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72368" w14:textId="09F8D8AC" w:rsidR="00C72B5E" w:rsidRPr="00D33EDF" w:rsidRDefault="00B93ACD" w:rsidP="00D33EDF">
      <w:pPr>
        <w:pStyle w:val="NoSpacing"/>
        <w:rPr>
          <w:rFonts w:ascii="Arial" w:hAnsi="Arial" w:cs="Arial"/>
          <w:b/>
          <w:bCs/>
          <w:sz w:val="32"/>
          <w:szCs w:val="32"/>
        </w:rPr>
      </w:pPr>
      <w:bookmarkStart w:id="0" w:name="_Hlk150691277"/>
      <w:r>
        <w:rPr>
          <w:rFonts w:ascii="Arial" w:hAnsi="Arial" w:cs="Arial"/>
          <w:b/>
          <w:bCs/>
          <w:sz w:val="32"/>
          <w:szCs w:val="32"/>
        </w:rPr>
        <w:t>February Meat Sales Surge by 8.8% Year-Over-Year</w:t>
      </w:r>
    </w:p>
    <w:bookmarkEnd w:id="0"/>
    <w:p w14:paraId="32EF5C27" w14:textId="77777777" w:rsidR="00477835" w:rsidRPr="00E35E79" w:rsidRDefault="00477835" w:rsidP="00FB129D">
      <w:pPr>
        <w:pStyle w:val="Heading1"/>
        <w:spacing w:before="0"/>
        <w:rPr>
          <w:rFonts w:ascii="Arial" w:hAnsi="Arial" w:cs="Arial"/>
          <w:color w:val="1F497D" w:themeColor="text2"/>
          <w:sz w:val="20"/>
          <w:szCs w:val="20"/>
        </w:rPr>
      </w:pPr>
      <w:r w:rsidRPr="00E35E79">
        <w:rPr>
          <w:rFonts w:ascii="Arial" w:hAnsi="Arial" w:cs="Arial"/>
          <w:color w:val="1F497D" w:themeColor="text2"/>
          <w:sz w:val="20"/>
          <w:szCs w:val="20"/>
        </w:rPr>
        <w:t xml:space="preserve">By: </w:t>
      </w:r>
      <w:r w:rsidR="00825B09" w:rsidRPr="00E35E79">
        <w:rPr>
          <w:rFonts w:ascii="Arial" w:hAnsi="Arial" w:cs="Arial"/>
          <w:color w:val="1F497D" w:themeColor="text2"/>
          <w:sz w:val="20"/>
          <w:szCs w:val="20"/>
        </w:rPr>
        <w:t xml:space="preserve">Anne-Marie </w:t>
      </w:r>
      <w:proofErr w:type="spellStart"/>
      <w:r w:rsidR="00825B09" w:rsidRPr="00E35E79">
        <w:rPr>
          <w:rFonts w:ascii="Arial" w:hAnsi="Arial" w:cs="Arial"/>
          <w:color w:val="1F497D" w:themeColor="text2"/>
          <w:sz w:val="20"/>
          <w:szCs w:val="20"/>
        </w:rPr>
        <w:t>Roerink</w:t>
      </w:r>
      <w:proofErr w:type="spellEnd"/>
      <w:r w:rsidR="00825B09" w:rsidRPr="00E35E79">
        <w:rPr>
          <w:rFonts w:ascii="Arial" w:hAnsi="Arial" w:cs="Arial"/>
          <w:color w:val="1F497D" w:themeColor="text2"/>
          <w:sz w:val="20"/>
          <w:szCs w:val="20"/>
        </w:rPr>
        <w:t>, President, 210 Analytics LLC</w:t>
      </w:r>
    </w:p>
    <w:p w14:paraId="5A9FAF66" w14:textId="77777777" w:rsidR="004B75E4" w:rsidRDefault="004B75E4" w:rsidP="00D85BA4">
      <w:pPr>
        <w:pStyle w:val="NoSpacing"/>
        <w:rPr>
          <w:rFonts w:ascii="Arial" w:hAnsi="Arial" w:cs="Arial"/>
          <w:b/>
          <w:bCs/>
          <w:color w:val="595959" w:themeColor="text1" w:themeTint="A6"/>
          <w:sz w:val="24"/>
        </w:rPr>
      </w:pPr>
    </w:p>
    <w:p w14:paraId="1D89C56D" w14:textId="77777777" w:rsidR="00A13AC1" w:rsidRPr="00A13AC1" w:rsidRDefault="00A13AC1" w:rsidP="00A13AC1">
      <w:pPr>
        <w:pStyle w:val="NoSpacing"/>
        <w:rPr>
          <w:rFonts w:ascii="Arial" w:hAnsi="Arial" w:cs="Arial"/>
          <w:b/>
          <w:bCs/>
          <w:color w:val="17365D"/>
          <w:sz w:val="24"/>
          <w:szCs w:val="24"/>
        </w:rPr>
      </w:pPr>
      <w:bookmarkStart w:id="1" w:name="_Hlk187590832"/>
      <w:bookmarkStart w:id="2" w:name="_Hlk174083389"/>
      <w:bookmarkStart w:id="3" w:name="_Hlk174043741"/>
      <w:bookmarkStart w:id="4" w:name="_Hlk179721807"/>
      <w:bookmarkStart w:id="5" w:name="_Hlk187580162"/>
      <w:r w:rsidRPr="00A13AC1">
        <w:rPr>
          <w:rFonts w:ascii="Arial" w:hAnsi="Arial" w:cs="Arial"/>
          <w:b/>
          <w:bCs/>
          <w:color w:val="17365D"/>
          <w:sz w:val="24"/>
          <w:szCs w:val="24"/>
        </w:rPr>
        <w:t>February Review</w:t>
      </w:r>
    </w:p>
    <w:p w14:paraId="4967986D" w14:textId="1B58893B" w:rsidR="00A13AC1" w:rsidRPr="00212ABA" w:rsidRDefault="00A13AC1" w:rsidP="00A13AC1">
      <w:pPr>
        <w:pStyle w:val="NoSpacing"/>
        <w:numPr>
          <w:ilvl w:val="0"/>
          <w:numId w:val="23"/>
        </w:numPr>
        <w:rPr>
          <w:rFonts w:ascii="Arial" w:hAnsi="Arial" w:cs="Arial"/>
          <w:sz w:val="20"/>
          <w:szCs w:val="20"/>
        </w:rPr>
      </w:pPr>
      <w:bookmarkStart w:id="6" w:name="_Hlk182319354"/>
      <w:bookmarkEnd w:id="1"/>
      <w:r w:rsidRPr="00212ABA">
        <w:rPr>
          <w:rFonts w:ascii="Arial" w:hAnsi="Arial" w:cs="Arial"/>
          <w:sz w:val="20"/>
          <w:szCs w:val="20"/>
        </w:rPr>
        <w:t xml:space="preserve">The University of Michigan's Consumer Sentiment Index for February 2025 fell to 64.7, marking a significant decline of 9.8% from January and a 15.9% decrease from February 2024. It represents the lowest reading since late 2023. The decline was particularly notable in the Current Economic Conditions Index, which dropped 12.5% compared to January, indicating a pessimistic outlook among consumers due to concerns over tariffs and inflation. </w:t>
      </w:r>
    </w:p>
    <w:p w14:paraId="4E0C7332" w14:textId="5C0B56E1" w:rsidR="00A13AC1" w:rsidRPr="00E35EE8" w:rsidRDefault="00A13AC1" w:rsidP="004B1806">
      <w:pPr>
        <w:pStyle w:val="NoSpacing"/>
        <w:numPr>
          <w:ilvl w:val="0"/>
          <w:numId w:val="23"/>
        </w:numPr>
        <w:rPr>
          <w:rFonts w:ascii="Arial" w:hAnsi="Arial" w:cs="Arial"/>
          <w:sz w:val="20"/>
          <w:szCs w:val="20"/>
        </w:rPr>
      </w:pPr>
      <w:r w:rsidRPr="00E35EE8">
        <w:rPr>
          <w:rFonts w:ascii="Arial" w:hAnsi="Arial" w:cs="Arial"/>
          <w:sz w:val="20"/>
          <w:szCs w:val="20"/>
        </w:rPr>
        <w:t>A February 210 Analytics survey found that 81% of consumers say they are aware of the tariff negotiations, up substantially from 55% in early January. Self-reported understanding is mixed</w:t>
      </w:r>
      <w:r w:rsidR="00E35EE8" w:rsidRPr="00E35EE8">
        <w:rPr>
          <w:rFonts w:ascii="Arial" w:hAnsi="Arial" w:cs="Arial"/>
          <w:sz w:val="20"/>
          <w:szCs w:val="20"/>
        </w:rPr>
        <w:t>,</w:t>
      </w:r>
      <w:r w:rsidRPr="00E35EE8">
        <w:rPr>
          <w:rFonts w:ascii="Arial" w:hAnsi="Arial" w:cs="Arial"/>
          <w:sz w:val="20"/>
          <w:szCs w:val="20"/>
        </w:rPr>
        <w:t xml:space="preserve"> with two-thirds of consumers saying they have limited to no understanding of the tariffs. Yet, 79% of those consumers who are aware of tariffs are concerned about the impact on their personal financial situation. This includes concern over the cost of groceries, gasoline, etc. but also worries over employment impacts.</w:t>
      </w:r>
    </w:p>
    <w:p w14:paraId="4EAC3183" w14:textId="77777777" w:rsidR="00A13AC1" w:rsidRDefault="00A13AC1" w:rsidP="00A13AC1">
      <w:pPr>
        <w:pStyle w:val="NoSpacing"/>
        <w:numPr>
          <w:ilvl w:val="0"/>
          <w:numId w:val="23"/>
        </w:numPr>
        <w:rPr>
          <w:rFonts w:ascii="Arial" w:hAnsi="Arial" w:cs="Arial"/>
          <w:sz w:val="20"/>
          <w:szCs w:val="20"/>
        </w:rPr>
      </w:pPr>
      <w:r w:rsidRPr="00212ABA">
        <w:rPr>
          <w:rFonts w:ascii="Arial" w:hAnsi="Arial" w:cs="Arial"/>
          <w:sz w:val="20"/>
          <w:szCs w:val="20"/>
        </w:rPr>
        <w:t xml:space="preserve">In response, the nation’s eye continues to be on sales promotions along with limiting the purchase of non-essential items. Lower-income consumers are the most likely to be </w:t>
      </w:r>
      <w:proofErr w:type="gramStart"/>
      <w:r w:rsidRPr="00212ABA">
        <w:rPr>
          <w:rFonts w:ascii="Arial" w:hAnsi="Arial" w:cs="Arial"/>
          <w:sz w:val="20"/>
          <w:szCs w:val="20"/>
        </w:rPr>
        <w:t>concerned</w:t>
      </w:r>
      <w:proofErr w:type="gramEnd"/>
      <w:r w:rsidRPr="00212ABA">
        <w:rPr>
          <w:rFonts w:ascii="Arial" w:hAnsi="Arial" w:cs="Arial"/>
          <w:sz w:val="20"/>
          <w:szCs w:val="20"/>
        </w:rPr>
        <w:t xml:space="preserve"> and implement a host of changes to their food buying behaviors, including eating at restaurants less often. </w:t>
      </w:r>
    </w:p>
    <w:p w14:paraId="3EF43B18" w14:textId="393DCAFD" w:rsidR="00A13AC1" w:rsidRDefault="00A13AC1" w:rsidP="00A13AC1">
      <w:pPr>
        <w:pStyle w:val="NoSpacing"/>
        <w:numPr>
          <w:ilvl w:val="0"/>
          <w:numId w:val="23"/>
        </w:numPr>
        <w:rPr>
          <w:rFonts w:ascii="Arial" w:hAnsi="Arial" w:cs="Arial"/>
          <w:sz w:val="20"/>
          <w:szCs w:val="20"/>
        </w:rPr>
      </w:pPr>
      <w:r>
        <w:rPr>
          <w:rFonts w:ascii="Arial" w:hAnsi="Arial" w:cs="Arial"/>
          <w:sz w:val="20"/>
          <w:szCs w:val="20"/>
        </w:rPr>
        <w:t xml:space="preserve">Consumers estimate that 79% of all meal occasions in </w:t>
      </w:r>
      <w:r w:rsidR="00E35EE8">
        <w:rPr>
          <w:rFonts w:ascii="Arial" w:hAnsi="Arial" w:cs="Arial"/>
          <w:sz w:val="20"/>
          <w:szCs w:val="20"/>
        </w:rPr>
        <w:t xml:space="preserve">February were </w:t>
      </w:r>
      <w:r>
        <w:rPr>
          <w:rFonts w:ascii="Arial" w:hAnsi="Arial" w:cs="Arial"/>
          <w:sz w:val="20"/>
          <w:szCs w:val="20"/>
        </w:rPr>
        <w:t xml:space="preserve">sourced from home. Lower-income households tend to purchase restaurant food much less often, with 24% not having purchased any restaurant food in February compared with 12% of higher-income households. </w:t>
      </w:r>
    </w:p>
    <w:bookmarkEnd w:id="6"/>
    <w:p w14:paraId="422F3C16" w14:textId="77777777" w:rsidR="00E35EE8" w:rsidRDefault="00E35EE8" w:rsidP="00E35EE8">
      <w:pPr>
        <w:pStyle w:val="NoSpacing"/>
        <w:numPr>
          <w:ilvl w:val="0"/>
          <w:numId w:val="23"/>
        </w:numPr>
        <w:rPr>
          <w:rFonts w:ascii="Arial" w:hAnsi="Arial" w:cs="Arial"/>
          <w:sz w:val="20"/>
          <w:szCs w:val="20"/>
        </w:rPr>
      </w:pPr>
      <w:r>
        <w:rPr>
          <w:rFonts w:ascii="Arial" w:hAnsi="Arial" w:cs="Arial"/>
          <w:sz w:val="20"/>
          <w:szCs w:val="20"/>
        </w:rPr>
        <w:t xml:space="preserve">When purchasing restaurant food, takeout and delivery are more popular than </w:t>
      </w:r>
      <w:proofErr w:type="gramStart"/>
      <w:r>
        <w:rPr>
          <w:rFonts w:ascii="Arial" w:hAnsi="Arial" w:cs="Arial"/>
          <w:sz w:val="20"/>
          <w:szCs w:val="20"/>
        </w:rPr>
        <w:t>on-premise</w:t>
      </w:r>
      <w:proofErr w:type="gramEnd"/>
      <w:r>
        <w:rPr>
          <w:rFonts w:ascii="Arial" w:hAnsi="Arial" w:cs="Arial"/>
          <w:sz w:val="20"/>
          <w:szCs w:val="20"/>
        </w:rPr>
        <w:t xml:space="preserve"> dining, especially among lower-income consumers. </w:t>
      </w:r>
    </w:p>
    <w:p w14:paraId="7922D1A7" w14:textId="35BBA9CC" w:rsidR="00A13AC1" w:rsidRPr="00212ABA" w:rsidRDefault="00A13AC1" w:rsidP="00A13AC1">
      <w:pPr>
        <w:pStyle w:val="NoSpacing"/>
        <w:rPr>
          <w:rFonts w:ascii="Arial" w:hAnsi="Arial" w:cs="Arial"/>
          <w:sz w:val="20"/>
          <w:szCs w:val="20"/>
        </w:rPr>
      </w:pPr>
    </w:p>
    <w:p w14:paraId="47D1F2D2" w14:textId="77777777" w:rsidR="00A13AC1" w:rsidRPr="00212ABA" w:rsidRDefault="00A13AC1" w:rsidP="00A13AC1">
      <w:pPr>
        <w:pStyle w:val="NoSpacing"/>
        <w:rPr>
          <w:rFonts w:ascii="Arial" w:hAnsi="Arial" w:cs="Arial"/>
          <w:b/>
          <w:color w:val="595959" w:themeColor="text1" w:themeTint="A6"/>
          <w:sz w:val="20"/>
          <w:szCs w:val="20"/>
        </w:rPr>
      </w:pPr>
      <w:r w:rsidRPr="00212ABA">
        <w:rPr>
          <w:rFonts w:ascii="Arial" w:hAnsi="Arial" w:cs="Arial"/>
          <w:b/>
          <w:color w:val="595959" w:themeColor="text1" w:themeTint="A6"/>
          <w:sz w:val="20"/>
          <w:szCs w:val="20"/>
        </w:rPr>
        <w:t>Inflation Insights</w:t>
      </w:r>
    </w:p>
    <w:p w14:paraId="70396766" w14:textId="77777777" w:rsidR="00E35EE8" w:rsidRPr="00E35EE8" w:rsidRDefault="00E35EE8" w:rsidP="00E35EE8">
      <w:pPr>
        <w:pStyle w:val="NoSpacing"/>
        <w:rPr>
          <w:rFonts w:ascii="Arial" w:hAnsi="Arial" w:cs="Arial"/>
          <w:sz w:val="20"/>
          <w:szCs w:val="20"/>
        </w:rPr>
      </w:pPr>
      <w:bookmarkStart w:id="7" w:name="_Hlk182721801"/>
      <w:r w:rsidRPr="00E35EE8">
        <w:rPr>
          <w:rFonts w:ascii="Arial" w:hAnsi="Arial" w:cs="Arial"/>
          <w:sz w:val="20"/>
          <w:szCs w:val="20"/>
        </w:rPr>
        <w:t xml:space="preserve">In February 2025 (the four weeks ending 3/2/2025), the price per unit across all foods and beverages in the </w:t>
      </w:r>
      <w:proofErr w:type="spellStart"/>
      <w:r w:rsidRPr="00E35EE8">
        <w:rPr>
          <w:rFonts w:ascii="Arial" w:hAnsi="Arial" w:cs="Arial"/>
          <w:sz w:val="20"/>
          <w:szCs w:val="20"/>
        </w:rPr>
        <w:t>Circana</w:t>
      </w:r>
      <w:proofErr w:type="spellEnd"/>
      <w:r w:rsidRPr="00E35EE8">
        <w:rPr>
          <w:rFonts w:ascii="Arial" w:hAnsi="Arial" w:cs="Arial"/>
          <w:sz w:val="20"/>
          <w:szCs w:val="20"/>
        </w:rPr>
        <w:t xml:space="preserve"> MULO+ universe stood at $4.33. This reflects an increase of 2.5% over February 2024. Center-store prices averaged $4.01, an increase of 1.8% over February 2024. Fresh food prices averaged $4.33, which was an increase of 4.0% over February 2024. The February price increase in perishables was substantially influenced by eggs. Egg prices continued to be highly elevated from historic levels, due to HPAI’s ongoing impact on egg layers. Per USDA, egg prices dipped by $1.85 per dozen over the past </w:t>
      </w:r>
      <w:proofErr w:type="gramStart"/>
      <w:r w:rsidRPr="00E35EE8">
        <w:rPr>
          <w:rFonts w:ascii="Arial" w:hAnsi="Arial" w:cs="Arial"/>
          <w:sz w:val="20"/>
          <w:szCs w:val="20"/>
        </w:rPr>
        <w:t>month, but</w:t>
      </w:r>
      <w:proofErr w:type="gramEnd"/>
      <w:r w:rsidRPr="00E35EE8">
        <w:rPr>
          <w:rFonts w:ascii="Arial" w:hAnsi="Arial" w:cs="Arial"/>
          <w:sz w:val="20"/>
          <w:szCs w:val="20"/>
        </w:rPr>
        <w:t xml:space="preserve"> did caution that prices could rise again due to demand for the Easter season. </w:t>
      </w:r>
      <w:bookmarkEnd w:id="7"/>
    </w:p>
    <w:p w14:paraId="7DF8C42E" w14:textId="77777777" w:rsidR="009F4EE4" w:rsidRPr="00051D8D" w:rsidRDefault="009F4EE4" w:rsidP="009F4EE4">
      <w:pPr>
        <w:pStyle w:val="NoSpacing"/>
        <w:rPr>
          <w:rFonts w:ascii="Arial" w:hAnsi="Arial" w:cs="Arial"/>
          <w:sz w:val="16"/>
          <w:szCs w:val="16"/>
        </w:rPr>
      </w:pPr>
    </w:p>
    <w:tbl>
      <w:tblPr>
        <w:tblStyle w:val="GridTable4"/>
        <w:tblW w:w="10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0"/>
        <w:gridCol w:w="817"/>
        <w:gridCol w:w="818"/>
        <w:gridCol w:w="817"/>
        <w:gridCol w:w="905"/>
        <w:gridCol w:w="818"/>
        <w:gridCol w:w="817"/>
        <w:gridCol w:w="817"/>
        <w:gridCol w:w="817"/>
        <w:gridCol w:w="817"/>
        <w:gridCol w:w="814"/>
        <w:gridCol w:w="814"/>
      </w:tblGrid>
      <w:tr w:rsidR="002E7AF4" w:rsidRPr="00545B05" w14:paraId="5CBDE563" w14:textId="77777777" w:rsidTr="00A13AC1">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330" w:type="dxa"/>
            <w:shd w:val="clear" w:color="auto" w:fill="17365D" w:themeFill="text2" w:themeFillShade="BF"/>
            <w:hideMark/>
          </w:tcPr>
          <w:bookmarkEnd w:id="2"/>
          <w:bookmarkEnd w:id="3"/>
          <w:p w14:paraId="7216A69D" w14:textId="77777777" w:rsidR="002E7AF4" w:rsidRPr="002E7AF4" w:rsidRDefault="002E7AF4" w:rsidP="002E7AF4">
            <w:pPr>
              <w:pStyle w:val="NoSpacing"/>
              <w:rPr>
                <w:rFonts w:ascii="Arial" w:hAnsi="Arial" w:cs="Arial"/>
                <w:sz w:val="18"/>
              </w:rPr>
            </w:pPr>
            <w:r w:rsidRPr="002E7AF4">
              <w:rPr>
                <w:rFonts w:ascii="Arial" w:hAnsi="Arial" w:cs="Arial"/>
                <w:sz w:val="18"/>
              </w:rPr>
              <w:t>Food &amp; beverages</w:t>
            </w:r>
          </w:p>
        </w:tc>
        <w:tc>
          <w:tcPr>
            <w:tcW w:w="817" w:type="dxa"/>
            <w:shd w:val="clear" w:color="auto" w:fill="17365D" w:themeFill="text2" w:themeFillShade="BF"/>
            <w:vAlign w:val="center"/>
            <w:hideMark/>
          </w:tcPr>
          <w:p w14:paraId="6A02CFC4"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2019</w:t>
            </w:r>
          </w:p>
        </w:tc>
        <w:tc>
          <w:tcPr>
            <w:tcW w:w="818" w:type="dxa"/>
            <w:shd w:val="clear" w:color="auto" w:fill="17365D" w:themeFill="text2" w:themeFillShade="BF"/>
            <w:vAlign w:val="center"/>
            <w:hideMark/>
          </w:tcPr>
          <w:p w14:paraId="08E9806D"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2020</w:t>
            </w:r>
          </w:p>
        </w:tc>
        <w:tc>
          <w:tcPr>
            <w:tcW w:w="817" w:type="dxa"/>
            <w:shd w:val="clear" w:color="auto" w:fill="17365D" w:themeFill="text2" w:themeFillShade="BF"/>
            <w:vAlign w:val="center"/>
            <w:hideMark/>
          </w:tcPr>
          <w:p w14:paraId="00F0907F"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2021</w:t>
            </w:r>
          </w:p>
        </w:tc>
        <w:tc>
          <w:tcPr>
            <w:tcW w:w="905" w:type="dxa"/>
            <w:shd w:val="clear" w:color="auto" w:fill="17365D"/>
            <w:vAlign w:val="center"/>
            <w:hideMark/>
          </w:tcPr>
          <w:p w14:paraId="27E402C6"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2022</w:t>
            </w:r>
          </w:p>
        </w:tc>
        <w:tc>
          <w:tcPr>
            <w:tcW w:w="818" w:type="dxa"/>
            <w:shd w:val="clear" w:color="auto" w:fill="17365D" w:themeFill="text2" w:themeFillShade="BF"/>
            <w:vAlign w:val="center"/>
            <w:hideMark/>
          </w:tcPr>
          <w:p w14:paraId="714B26F7"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2023</w:t>
            </w:r>
          </w:p>
        </w:tc>
        <w:tc>
          <w:tcPr>
            <w:tcW w:w="817" w:type="dxa"/>
            <w:shd w:val="clear" w:color="auto" w:fill="17365D" w:themeFill="text2" w:themeFillShade="BF"/>
            <w:vAlign w:val="center"/>
          </w:tcPr>
          <w:p w14:paraId="6B22D08B"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2024</w:t>
            </w:r>
          </w:p>
        </w:tc>
        <w:tc>
          <w:tcPr>
            <w:tcW w:w="817" w:type="dxa"/>
            <w:shd w:val="clear" w:color="auto" w:fill="17365D" w:themeFill="text2" w:themeFillShade="BF"/>
            <w:vAlign w:val="center"/>
          </w:tcPr>
          <w:p w14:paraId="31A76201"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Q1 2024</w:t>
            </w:r>
          </w:p>
        </w:tc>
        <w:tc>
          <w:tcPr>
            <w:tcW w:w="817" w:type="dxa"/>
            <w:shd w:val="clear" w:color="auto" w:fill="17365D" w:themeFill="text2" w:themeFillShade="BF"/>
            <w:vAlign w:val="center"/>
          </w:tcPr>
          <w:p w14:paraId="7D677D6D"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Q2 2024</w:t>
            </w:r>
          </w:p>
        </w:tc>
        <w:tc>
          <w:tcPr>
            <w:tcW w:w="817" w:type="dxa"/>
            <w:shd w:val="clear" w:color="auto" w:fill="17365D" w:themeFill="text2" w:themeFillShade="BF"/>
            <w:vAlign w:val="center"/>
          </w:tcPr>
          <w:p w14:paraId="0643C03A"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Q3 2024</w:t>
            </w:r>
          </w:p>
        </w:tc>
        <w:tc>
          <w:tcPr>
            <w:tcW w:w="814" w:type="dxa"/>
            <w:shd w:val="clear" w:color="auto" w:fill="17365D" w:themeFill="text2" w:themeFillShade="BF"/>
            <w:vAlign w:val="center"/>
            <w:hideMark/>
          </w:tcPr>
          <w:p w14:paraId="70322DD6" w14:textId="77777777" w:rsidR="002E7AF4" w:rsidRPr="002E7AF4" w:rsidRDefault="002E7AF4"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Q4 2024</w:t>
            </w:r>
          </w:p>
        </w:tc>
        <w:tc>
          <w:tcPr>
            <w:tcW w:w="814" w:type="dxa"/>
            <w:shd w:val="clear" w:color="auto" w:fill="17365D" w:themeFill="text2" w:themeFillShade="BF"/>
            <w:vAlign w:val="center"/>
            <w:hideMark/>
          </w:tcPr>
          <w:p w14:paraId="5015507F" w14:textId="5F0D9357" w:rsidR="002E7AF4" w:rsidRPr="002E7AF4" w:rsidRDefault="000D0537" w:rsidP="002E7AF4">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sz w:val="18"/>
              </w:rPr>
            </w:pPr>
            <w:r>
              <w:rPr>
                <w:rFonts w:ascii="Arial" w:hAnsi="Arial" w:cs="Arial"/>
                <w:sz w:val="18"/>
              </w:rPr>
              <w:t>Feb</w:t>
            </w:r>
            <w:r w:rsidR="002E7AF4" w:rsidRPr="002E7AF4">
              <w:rPr>
                <w:rFonts w:ascii="Arial" w:hAnsi="Arial" w:cs="Arial"/>
                <w:sz w:val="18"/>
              </w:rPr>
              <w:br/>
              <w:t>202</w:t>
            </w:r>
            <w:r w:rsidR="00CE6234">
              <w:rPr>
                <w:rFonts w:ascii="Arial" w:hAnsi="Arial" w:cs="Arial"/>
                <w:sz w:val="18"/>
              </w:rPr>
              <w:t>5</w:t>
            </w:r>
          </w:p>
        </w:tc>
      </w:tr>
      <w:tr w:rsidR="002E7AF4" w:rsidRPr="00545B05" w14:paraId="4CFB7569" w14:textId="77777777" w:rsidTr="002E7AF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330" w:type="dxa"/>
          </w:tcPr>
          <w:p w14:paraId="7C15EB37" w14:textId="77777777" w:rsidR="002E7AF4" w:rsidRPr="002E7AF4" w:rsidRDefault="002E7AF4" w:rsidP="002E7AF4">
            <w:pPr>
              <w:pStyle w:val="NoSpacing"/>
              <w:rPr>
                <w:rFonts w:ascii="Arial" w:hAnsi="Arial" w:cs="Arial"/>
                <w:sz w:val="18"/>
              </w:rPr>
            </w:pPr>
            <w:r w:rsidRPr="002E7AF4">
              <w:rPr>
                <w:rFonts w:ascii="Arial" w:hAnsi="Arial" w:cs="Arial"/>
                <w:sz w:val="18"/>
              </w:rPr>
              <w:t>PPU</w:t>
            </w:r>
          </w:p>
        </w:tc>
        <w:tc>
          <w:tcPr>
            <w:tcW w:w="817" w:type="dxa"/>
            <w:vAlign w:val="center"/>
          </w:tcPr>
          <w:p w14:paraId="6FED9E87"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$3.13</w:t>
            </w:r>
          </w:p>
        </w:tc>
        <w:tc>
          <w:tcPr>
            <w:tcW w:w="818" w:type="dxa"/>
            <w:vAlign w:val="center"/>
          </w:tcPr>
          <w:p w14:paraId="09E7A37F"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$3.31</w:t>
            </w:r>
          </w:p>
        </w:tc>
        <w:tc>
          <w:tcPr>
            <w:tcW w:w="817" w:type="dxa"/>
            <w:vAlign w:val="center"/>
          </w:tcPr>
          <w:p w14:paraId="1677FBC2"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$3.49</w:t>
            </w:r>
          </w:p>
        </w:tc>
        <w:tc>
          <w:tcPr>
            <w:tcW w:w="905" w:type="dxa"/>
            <w:vAlign w:val="center"/>
          </w:tcPr>
          <w:p w14:paraId="1401F2EF"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$3.93</w:t>
            </w:r>
          </w:p>
        </w:tc>
        <w:tc>
          <w:tcPr>
            <w:tcW w:w="818" w:type="dxa"/>
            <w:vAlign w:val="center"/>
          </w:tcPr>
          <w:p w14:paraId="29D169CE"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$4.17</w:t>
            </w:r>
          </w:p>
        </w:tc>
        <w:tc>
          <w:tcPr>
            <w:tcW w:w="817" w:type="dxa"/>
            <w:vAlign w:val="center"/>
          </w:tcPr>
          <w:p w14:paraId="61D4D967"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$4.24</w:t>
            </w:r>
          </w:p>
        </w:tc>
        <w:tc>
          <w:tcPr>
            <w:tcW w:w="817" w:type="dxa"/>
            <w:vAlign w:val="center"/>
          </w:tcPr>
          <w:p w14:paraId="3DA52EE4"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$4.18</w:t>
            </w:r>
          </w:p>
        </w:tc>
        <w:tc>
          <w:tcPr>
            <w:tcW w:w="817" w:type="dxa"/>
            <w:vAlign w:val="center"/>
          </w:tcPr>
          <w:p w14:paraId="0504BEF1"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$4.24</w:t>
            </w:r>
          </w:p>
        </w:tc>
        <w:tc>
          <w:tcPr>
            <w:tcW w:w="817" w:type="dxa"/>
            <w:vAlign w:val="center"/>
          </w:tcPr>
          <w:p w14:paraId="221DDC6C"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$4.24</w:t>
            </w:r>
          </w:p>
        </w:tc>
        <w:tc>
          <w:tcPr>
            <w:tcW w:w="814" w:type="dxa"/>
            <w:vAlign w:val="center"/>
          </w:tcPr>
          <w:p w14:paraId="6E9DEFE7" w14:textId="77777777"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$4.30</w:t>
            </w:r>
          </w:p>
        </w:tc>
        <w:tc>
          <w:tcPr>
            <w:tcW w:w="814" w:type="dxa"/>
            <w:vAlign w:val="center"/>
          </w:tcPr>
          <w:p w14:paraId="3C095480" w14:textId="5983B81B" w:rsidR="002E7AF4" w:rsidRPr="002E7AF4" w:rsidRDefault="002E7AF4" w:rsidP="002E7AF4">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2E7AF4">
              <w:rPr>
                <w:rFonts w:ascii="Arial" w:hAnsi="Arial" w:cs="Arial"/>
                <w:sz w:val="18"/>
              </w:rPr>
              <w:t>$4.</w:t>
            </w:r>
            <w:r w:rsidR="000D0537">
              <w:rPr>
                <w:rFonts w:ascii="Arial" w:hAnsi="Arial" w:cs="Arial"/>
                <w:sz w:val="18"/>
              </w:rPr>
              <w:t>33</w:t>
            </w:r>
          </w:p>
        </w:tc>
      </w:tr>
      <w:tr w:rsidR="002E7AF4" w:rsidRPr="00545B05" w14:paraId="0572F1B4" w14:textId="77777777" w:rsidTr="002E7AF4">
        <w:trPr>
          <w:trHeight w:val="256"/>
        </w:trPr>
        <w:tc>
          <w:tcPr>
            <w:cnfStyle w:val="001000000000" w:firstRow="0" w:lastRow="0" w:firstColumn="1" w:lastColumn="0" w:oddVBand="0" w:evenVBand="0" w:oddHBand="0" w:evenHBand="0" w:firstRowFirstColumn="0" w:firstRowLastColumn="0" w:lastRowFirstColumn="0" w:lastRowLastColumn="0"/>
            <w:tcW w:w="1330" w:type="dxa"/>
            <w:hideMark/>
          </w:tcPr>
          <w:p w14:paraId="65D41ED9" w14:textId="77777777" w:rsidR="002E7AF4" w:rsidRPr="002E7AF4" w:rsidRDefault="002E7AF4" w:rsidP="002E7AF4">
            <w:pPr>
              <w:pStyle w:val="NoSpacing"/>
              <w:rPr>
                <w:rFonts w:ascii="Arial" w:hAnsi="Arial" w:cs="Arial"/>
                <w:sz w:val="18"/>
              </w:rPr>
            </w:pPr>
            <w:r w:rsidRPr="002E7AF4">
              <w:rPr>
                <w:rFonts w:ascii="Arial" w:hAnsi="Arial" w:cs="Arial"/>
                <w:sz w:val="18"/>
              </w:rPr>
              <w:t xml:space="preserve">Change </w:t>
            </w:r>
          </w:p>
        </w:tc>
        <w:tc>
          <w:tcPr>
            <w:tcW w:w="817" w:type="dxa"/>
            <w:vAlign w:val="center"/>
            <w:hideMark/>
          </w:tcPr>
          <w:p w14:paraId="15B065A4"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+2.0%</w:t>
            </w:r>
          </w:p>
        </w:tc>
        <w:tc>
          <w:tcPr>
            <w:tcW w:w="818" w:type="dxa"/>
            <w:vAlign w:val="center"/>
            <w:hideMark/>
          </w:tcPr>
          <w:p w14:paraId="2B381341"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+5.7%</w:t>
            </w:r>
          </w:p>
        </w:tc>
        <w:tc>
          <w:tcPr>
            <w:tcW w:w="817" w:type="dxa"/>
            <w:vAlign w:val="center"/>
            <w:hideMark/>
          </w:tcPr>
          <w:p w14:paraId="214773D1"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+5.5%</w:t>
            </w:r>
          </w:p>
        </w:tc>
        <w:tc>
          <w:tcPr>
            <w:tcW w:w="905" w:type="dxa"/>
            <w:vAlign w:val="center"/>
            <w:hideMark/>
          </w:tcPr>
          <w:p w14:paraId="4D32CC2D"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+12.5%</w:t>
            </w:r>
          </w:p>
        </w:tc>
        <w:tc>
          <w:tcPr>
            <w:tcW w:w="818" w:type="dxa"/>
            <w:vAlign w:val="center"/>
            <w:hideMark/>
          </w:tcPr>
          <w:p w14:paraId="30CFBD7B"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+6.1%</w:t>
            </w:r>
          </w:p>
        </w:tc>
        <w:tc>
          <w:tcPr>
            <w:tcW w:w="817" w:type="dxa"/>
            <w:vAlign w:val="center"/>
          </w:tcPr>
          <w:p w14:paraId="2CA4D713"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+1.7%</w:t>
            </w:r>
          </w:p>
        </w:tc>
        <w:tc>
          <w:tcPr>
            <w:tcW w:w="817" w:type="dxa"/>
            <w:vAlign w:val="center"/>
          </w:tcPr>
          <w:p w14:paraId="4ADBC101"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+1.2%</w:t>
            </w:r>
          </w:p>
        </w:tc>
        <w:tc>
          <w:tcPr>
            <w:tcW w:w="817" w:type="dxa"/>
            <w:vAlign w:val="center"/>
          </w:tcPr>
          <w:p w14:paraId="6B8819AE"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+1.5%</w:t>
            </w:r>
          </w:p>
        </w:tc>
        <w:tc>
          <w:tcPr>
            <w:tcW w:w="817" w:type="dxa"/>
            <w:vAlign w:val="center"/>
          </w:tcPr>
          <w:p w14:paraId="5F4E0BA4" w14:textId="77777777"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+1.9%</w:t>
            </w:r>
          </w:p>
        </w:tc>
        <w:tc>
          <w:tcPr>
            <w:tcW w:w="814" w:type="dxa"/>
            <w:vAlign w:val="center"/>
            <w:hideMark/>
          </w:tcPr>
          <w:p w14:paraId="50216DEA" w14:textId="78DB377A"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w:t>
            </w:r>
            <w:r w:rsidR="00CE6234">
              <w:rPr>
                <w:rFonts w:ascii="Arial" w:hAnsi="Arial" w:cs="Arial"/>
                <w:sz w:val="18"/>
              </w:rPr>
              <w:t>2</w:t>
            </w:r>
            <w:r w:rsidRPr="002E7AF4">
              <w:rPr>
                <w:rFonts w:ascii="Arial" w:hAnsi="Arial" w:cs="Arial"/>
                <w:sz w:val="18"/>
              </w:rPr>
              <w:t>%</w:t>
            </w:r>
          </w:p>
        </w:tc>
        <w:tc>
          <w:tcPr>
            <w:tcW w:w="814" w:type="dxa"/>
            <w:vAlign w:val="center"/>
            <w:hideMark/>
          </w:tcPr>
          <w:p w14:paraId="2D8293F5" w14:textId="6FA5E2C2" w:rsidR="002E7AF4" w:rsidRPr="002E7AF4" w:rsidRDefault="002E7AF4" w:rsidP="002E7AF4">
            <w:pPr>
              <w:pStyle w:val="NoSpacing"/>
              <w:cnfStyle w:val="000000000000" w:firstRow="0" w:lastRow="0" w:firstColumn="0" w:lastColumn="0" w:oddVBand="0" w:evenVBand="0" w:oddHBand="0" w:evenHBand="0" w:firstRowFirstColumn="0" w:firstRowLastColumn="0" w:lastRowFirstColumn="0" w:lastRowLastColumn="0"/>
              <w:rPr>
                <w:rFonts w:ascii="Arial" w:hAnsi="Arial" w:cs="Arial"/>
                <w:sz w:val="18"/>
              </w:rPr>
            </w:pPr>
            <w:r w:rsidRPr="002E7AF4">
              <w:rPr>
                <w:rFonts w:ascii="Arial" w:hAnsi="Arial" w:cs="Arial"/>
                <w:sz w:val="18"/>
              </w:rPr>
              <w:t>+2.</w:t>
            </w:r>
            <w:r w:rsidR="000D0537">
              <w:rPr>
                <w:rFonts w:ascii="Arial" w:hAnsi="Arial" w:cs="Arial"/>
                <w:sz w:val="18"/>
              </w:rPr>
              <w:t>5</w:t>
            </w:r>
            <w:r w:rsidRPr="002E7AF4">
              <w:rPr>
                <w:rFonts w:ascii="Arial" w:hAnsi="Arial" w:cs="Arial"/>
                <w:sz w:val="18"/>
              </w:rPr>
              <w:t>%</w:t>
            </w:r>
          </w:p>
        </w:tc>
      </w:tr>
    </w:tbl>
    <w:p w14:paraId="4B26E397" w14:textId="77777777" w:rsidR="009F4EE4" w:rsidRPr="00492C26" w:rsidRDefault="009F4EE4" w:rsidP="009F4EE4">
      <w:pPr>
        <w:pStyle w:val="NoSpacing"/>
        <w:rPr>
          <w:sz w:val="8"/>
          <w:szCs w:val="8"/>
        </w:rPr>
      </w:pPr>
    </w:p>
    <w:p w14:paraId="2DF5E5A2" w14:textId="77777777" w:rsidR="009F4EE4" w:rsidRPr="00B7673F" w:rsidRDefault="009F4EE4" w:rsidP="009F4EE4">
      <w:pPr>
        <w:pStyle w:val="NoSpacing"/>
        <w:rPr>
          <w:rFonts w:ascii="Arial" w:hAnsi="Arial" w:cs="Arial"/>
          <w:color w:val="7F7F7F" w:themeColor="text1" w:themeTint="80"/>
          <w:sz w:val="16"/>
          <w:szCs w:val="16"/>
        </w:rPr>
      </w:pPr>
      <w:r w:rsidRPr="00B7673F">
        <w:rPr>
          <w:rFonts w:ascii="Arial" w:hAnsi="Arial" w:cs="Arial"/>
          <w:color w:val="7F7F7F" w:themeColor="text1" w:themeTint="80"/>
          <w:sz w:val="16"/>
          <w:szCs w:val="16"/>
        </w:rPr>
        <w:t xml:space="preserve">Source: </w:t>
      </w:r>
      <w:proofErr w:type="spellStart"/>
      <w:r w:rsidRPr="00B7673F">
        <w:rPr>
          <w:rFonts w:ascii="Arial" w:hAnsi="Arial" w:cs="Arial"/>
          <w:color w:val="7F7F7F" w:themeColor="text1" w:themeTint="80"/>
          <w:sz w:val="16"/>
          <w:szCs w:val="16"/>
        </w:rPr>
        <w:t>Circana</w:t>
      </w:r>
      <w:proofErr w:type="spellEnd"/>
      <w:r w:rsidRPr="00B7673F">
        <w:rPr>
          <w:rFonts w:ascii="Arial" w:hAnsi="Arial" w:cs="Arial"/>
          <w:color w:val="7F7F7F" w:themeColor="text1" w:themeTint="80"/>
          <w:sz w:val="16"/>
          <w:szCs w:val="16"/>
        </w:rPr>
        <w:t>, Integrated Fresh, Total U.S., MULO+</w:t>
      </w:r>
    </w:p>
    <w:bookmarkEnd w:id="4"/>
    <w:bookmarkEnd w:id="5"/>
    <w:p w14:paraId="45DFF59B" w14:textId="2A379D1F" w:rsidR="00A13AC1" w:rsidRDefault="00A13AC1" w:rsidP="00A54264">
      <w:pPr>
        <w:spacing w:after="0" w:line="240" w:lineRule="auto"/>
        <w:rPr>
          <w:rFonts w:ascii="Arial" w:hAnsi="Arial" w:cs="Arial"/>
          <w:color w:val="000000" w:themeColor="text1"/>
          <w:sz w:val="20"/>
          <w:szCs w:val="20"/>
        </w:rPr>
      </w:pPr>
    </w:p>
    <w:p w14:paraId="24F9F5EA" w14:textId="317C31B8" w:rsidR="003C0E12" w:rsidRDefault="00091743" w:rsidP="00A54264">
      <w:pPr>
        <w:spacing w:after="0" w:line="240" w:lineRule="auto"/>
        <w:rPr>
          <w:rFonts w:ascii="Arial" w:hAnsi="Arial" w:cs="Arial"/>
          <w:color w:val="000000" w:themeColor="text1"/>
          <w:sz w:val="20"/>
          <w:szCs w:val="20"/>
        </w:rPr>
      </w:pPr>
      <w:r w:rsidRPr="00BA70F4">
        <w:rPr>
          <w:rFonts w:ascii="Arial" w:hAnsi="Arial" w:cs="Arial"/>
          <w:color w:val="000000" w:themeColor="text1"/>
          <w:sz w:val="20"/>
          <w:szCs w:val="20"/>
        </w:rPr>
        <w:t>The average price per pound in the meat department</w:t>
      </w:r>
      <w:r w:rsidR="003B1161">
        <w:rPr>
          <w:rFonts w:ascii="Arial" w:hAnsi="Arial" w:cs="Arial"/>
          <w:color w:val="000000" w:themeColor="text1"/>
          <w:sz w:val="20"/>
          <w:szCs w:val="20"/>
        </w:rPr>
        <w:t xml:space="preserve"> across all cuts and kinds</w:t>
      </w:r>
      <w:r w:rsidR="006A467B" w:rsidRPr="00BA70F4">
        <w:rPr>
          <w:rFonts w:ascii="Arial" w:hAnsi="Arial" w:cs="Arial"/>
          <w:color w:val="000000" w:themeColor="text1"/>
          <w:sz w:val="20"/>
          <w:szCs w:val="20"/>
        </w:rPr>
        <w:t xml:space="preserve">, </w:t>
      </w:r>
      <w:r w:rsidR="00E72ED1" w:rsidRPr="00BA70F4">
        <w:rPr>
          <w:rFonts w:ascii="Arial" w:hAnsi="Arial" w:cs="Arial"/>
          <w:color w:val="000000" w:themeColor="text1"/>
          <w:sz w:val="20"/>
          <w:szCs w:val="20"/>
        </w:rPr>
        <w:t xml:space="preserve">both fixed and random weight, </w:t>
      </w:r>
      <w:r w:rsidR="006A467B" w:rsidRPr="00BA70F4">
        <w:rPr>
          <w:rFonts w:ascii="Arial" w:hAnsi="Arial" w:cs="Arial"/>
          <w:color w:val="000000" w:themeColor="text1"/>
          <w:sz w:val="20"/>
          <w:szCs w:val="20"/>
        </w:rPr>
        <w:t xml:space="preserve">stood at </w:t>
      </w:r>
      <w:r w:rsidR="00124EE7">
        <w:rPr>
          <w:rFonts w:ascii="Arial" w:hAnsi="Arial" w:cs="Arial"/>
          <w:color w:val="000000" w:themeColor="text1"/>
          <w:sz w:val="20"/>
          <w:szCs w:val="20"/>
        </w:rPr>
        <w:t>$</w:t>
      </w:r>
      <w:r w:rsidR="0068744C">
        <w:rPr>
          <w:rFonts w:ascii="Arial" w:hAnsi="Arial" w:cs="Arial"/>
          <w:color w:val="000000" w:themeColor="text1"/>
          <w:sz w:val="20"/>
          <w:szCs w:val="20"/>
        </w:rPr>
        <w:t>4.80 in Febr</w:t>
      </w:r>
      <w:r w:rsidR="00D058C0">
        <w:rPr>
          <w:rFonts w:ascii="Arial" w:hAnsi="Arial" w:cs="Arial"/>
          <w:color w:val="000000" w:themeColor="text1"/>
          <w:sz w:val="20"/>
          <w:szCs w:val="20"/>
        </w:rPr>
        <w:t>uary 2025</w:t>
      </w:r>
      <w:r w:rsidR="00786E3E">
        <w:rPr>
          <w:rFonts w:ascii="Arial" w:hAnsi="Arial" w:cs="Arial"/>
          <w:color w:val="000000" w:themeColor="text1"/>
          <w:sz w:val="20"/>
          <w:szCs w:val="20"/>
        </w:rPr>
        <w:t xml:space="preserve">, up </w:t>
      </w:r>
      <w:r w:rsidR="0068744C">
        <w:rPr>
          <w:rFonts w:ascii="Arial" w:hAnsi="Arial" w:cs="Arial"/>
          <w:color w:val="000000" w:themeColor="text1"/>
          <w:sz w:val="20"/>
          <w:szCs w:val="20"/>
        </w:rPr>
        <w:t>4.3</w:t>
      </w:r>
      <w:r w:rsidR="002E1C0B">
        <w:rPr>
          <w:rFonts w:ascii="Arial" w:hAnsi="Arial" w:cs="Arial"/>
          <w:color w:val="000000" w:themeColor="text1"/>
          <w:sz w:val="20"/>
          <w:szCs w:val="20"/>
        </w:rPr>
        <w:t>%</w:t>
      </w:r>
      <w:r w:rsidR="00F24F7D" w:rsidRPr="00A911E0">
        <w:rPr>
          <w:rFonts w:ascii="Arial" w:hAnsi="Arial" w:cs="Arial"/>
          <w:color w:val="000000" w:themeColor="text1"/>
          <w:sz w:val="20"/>
          <w:szCs w:val="20"/>
        </w:rPr>
        <w:t xml:space="preserve"> </w:t>
      </w:r>
      <w:r w:rsidR="003819D1">
        <w:rPr>
          <w:rFonts w:ascii="Arial" w:hAnsi="Arial" w:cs="Arial"/>
          <w:color w:val="000000" w:themeColor="text1"/>
          <w:sz w:val="20"/>
          <w:szCs w:val="20"/>
        </w:rPr>
        <w:t>year-on-year</w:t>
      </w:r>
      <w:r w:rsidR="004C02E5" w:rsidRPr="00A911E0">
        <w:rPr>
          <w:rFonts w:ascii="Arial" w:hAnsi="Arial" w:cs="Arial"/>
          <w:color w:val="000000" w:themeColor="text1"/>
          <w:sz w:val="20"/>
          <w:szCs w:val="20"/>
        </w:rPr>
        <w:t xml:space="preserve">. </w:t>
      </w:r>
      <w:r w:rsidR="002B5B6D">
        <w:rPr>
          <w:rFonts w:ascii="Arial" w:hAnsi="Arial" w:cs="Arial"/>
          <w:color w:val="000000" w:themeColor="text1"/>
          <w:sz w:val="20"/>
          <w:szCs w:val="20"/>
        </w:rPr>
        <w:t xml:space="preserve">Processed meat prices rose the least in </w:t>
      </w:r>
      <w:r w:rsidR="0068744C">
        <w:rPr>
          <w:rFonts w:ascii="Arial" w:hAnsi="Arial" w:cs="Arial"/>
          <w:color w:val="000000" w:themeColor="text1"/>
          <w:sz w:val="20"/>
          <w:szCs w:val="20"/>
        </w:rPr>
        <w:t>February</w:t>
      </w:r>
      <w:r w:rsidR="000D634B">
        <w:rPr>
          <w:rFonts w:ascii="Arial" w:hAnsi="Arial" w:cs="Arial"/>
          <w:color w:val="000000" w:themeColor="text1"/>
          <w:sz w:val="20"/>
          <w:szCs w:val="20"/>
        </w:rPr>
        <w:t>, at +</w:t>
      </w:r>
      <w:r w:rsidR="006E78B2">
        <w:rPr>
          <w:rFonts w:ascii="Arial" w:hAnsi="Arial" w:cs="Arial"/>
          <w:color w:val="000000" w:themeColor="text1"/>
          <w:sz w:val="20"/>
          <w:szCs w:val="20"/>
        </w:rPr>
        <w:t>0.6</w:t>
      </w:r>
      <w:r w:rsidR="002B5B6D">
        <w:rPr>
          <w:rFonts w:ascii="Arial" w:hAnsi="Arial" w:cs="Arial"/>
          <w:color w:val="000000" w:themeColor="text1"/>
          <w:sz w:val="20"/>
          <w:szCs w:val="20"/>
        </w:rPr>
        <w:t>%</w:t>
      </w:r>
      <w:r w:rsidR="00AE4240">
        <w:rPr>
          <w:rFonts w:ascii="Arial" w:hAnsi="Arial" w:cs="Arial"/>
          <w:color w:val="000000" w:themeColor="text1"/>
          <w:sz w:val="20"/>
          <w:szCs w:val="20"/>
        </w:rPr>
        <w:t xml:space="preserve"> in sharp contrast to the prices</w:t>
      </w:r>
      <w:r w:rsidR="000D0537">
        <w:rPr>
          <w:rFonts w:ascii="Arial" w:hAnsi="Arial" w:cs="Arial"/>
          <w:color w:val="000000" w:themeColor="text1"/>
          <w:sz w:val="20"/>
          <w:szCs w:val="20"/>
        </w:rPr>
        <w:t xml:space="preserve"> of fresh meat that increased </w:t>
      </w:r>
      <w:r w:rsidR="006E78B2">
        <w:rPr>
          <w:rFonts w:ascii="Arial" w:hAnsi="Arial" w:cs="Arial"/>
          <w:color w:val="000000" w:themeColor="text1"/>
          <w:sz w:val="20"/>
          <w:szCs w:val="20"/>
        </w:rPr>
        <w:t>6.0</w:t>
      </w:r>
      <w:r w:rsidR="00AE4240">
        <w:rPr>
          <w:rFonts w:ascii="Arial" w:hAnsi="Arial" w:cs="Arial"/>
          <w:color w:val="000000" w:themeColor="text1"/>
          <w:sz w:val="20"/>
          <w:szCs w:val="20"/>
        </w:rPr>
        <w:t>%</w:t>
      </w:r>
      <w:r w:rsidR="005D2B0D">
        <w:rPr>
          <w:rFonts w:ascii="Arial" w:hAnsi="Arial" w:cs="Arial"/>
          <w:color w:val="000000" w:themeColor="text1"/>
          <w:sz w:val="20"/>
          <w:szCs w:val="20"/>
        </w:rPr>
        <w:t xml:space="preserve">. </w:t>
      </w:r>
    </w:p>
    <w:p w14:paraId="7A6572E9" w14:textId="77777777" w:rsidR="00D058C0" w:rsidRPr="00051D8D" w:rsidRDefault="00D058C0" w:rsidP="00A54264">
      <w:pPr>
        <w:spacing w:after="0" w:line="240" w:lineRule="auto"/>
        <w:rPr>
          <w:rFonts w:ascii="Arial" w:hAnsi="Arial" w:cs="Arial"/>
          <w:color w:val="000000" w:themeColor="text1"/>
          <w:sz w:val="16"/>
          <w:szCs w:val="16"/>
        </w:rPr>
      </w:pPr>
    </w:p>
    <w:tbl>
      <w:tblPr>
        <w:tblStyle w:val="LightShading-Accent5"/>
        <w:tblW w:w="10260" w:type="dxa"/>
        <w:tblBorders>
          <w:top w:val="none" w:sz="0" w:space="0" w:color="auto"/>
          <w:bottom w:val="none" w:sz="0" w:space="0" w:color="auto"/>
        </w:tblBorders>
        <w:tblLook w:val="04A0" w:firstRow="1" w:lastRow="0" w:firstColumn="1" w:lastColumn="0" w:noHBand="0" w:noVBand="1"/>
      </w:tblPr>
      <w:tblGrid>
        <w:gridCol w:w="4500"/>
        <w:gridCol w:w="1568"/>
        <w:gridCol w:w="1916"/>
        <w:gridCol w:w="2276"/>
      </w:tblGrid>
      <w:tr w:rsidR="003C65CF" w:rsidRPr="002A71C0" w14:paraId="6D441614" w14:textId="77777777" w:rsidTr="00E35E7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00" w:type="dxa"/>
            <w:tcBorders>
              <w:top w:val="none" w:sz="0" w:space="0" w:color="auto"/>
              <w:bottom w:val="none" w:sz="0" w:space="0" w:color="auto"/>
            </w:tcBorders>
            <w:shd w:val="clear" w:color="auto" w:fill="17365D" w:themeFill="text2" w:themeFillShade="BF"/>
            <w:vAlign w:val="center"/>
          </w:tcPr>
          <w:p w14:paraId="33455567" w14:textId="32B06D2A" w:rsidR="003C65CF" w:rsidRPr="006879B2" w:rsidRDefault="000B35DB" w:rsidP="00481A57">
            <w:pPr>
              <w:pStyle w:val="NoSpacing"/>
              <w:rPr>
                <w:rFonts w:ascii="Arial" w:hAnsi="Arial" w:cs="Arial"/>
                <w:color w:val="FFFFFF" w:themeColor="background1"/>
                <w:sz w:val="18"/>
                <w:szCs w:val="18"/>
              </w:rPr>
            </w:pPr>
            <w:r>
              <w:rPr>
                <w:rFonts w:ascii="Arial" w:hAnsi="Arial" w:cs="Arial"/>
                <w:color w:val="FFFFFF" w:themeColor="background1"/>
                <w:sz w:val="18"/>
                <w:szCs w:val="18"/>
              </w:rPr>
              <w:t>Price inflation (price/</w:t>
            </w:r>
            <w:r w:rsidR="003B1161" w:rsidRPr="00E96E7F">
              <w:rPr>
                <w:rFonts w:ascii="Arial" w:hAnsi="Arial" w:cs="Arial"/>
                <w:color w:val="FFFFFF" w:themeColor="background1"/>
                <w:sz w:val="18"/>
                <w:szCs w:val="18"/>
                <w:shd w:val="clear" w:color="auto" w:fill="17365D" w:themeFill="text2" w:themeFillShade="BF"/>
              </w:rPr>
              <w:t>volume</w:t>
            </w:r>
            <w:r>
              <w:rPr>
                <w:rFonts w:ascii="Arial" w:hAnsi="Arial" w:cs="Arial"/>
                <w:color w:val="FFFFFF" w:themeColor="background1"/>
                <w:sz w:val="18"/>
                <w:szCs w:val="18"/>
              </w:rPr>
              <w:t>)</w:t>
            </w:r>
          </w:p>
        </w:tc>
        <w:tc>
          <w:tcPr>
            <w:tcW w:w="1568" w:type="dxa"/>
            <w:tcBorders>
              <w:top w:val="none" w:sz="0" w:space="0" w:color="auto"/>
              <w:bottom w:val="none" w:sz="0" w:space="0" w:color="auto"/>
            </w:tcBorders>
            <w:shd w:val="clear" w:color="auto" w:fill="17365D" w:themeFill="text2" w:themeFillShade="BF"/>
            <w:vAlign w:val="center"/>
          </w:tcPr>
          <w:p w14:paraId="05EA1C40" w14:textId="77777777" w:rsidR="003C65CF" w:rsidRPr="006879B2" w:rsidRDefault="003C65CF" w:rsidP="003B1161">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Price/volume</w:t>
            </w:r>
          </w:p>
        </w:tc>
        <w:tc>
          <w:tcPr>
            <w:tcW w:w="1916" w:type="dxa"/>
            <w:tcBorders>
              <w:top w:val="none" w:sz="0" w:space="0" w:color="auto"/>
              <w:bottom w:val="none" w:sz="0" w:space="0" w:color="auto"/>
            </w:tcBorders>
            <w:shd w:val="clear" w:color="auto" w:fill="17365D" w:themeFill="text2" w:themeFillShade="BF"/>
            <w:vAlign w:val="center"/>
          </w:tcPr>
          <w:p w14:paraId="1FB11B24" w14:textId="696DD8DD" w:rsidR="003C65CF" w:rsidRPr="006879B2" w:rsidRDefault="003C65CF" w:rsidP="003B1161">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 xml:space="preserve">Change vs. </w:t>
            </w:r>
            <w:r w:rsidR="00F12C9A">
              <w:rPr>
                <w:rFonts w:ascii="Arial" w:hAnsi="Arial" w:cs="Arial"/>
                <w:color w:val="FFFFFF" w:themeColor="background1"/>
                <w:sz w:val="18"/>
                <w:szCs w:val="18"/>
              </w:rPr>
              <w:t>YA</w:t>
            </w:r>
          </w:p>
        </w:tc>
        <w:tc>
          <w:tcPr>
            <w:tcW w:w="2276" w:type="dxa"/>
            <w:tcBorders>
              <w:top w:val="none" w:sz="0" w:space="0" w:color="auto"/>
              <w:bottom w:val="none" w:sz="0" w:space="0" w:color="auto"/>
            </w:tcBorders>
            <w:shd w:val="clear" w:color="auto" w:fill="17365D" w:themeFill="text2" w:themeFillShade="BF"/>
            <w:vAlign w:val="center"/>
          </w:tcPr>
          <w:p w14:paraId="686B08F9" w14:textId="14B85680" w:rsidR="003C65CF" w:rsidRPr="006879B2" w:rsidRDefault="003C65CF" w:rsidP="003B1161">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Change vs.</w:t>
            </w:r>
            <w:r w:rsidR="00702F57">
              <w:rPr>
                <w:rFonts w:ascii="Arial" w:hAnsi="Arial" w:cs="Arial"/>
                <w:color w:val="FFFFFF" w:themeColor="background1"/>
                <w:sz w:val="18"/>
                <w:szCs w:val="18"/>
              </w:rPr>
              <w:t>3</w:t>
            </w:r>
            <w:r w:rsidR="00F12C9A">
              <w:rPr>
                <w:rFonts w:ascii="Arial" w:hAnsi="Arial" w:cs="Arial"/>
                <w:color w:val="FFFFFF" w:themeColor="background1"/>
                <w:sz w:val="18"/>
                <w:szCs w:val="18"/>
              </w:rPr>
              <w:t>YA</w:t>
            </w:r>
          </w:p>
        </w:tc>
      </w:tr>
      <w:tr w:rsidR="00DF3F44" w:rsidRPr="00FA2467" w14:paraId="09ED1CF0" w14:textId="77777777" w:rsidTr="00B7673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0" w:type="dxa"/>
            <w:shd w:val="clear" w:color="auto" w:fill="D9D9D9" w:themeFill="background1" w:themeFillShade="D9"/>
            <w:vAlign w:val="center"/>
          </w:tcPr>
          <w:p w14:paraId="680FE8B6" w14:textId="468C67AD" w:rsidR="00DF3F44" w:rsidRPr="00FA2467" w:rsidRDefault="00DF3F44" w:rsidP="00DF3F44">
            <w:pPr>
              <w:pStyle w:val="NoSpacing"/>
              <w:rPr>
                <w:rFonts w:ascii="Arial" w:hAnsi="Arial" w:cs="Arial"/>
                <w:b w:val="0"/>
                <w:bCs w:val="0"/>
                <w:color w:val="000000" w:themeColor="text1"/>
                <w:sz w:val="18"/>
                <w:szCs w:val="18"/>
              </w:rPr>
            </w:pPr>
            <w:r w:rsidRPr="00FA2467">
              <w:rPr>
                <w:rFonts w:ascii="Arial" w:hAnsi="Arial" w:cs="Arial"/>
                <w:b w:val="0"/>
                <w:bCs w:val="0"/>
                <w:color w:val="000000" w:themeColor="text1"/>
                <w:sz w:val="18"/>
                <w:szCs w:val="18"/>
              </w:rPr>
              <w:t xml:space="preserve">Total meat (FW and RW) </w:t>
            </w:r>
            <w:r>
              <w:rPr>
                <w:rFonts w:ascii="Arial" w:hAnsi="Arial" w:cs="Arial"/>
                <w:b w:val="0"/>
                <w:bCs w:val="0"/>
                <w:color w:val="000000" w:themeColor="text1"/>
                <w:sz w:val="18"/>
                <w:szCs w:val="18"/>
              </w:rPr>
              <w:t>February 2025</w:t>
            </w:r>
          </w:p>
        </w:tc>
        <w:tc>
          <w:tcPr>
            <w:tcW w:w="1568" w:type="dxa"/>
            <w:shd w:val="clear" w:color="auto" w:fill="D9D9D9" w:themeFill="background1" w:themeFillShade="D9"/>
            <w:vAlign w:val="center"/>
          </w:tcPr>
          <w:p w14:paraId="455F7A3D" w14:textId="77DBC7DC" w:rsidR="00DF3F44" w:rsidRPr="00FA2467" w:rsidRDefault="00DF3F44" w:rsidP="00DF3F44">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F6556">
              <w:rPr>
                <w:rFonts w:ascii="Arial" w:hAnsi="Arial" w:cs="Arial"/>
                <w:color w:val="000000" w:themeColor="text1"/>
                <w:sz w:val="18"/>
                <w:szCs w:val="18"/>
              </w:rPr>
              <w:t>$</w:t>
            </w:r>
            <w:r w:rsidR="0068744C">
              <w:rPr>
                <w:rFonts w:ascii="Arial" w:hAnsi="Arial" w:cs="Arial"/>
                <w:color w:val="000000" w:themeColor="text1"/>
                <w:sz w:val="18"/>
                <w:szCs w:val="18"/>
              </w:rPr>
              <w:t>4.80</w:t>
            </w:r>
          </w:p>
        </w:tc>
        <w:tc>
          <w:tcPr>
            <w:tcW w:w="1916" w:type="dxa"/>
            <w:shd w:val="clear" w:color="auto" w:fill="D9D9D9" w:themeFill="background1" w:themeFillShade="D9"/>
            <w:vAlign w:val="center"/>
          </w:tcPr>
          <w:p w14:paraId="7AE1541E" w14:textId="1332247D"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68744C">
              <w:rPr>
                <w:rFonts w:ascii="Arial" w:hAnsi="Arial" w:cs="Arial"/>
                <w:color w:val="000000" w:themeColor="text1"/>
                <w:sz w:val="18"/>
                <w:szCs w:val="18"/>
              </w:rPr>
              <w:t>4.3</w:t>
            </w:r>
            <w:r w:rsidRPr="004B372A">
              <w:rPr>
                <w:rFonts w:ascii="Arial" w:hAnsi="Arial" w:cs="Arial"/>
                <w:color w:val="000000" w:themeColor="text1"/>
                <w:sz w:val="18"/>
                <w:szCs w:val="18"/>
              </w:rPr>
              <w:t>%</w:t>
            </w:r>
          </w:p>
        </w:tc>
        <w:tc>
          <w:tcPr>
            <w:tcW w:w="2276" w:type="dxa"/>
            <w:shd w:val="clear" w:color="auto" w:fill="D9D9D9" w:themeFill="background1" w:themeFillShade="D9"/>
            <w:vAlign w:val="center"/>
          </w:tcPr>
          <w:p w14:paraId="3164FA8F" w14:textId="67D24431"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68744C">
              <w:rPr>
                <w:rFonts w:ascii="Arial" w:hAnsi="Arial" w:cs="Arial"/>
                <w:color w:val="000000" w:themeColor="text1"/>
                <w:sz w:val="18"/>
                <w:szCs w:val="18"/>
              </w:rPr>
              <w:t>7.7</w:t>
            </w:r>
            <w:r w:rsidRPr="004B372A">
              <w:rPr>
                <w:rFonts w:ascii="Arial" w:hAnsi="Arial" w:cs="Arial"/>
                <w:color w:val="000000" w:themeColor="text1"/>
                <w:sz w:val="18"/>
                <w:szCs w:val="18"/>
              </w:rPr>
              <w:t>%</w:t>
            </w:r>
          </w:p>
        </w:tc>
      </w:tr>
      <w:tr w:rsidR="00DF3F44" w:rsidRPr="00FA2467" w14:paraId="5EE5E6D3" w14:textId="77777777" w:rsidTr="00B7673F">
        <w:trPr>
          <w:trHeight w:val="283"/>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87BE69F" w14:textId="09AEFEAA" w:rsidR="00DF3F44" w:rsidRPr="00FA2467" w:rsidRDefault="00DF3F44" w:rsidP="00DF3F44">
            <w:pPr>
              <w:pStyle w:val="NoSpacing"/>
              <w:rPr>
                <w:rFonts w:ascii="Arial" w:hAnsi="Arial" w:cs="Arial"/>
                <w:color w:val="000000" w:themeColor="text1"/>
                <w:sz w:val="18"/>
                <w:szCs w:val="18"/>
              </w:rPr>
            </w:pPr>
            <w:r w:rsidRPr="00FA2467">
              <w:rPr>
                <w:rFonts w:ascii="Arial" w:hAnsi="Arial" w:cs="Arial"/>
                <w:color w:val="000000" w:themeColor="text1"/>
                <w:sz w:val="18"/>
                <w:szCs w:val="18"/>
              </w:rPr>
              <w:t>Total meat latest 52</w:t>
            </w:r>
            <w:r>
              <w:rPr>
                <w:rFonts w:ascii="Arial" w:hAnsi="Arial" w:cs="Arial"/>
                <w:color w:val="000000" w:themeColor="text1"/>
                <w:sz w:val="18"/>
                <w:szCs w:val="18"/>
              </w:rPr>
              <w:t xml:space="preserve"> weeks</w:t>
            </w:r>
          </w:p>
        </w:tc>
        <w:tc>
          <w:tcPr>
            <w:tcW w:w="1568" w:type="dxa"/>
            <w:vAlign w:val="center"/>
          </w:tcPr>
          <w:p w14:paraId="744B4DE1" w14:textId="35F7E855"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1F6556">
              <w:rPr>
                <w:rFonts w:ascii="Arial" w:hAnsi="Arial" w:cs="Arial"/>
                <w:color w:val="000000" w:themeColor="text1"/>
                <w:sz w:val="18"/>
                <w:szCs w:val="18"/>
              </w:rPr>
              <w:t>$</w:t>
            </w:r>
            <w:r w:rsidR="0068744C">
              <w:rPr>
                <w:rFonts w:ascii="Arial" w:hAnsi="Arial" w:cs="Arial"/>
                <w:color w:val="000000" w:themeColor="text1"/>
                <w:sz w:val="18"/>
                <w:szCs w:val="18"/>
              </w:rPr>
              <w:t>4.61</w:t>
            </w:r>
          </w:p>
        </w:tc>
        <w:tc>
          <w:tcPr>
            <w:tcW w:w="1916" w:type="dxa"/>
            <w:vAlign w:val="center"/>
          </w:tcPr>
          <w:p w14:paraId="07F7B511" w14:textId="67954F99"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B372A">
              <w:rPr>
                <w:rFonts w:ascii="Arial" w:hAnsi="Arial" w:cs="Arial"/>
                <w:color w:val="000000" w:themeColor="text1"/>
                <w:sz w:val="18"/>
                <w:szCs w:val="18"/>
              </w:rPr>
              <w:t>+</w:t>
            </w:r>
            <w:r w:rsidR="0068744C">
              <w:rPr>
                <w:rFonts w:ascii="Arial" w:hAnsi="Arial" w:cs="Arial"/>
                <w:color w:val="000000" w:themeColor="text1"/>
                <w:sz w:val="18"/>
                <w:szCs w:val="18"/>
              </w:rPr>
              <w:t>2.9</w:t>
            </w:r>
            <w:r w:rsidRPr="004B372A">
              <w:rPr>
                <w:rFonts w:ascii="Arial" w:hAnsi="Arial" w:cs="Arial"/>
                <w:color w:val="000000" w:themeColor="text1"/>
                <w:sz w:val="18"/>
                <w:szCs w:val="18"/>
              </w:rPr>
              <w:t>%</w:t>
            </w:r>
          </w:p>
        </w:tc>
        <w:tc>
          <w:tcPr>
            <w:tcW w:w="2276" w:type="dxa"/>
            <w:vAlign w:val="center"/>
          </w:tcPr>
          <w:p w14:paraId="44E9F842" w14:textId="35D857FE"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color w:val="000000" w:themeColor="text1"/>
                <w:sz w:val="18"/>
                <w:szCs w:val="18"/>
              </w:rPr>
              <w:t>+</w:t>
            </w:r>
            <w:r w:rsidR="0068744C">
              <w:rPr>
                <w:rFonts w:ascii="Arial" w:hAnsi="Arial" w:cs="Arial"/>
                <w:color w:val="000000" w:themeColor="text1"/>
                <w:sz w:val="18"/>
                <w:szCs w:val="18"/>
              </w:rPr>
              <w:t>10.1</w:t>
            </w:r>
            <w:r w:rsidRPr="004B372A">
              <w:rPr>
                <w:rFonts w:ascii="Arial" w:hAnsi="Arial" w:cs="Arial"/>
                <w:color w:val="000000" w:themeColor="text1"/>
                <w:sz w:val="18"/>
                <w:szCs w:val="18"/>
              </w:rPr>
              <w:t>%</w:t>
            </w:r>
          </w:p>
        </w:tc>
      </w:tr>
      <w:tr w:rsidR="00DF3F44" w:rsidRPr="00FA2467" w14:paraId="18E69721" w14:textId="77777777" w:rsidTr="00B7673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0" w:type="dxa"/>
            <w:shd w:val="clear" w:color="auto" w:fill="D9D9D9" w:themeFill="background1" w:themeFillShade="D9"/>
            <w:vAlign w:val="center"/>
          </w:tcPr>
          <w:p w14:paraId="34D5073E" w14:textId="21A37F2F" w:rsidR="00DF3F44" w:rsidRPr="00FA2467" w:rsidRDefault="00DF3F44" w:rsidP="00DF3F44">
            <w:pPr>
              <w:pStyle w:val="NoSpacing"/>
              <w:rPr>
                <w:rFonts w:ascii="Arial" w:hAnsi="Arial" w:cs="Arial"/>
                <w:b w:val="0"/>
                <w:bCs w:val="0"/>
                <w:color w:val="000000" w:themeColor="text1"/>
                <w:sz w:val="18"/>
                <w:szCs w:val="18"/>
              </w:rPr>
            </w:pPr>
            <w:r w:rsidRPr="00FA2467">
              <w:rPr>
                <w:rFonts w:ascii="Arial" w:hAnsi="Arial" w:cs="Arial"/>
                <w:b w:val="0"/>
                <w:bCs w:val="0"/>
                <w:color w:val="000000" w:themeColor="text1"/>
                <w:sz w:val="18"/>
                <w:szCs w:val="18"/>
              </w:rPr>
              <w:t xml:space="preserve">Fresh meat </w:t>
            </w:r>
            <w:r>
              <w:rPr>
                <w:rFonts w:ascii="Arial" w:hAnsi="Arial" w:cs="Arial"/>
                <w:b w:val="0"/>
                <w:bCs w:val="0"/>
                <w:color w:val="000000" w:themeColor="text1"/>
                <w:sz w:val="18"/>
                <w:szCs w:val="18"/>
              </w:rPr>
              <w:t>February 2025</w:t>
            </w:r>
          </w:p>
        </w:tc>
        <w:tc>
          <w:tcPr>
            <w:tcW w:w="1568" w:type="dxa"/>
            <w:shd w:val="clear" w:color="auto" w:fill="D9D9D9" w:themeFill="background1" w:themeFillShade="D9"/>
            <w:vAlign w:val="center"/>
          </w:tcPr>
          <w:p w14:paraId="6B83A026" w14:textId="21491CAC"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F6556">
              <w:rPr>
                <w:rFonts w:ascii="Arial" w:hAnsi="Arial" w:cs="Arial"/>
                <w:color w:val="000000" w:themeColor="text1"/>
                <w:sz w:val="18"/>
                <w:szCs w:val="18"/>
              </w:rPr>
              <w:t>$</w:t>
            </w:r>
            <w:r w:rsidR="0068744C">
              <w:rPr>
                <w:rFonts w:ascii="Arial" w:hAnsi="Arial" w:cs="Arial"/>
                <w:color w:val="000000" w:themeColor="text1"/>
                <w:sz w:val="18"/>
                <w:szCs w:val="18"/>
              </w:rPr>
              <w:t>4.68</w:t>
            </w:r>
          </w:p>
        </w:tc>
        <w:tc>
          <w:tcPr>
            <w:tcW w:w="1916" w:type="dxa"/>
            <w:shd w:val="clear" w:color="auto" w:fill="D9D9D9" w:themeFill="background1" w:themeFillShade="D9"/>
            <w:vAlign w:val="center"/>
          </w:tcPr>
          <w:p w14:paraId="33A3CEB6" w14:textId="48C6C00E"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68744C">
              <w:rPr>
                <w:rFonts w:ascii="Arial" w:hAnsi="Arial" w:cs="Arial"/>
                <w:color w:val="000000" w:themeColor="text1"/>
                <w:sz w:val="18"/>
                <w:szCs w:val="18"/>
              </w:rPr>
              <w:t>6.0</w:t>
            </w:r>
            <w:r w:rsidRPr="004B372A">
              <w:rPr>
                <w:rFonts w:ascii="Arial" w:hAnsi="Arial" w:cs="Arial"/>
                <w:color w:val="000000" w:themeColor="text1"/>
                <w:sz w:val="18"/>
                <w:szCs w:val="18"/>
              </w:rPr>
              <w:t>%</w:t>
            </w:r>
          </w:p>
        </w:tc>
        <w:tc>
          <w:tcPr>
            <w:tcW w:w="2276" w:type="dxa"/>
            <w:shd w:val="clear" w:color="auto" w:fill="D9D9D9" w:themeFill="background1" w:themeFillShade="D9"/>
            <w:vAlign w:val="center"/>
          </w:tcPr>
          <w:p w14:paraId="2E3DEE2A" w14:textId="3E2DA4C8"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68744C">
              <w:rPr>
                <w:rFonts w:ascii="Arial" w:hAnsi="Arial" w:cs="Arial"/>
                <w:color w:val="000000" w:themeColor="text1"/>
                <w:sz w:val="18"/>
                <w:szCs w:val="18"/>
              </w:rPr>
              <w:t>10.4</w:t>
            </w:r>
            <w:r w:rsidRPr="004B372A">
              <w:rPr>
                <w:rFonts w:ascii="Arial" w:hAnsi="Arial" w:cs="Arial"/>
                <w:color w:val="000000" w:themeColor="text1"/>
                <w:sz w:val="18"/>
                <w:szCs w:val="18"/>
              </w:rPr>
              <w:t>%</w:t>
            </w:r>
          </w:p>
        </w:tc>
      </w:tr>
      <w:tr w:rsidR="00DF3F44" w:rsidRPr="00FA2467" w14:paraId="0B920D1D" w14:textId="77777777" w:rsidTr="00B7673F">
        <w:trPr>
          <w:trHeight w:val="283"/>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140869B" w14:textId="23A5FA91" w:rsidR="00DF3F44" w:rsidRPr="00FA2467" w:rsidRDefault="00DF3F44" w:rsidP="00DF3F44">
            <w:pPr>
              <w:pStyle w:val="NoSpacing"/>
              <w:rPr>
                <w:rFonts w:ascii="Arial" w:hAnsi="Arial" w:cs="Arial"/>
                <w:color w:val="000000" w:themeColor="text1"/>
                <w:sz w:val="18"/>
                <w:szCs w:val="18"/>
              </w:rPr>
            </w:pPr>
            <w:r w:rsidRPr="00FA2467">
              <w:rPr>
                <w:rFonts w:ascii="Arial" w:hAnsi="Arial" w:cs="Arial"/>
                <w:color w:val="000000" w:themeColor="text1"/>
                <w:sz w:val="18"/>
                <w:szCs w:val="18"/>
              </w:rPr>
              <w:t xml:space="preserve"> Fresh meat latest 52</w:t>
            </w:r>
            <w:r>
              <w:rPr>
                <w:rFonts w:ascii="Arial" w:hAnsi="Arial" w:cs="Arial"/>
                <w:color w:val="000000" w:themeColor="text1"/>
                <w:sz w:val="18"/>
                <w:szCs w:val="18"/>
              </w:rPr>
              <w:t xml:space="preserve"> weeks</w:t>
            </w:r>
          </w:p>
        </w:tc>
        <w:tc>
          <w:tcPr>
            <w:tcW w:w="1568" w:type="dxa"/>
            <w:vAlign w:val="center"/>
          </w:tcPr>
          <w:p w14:paraId="0378DC4D" w14:textId="3F4C9BAC"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1F6556">
              <w:rPr>
                <w:rFonts w:ascii="Arial" w:hAnsi="Arial" w:cs="Arial"/>
                <w:color w:val="000000" w:themeColor="text1"/>
                <w:sz w:val="18"/>
                <w:szCs w:val="18"/>
              </w:rPr>
              <w:t>$</w:t>
            </w:r>
            <w:r w:rsidR="0068744C">
              <w:rPr>
                <w:rFonts w:ascii="Arial" w:hAnsi="Arial" w:cs="Arial"/>
                <w:color w:val="000000" w:themeColor="text1"/>
                <w:sz w:val="18"/>
                <w:szCs w:val="18"/>
              </w:rPr>
              <w:t>4.48</w:t>
            </w:r>
          </w:p>
        </w:tc>
        <w:tc>
          <w:tcPr>
            <w:tcW w:w="1916" w:type="dxa"/>
            <w:vAlign w:val="center"/>
          </w:tcPr>
          <w:p w14:paraId="4EA83057" w14:textId="4A640EC8"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B372A">
              <w:rPr>
                <w:rFonts w:ascii="Arial" w:hAnsi="Arial" w:cs="Arial"/>
                <w:color w:val="000000" w:themeColor="text1"/>
                <w:sz w:val="18"/>
                <w:szCs w:val="18"/>
              </w:rPr>
              <w:t>+</w:t>
            </w:r>
            <w:r w:rsidR="0068744C">
              <w:rPr>
                <w:rFonts w:ascii="Arial" w:hAnsi="Arial" w:cs="Arial"/>
                <w:color w:val="000000" w:themeColor="text1"/>
                <w:sz w:val="18"/>
                <w:szCs w:val="18"/>
              </w:rPr>
              <w:t>3.9</w:t>
            </w:r>
            <w:r w:rsidRPr="004B372A">
              <w:rPr>
                <w:rFonts w:ascii="Arial" w:hAnsi="Arial" w:cs="Arial"/>
                <w:color w:val="000000" w:themeColor="text1"/>
                <w:sz w:val="18"/>
                <w:szCs w:val="18"/>
              </w:rPr>
              <w:t>%</w:t>
            </w:r>
          </w:p>
        </w:tc>
        <w:tc>
          <w:tcPr>
            <w:tcW w:w="2276" w:type="dxa"/>
            <w:vAlign w:val="center"/>
          </w:tcPr>
          <w:p w14:paraId="2553668E" w14:textId="35E7E2AC"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color w:val="000000" w:themeColor="text1"/>
                <w:sz w:val="18"/>
                <w:szCs w:val="18"/>
              </w:rPr>
              <w:t>+</w:t>
            </w:r>
            <w:r w:rsidR="0068744C">
              <w:rPr>
                <w:rFonts w:ascii="Arial" w:hAnsi="Arial" w:cs="Arial"/>
                <w:color w:val="000000" w:themeColor="text1"/>
                <w:sz w:val="18"/>
                <w:szCs w:val="18"/>
              </w:rPr>
              <w:t>10.5</w:t>
            </w:r>
            <w:r w:rsidRPr="004B372A">
              <w:rPr>
                <w:rFonts w:ascii="Arial" w:hAnsi="Arial" w:cs="Arial"/>
                <w:color w:val="000000" w:themeColor="text1"/>
                <w:sz w:val="18"/>
                <w:szCs w:val="18"/>
              </w:rPr>
              <w:t>%</w:t>
            </w:r>
          </w:p>
        </w:tc>
      </w:tr>
      <w:tr w:rsidR="00DF3F44" w:rsidRPr="00FA2467" w14:paraId="3EEE9FA8" w14:textId="77777777" w:rsidTr="00B7673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00" w:type="dxa"/>
            <w:shd w:val="clear" w:color="auto" w:fill="D9D9D9" w:themeFill="background1" w:themeFillShade="D9"/>
            <w:vAlign w:val="center"/>
          </w:tcPr>
          <w:p w14:paraId="7D0DB57F" w14:textId="43B9D54F" w:rsidR="00DF3F44" w:rsidRPr="00FA2467" w:rsidRDefault="00DF3F44" w:rsidP="00DF3F44">
            <w:pPr>
              <w:pStyle w:val="NoSpacing"/>
              <w:rPr>
                <w:rFonts w:ascii="Arial" w:hAnsi="Arial" w:cs="Arial"/>
                <w:b w:val="0"/>
                <w:bCs w:val="0"/>
                <w:color w:val="000000" w:themeColor="text1"/>
                <w:sz w:val="18"/>
                <w:szCs w:val="18"/>
              </w:rPr>
            </w:pPr>
            <w:r w:rsidRPr="00FA2467">
              <w:rPr>
                <w:rFonts w:ascii="Arial" w:hAnsi="Arial" w:cs="Arial"/>
                <w:b w:val="0"/>
                <w:bCs w:val="0"/>
                <w:color w:val="000000" w:themeColor="text1"/>
                <w:sz w:val="18"/>
                <w:szCs w:val="18"/>
              </w:rPr>
              <w:t xml:space="preserve">Processed meat </w:t>
            </w:r>
            <w:r>
              <w:rPr>
                <w:rFonts w:ascii="Arial" w:hAnsi="Arial" w:cs="Arial"/>
                <w:b w:val="0"/>
                <w:bCs w:val="0"/>
                <w:color w:val="000000" w:themeColor="text1"/>
                <w:sz w:val="18"/>
                <w:szCs w:val="18"/>
              </w:rPr>
              <w:t>February 2025</w:t>
            </w:r>
          </w:p>
        </w:tc>
        <w:tc>
          <w:tcPr>
            <w:tcW w:w="1568" w:type="dxa"/>
            <w:shd w:val="clear" w:color="auto" w:fill="D9D9D9" w:themeFill="background1" w:themeFillShade="D9"/>
            <w:vAlign w:val="center"/>
          </w:tcPr>
          <w:p w14:paraId="11F8D089" w14:textId="71812777"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F6556">
              <w:rPr>
                <w:rFonts w:ascii="Arial" w:hAnsi="Arial" w:cs="Arial"/>
                <w:color w:val="000000" w:themeColor="text1"/>
                <w:sz w:val="18"/>
                <w:szCs w:val="18"/>
              </w:rPr>
              <w:t>$</w:t>
            </w:r>
            <w:r w:rsidR="0068744C">
              <w:rPr>
                <w:rFonts w:ascii="Arial" w:hAnsi="Arial" w:cs="Arial"/>
                <w:color w:val="000000" w:themeColor="text1"/>
                <w:sz w:val="18"/>
                <w:szCs w:val="18"/>
              </w:rPr>
              <w:t>5.12</w:t>
            </w:r>
          </w:p>
        </w:tc>
        <w:tc>
          <w:tcPr>
            <w:tcW w:w="1916" w:type="dxa"/>
            <w:shd w:val="clear" w:color="auto" w:fill="D9D9D9" w:themeFill="background1" w:themeFillShade="D9"/>
            <w:vAlign w:val="center"/>
          </w:tcPr>
          <w:p w14:paraId="1164D3F1" w14:textId="068BC6AE"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4B372A">
              <w:rPr>
                <w:rFonts w:ascii="Arial" w:hAnsi="Arial" w:cs="Arial"/>
                <w:color w:val="000000" w:themeColor="text1"/>
                <w:sz w:val="18"/>
                <w:szCs w:val="18"/>
              </w:rPr>
              <w:t>+</w:t>
            </w:r>
            <w:r w:rsidR="0068744C">
              <w:rPr>
                <w:rFonts w:ascii="Arial" w:hAnsi="Arial" w:cs="Arial"/>
                <w:color w:val="000000" w:themeColor="text1"/>
                <w:sz w:val="18"/>
                <w:szCs w:val="18"/>
              </w:rPr>
              <w:t>0.6</w:t>
            </w:r>
            <w:r w:rsidRPr="004B372A">
              <w:rPr>
                <w:rFonts w:ascii="Arial" w:hAnsi="Arial" w:cs="Arial"/>
                <w:color w:val="000000" w:themeColor="text1"/>
                <w:sz w:val="18"/>
                <w:szCs w:val="18"/>
              </w:rPr>
              <w:t>%</w:t>
            </w:r>
          </w:p>
        </w:tc>
        <w:tc>
          <w:tcPr>
            <w:tcW w:w="2276" w:type="dxa"/>
            <w:shd w:val="clear" w:color="auto" w:fill="D9D9D9" w:themeFill="background1" w:themeFillShade="D9"/>
            <w:vAlign w:val="center"/>
          </w:tcPr>
          <w:p w14:paraId="6423728E" w14:textId="68D45B98" w:rsidR="00DF3F44" w:rsidRPr="00FA246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68744C">
              <w:rPr>
                <w:rFonts w:ascii="Arial" w:hAnsi="Arial" w:cs="Arial"/>
                <w:color w:val="000000" w:themeColor="text1"/>
                <w:sz w:val="18"/>
                <w:szCs w:val="18"/>
              </w:rPr>
              <w:t>2.5</w:t>
            </w:r>
            <w:r w:rsidRPr="004B372A">
              <w:rPr>
                <w:rFonts w:ascii="Arial" w:hAnsi="Arial" w:cs="Arial"/>
                <w:color w:val="000000" w:themeColor="text1"/>
                <w:sz w:val="18"/>
                <w:szCs w:val="18"/>
              </w:rPr>
              <w:t>%</w:t>
            </w:r>
          </w:p>
        </w:tc>
      </w:tr>
      <w:tr w:rsidR="00DF3F44" w:rsidRPr="00FA2467" w14:paraId="1B87A5BB" w14:textId="77777777" w:rsidTr="00B7673F">
        <w:trPr>
          <w:trHeight w:val="283"/>
        </w:trPr>
        <w:tc>
          <w:tcPr>
            <w:cnfStyle w:val="001000000000" w:firstRow="0" w:lastRow="0" w:firstColumn="1" w:lastColumn="0" w:oddVBand="0" w:evenVBand="0" w:oddHBand="0" w:evenHBand="0" w:firstRowFirstColumn="0" w:firstRowLastColumn="0" w:lastRowFirstColumn="0" w:lastRowLastColumn="0"/>
            <w:tcW w:w="4500" w:type="dxa"/>
            <w:vAlign w:val="center"/>
          </w:tcPr>
          <w:p w14:paraId="636FC35A" w14:textId="6DDDAB51" w:rsidR="00DF3F44" w:rsidRPr="00FA2467" w:rsidRDefault="00DF3F44" w:rsidP="00DF3F44">
            <w:pPr>
              <w:pStyle w:val="NoSpacing"/>
              <w:rPr>
                <w:rFonts w:ascii="Arial" w:hAnsi="Arial" w:cs="Arial"/>
                <w:color w:val="000000" w:themeColor="text1"/>
                <w:sz w:val="18"/>
                <w:szCs w:val="18"/>
              </w:rPr>
            </w:pPr>
            <w:r w:rsidRPr="00FA2467">
              <w:rPr>
                <w:rFonts w:ascii="Arial" w:hAnsi="Arial" w:cs="Arial"/>
                <w:color w:val="000000" w:themeColor="text1"/>
                <w:sz w:val="18"/>
                <w:szCs w:val="18"/>
              </w:rPr>
              <w:t xml:space="preserve"> Processed meat </w:t>
            </w:r>
            <w:proofErr w:type="gramStart"/>
            <w:r w:rsidRPr="00FA2467">
              <w:rPr>
                <w:rFonts w:ascii="Arial" w:hAnsi="Arial" w:cs="Arial"/>
                <w:color w:val="000000" w:themeColor="text1"/>
                <w:sz w:val="18"/>
                <w:szCs w:val="18"/>
              </w:rPr>
              <w:t>latest</w:t>
            </w:r>
            <w:proofErr w:type="gramEnd"/>
            <w:r w:rsidRPr="00FA2467">
              <w:rPr>
                <w:rFonts w:ascii="Arial" w:hAnsi="Arial" w:cs="Arial"/>
                <w:color w:val="000000" w:themeColor="text1"/>
                <w:sz w:val="18"/>
                <w:szCs w:val="18"/>
              </w:rPr>
              <w:t xml:space="preserve"> 52 </w:t>
            </w:r>
            <w:r>
              <w:rPr>
                <w:rFonts w:ascii="Arial" w:hAnsi="Arial" w:cs="Arial"/>
                <w:color w:val="000000" w:themeColor="text1"/>
                <w:sz w:val="18"/>
                <w:szCs w:val="18"/>
              </w:rPr>
              <w:t>weeks</w:t>
            </w:r>
          </w:p>
        </w:tc>
        <w:tc>
          <w:tcPr>
            <w:tcW w:w="1568" w:type="dxa"/>
            <w:vAlign w:val="center"/>
          </w:tcPr>
          <w:p w14:paraId="51A62CEF" w14:textId="320381FB"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1F6556">
              <w:rPr>
                <w:rFonts w:ascii="Arial" w:hAnsi="Arial" w:cs="Arial"/>
                <w:color w:val="000000" w:themeColor="text1"/>
                <w:sz w:val="18"/>
                <w:szCs w:val="18"/>
              </w:rPr>
              <w:t>$</w:t>
            </w:r>
            <w:r w:rsidR="0068744C">
              <w:rPr>
                <w:rFonts w:ascii="Arial" w:hAnsi="Arial" w:cs="Arial"/>
                <w:color w:val="000000" w:themeColor="text1"/>
                <w:sz w:val="18"/>
                <w:szCs w:val="18"/>
              </w:rPr>
              <w:t>4.96</w:t>
            </w:r>
          </w:p>
        </w:tc>
        <w:tc>
          <w:tcPr>
            <w:tcW w:w="1916" w:type="dxa"/>
            <w:vAlign w:val="center"/>
          </w:tcPr>
          <w:p w14:paraId="6F16B379" w14:textId="15ED657E"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4B372A">
              <w:rPr>
                <w:rFonts w:ascii="Arial" w:hAnsi="Arial" w:cs="Arial"/>
                <w:color w:val="000000" w:themeColor="text1"/>
                <w:sz w:val="18"/>
                <w:szCs w:val="18"/>
              </w:rPr>
              <w:t>+</w:t>
            </w:r>
            <w:r w:rsidR="0068744C">
              <w:rPr>
                <w:rFonts w:ascii="Arial" w:hAnsi="Arial" w:cs="Arial"/>
                <w:color w:val="000000" w:themeColor="text1"/>
                <w:sz w:val="18"/>
                <w:szCs w:val="18"/>
              </w:rPr>
              <w:t>0.9</w:t>
            </w:r>
            <w:r w:rsidRPr="004B372A">
              <w:rPr>
                <w:rFonts w:ascii="Arial" w:hAnsi="Arial" w:cs="Arial"/>
                <w:color w:val="000000" w:themeColor="text1"/>
                <w:sz w:val="18"/>
                <w:szCs w:val="18"/>
              </w:rPr>
              <w:t>%</w:t>
            </w:r>
          </w:p>
        </w:tc>
        <w:tc>
          <w:tcPr>
            <w:tcW w:w="2276" w:type="dxa"/>
            <w:vAlign w:val="center"/>
          </w:tcPr>
          <w:p w14:paraId="54F02350" w14:textId="5371456F" w:rsidR="00DF3F44" w:rsidRPr="00FA246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color w:val="000000" w:themeColor="text1"/>
                <w:sz w:val="18"/>
                <w:szCs w:val="18"/>
              </w:rPr>
              <w:t>+</w:t>
            </w:r>
            <w:r w:rsidR="0068744C">
              <w:rPr>
                <w:rFonts w:ascii="Arial" w:hAnsi="Arial" w:cs="Arial"/>
                <w:color w:val="000000" w:themeColor="text1"/>
                <w:sz w:val="18"/>
                <w:szCs w:val="18"/>
              </w:rPr>
              <w:t>9.9</w:t>
            </w:r>
            <w:r w:rsidRPr="004B372A">
              <w:rPr>
                <w:rFonts w:ascii="Arial" w:hAnsi="Arial" w:cs="Arial"/>
                <w:color w:val="000000" w:themeColor="text1"/>
                <w:sz w:val="18"/>
                <w:szCs w:val="18"/>
              </w:rPr>
              <w:t>%</w:t>
            </w:r>
          </w:p>
        </w:tc>
      </w:tr>
    </w:tbl>
    <w:p w14:paraId="3DEDBF77" w14:textId="6503C191" w:rsidR="003C65CF" w:rsidRPr="00FA2467" w:rsidRDefault="003C65CF" w:rsidP="003C65CF">
      <w:pPr>
        <w:pStyle w:val="NoSpacing"/>
        <w:rPr>
          <w:rFonts w:ascii="Arial" w:hAnsi="Arial" w:cs="Arial"/>
          <w:sz w:val="6"/>
          <w:szCs w:val="6"/>
        </w:rPr>
      </w:pPr>
    </w:p>
    <w:p w14:paraId="30A7027C" w14:textId="24EA6F56" w:rsidR="002D593A" w:rsidRPr="00FA2467" w:rsidRDefault="003C65CF" w:rsidP="00FB7738">
      <w:pPr>
        <w:pStyle w:val="NoSpacing"/>
        <w:rPr>
          <w:rFonts w:ascii="Arial" w:hAnsi="Arial" w:cs="Arial"/>
          <w:color w:val="7F7F7F" w:themeColor="text1" w:themeTint="80"/>
          <w:sz w:val="16"/>
          <w:szCs w:val="16"/>
        </w:rPr>
      </w:pPr>
      <w:r w:rsidRPr="00FA2467">
        <w:rPr>
          <w:rFonts w:ascii="Arial" w:hAnsi="Arial" w:cs="Arial"/>
          <w:color w:val="7F7F7F" w:themeColor="text1" w:themeTint="80"/>
          <w:sz w:val="16"/>
          <w:szCs w:val="16"/>
        </w:rPr>
        <w:t xml:space="preserve">Source: </w:t>
      </w:r>
      <w:proofErr w:type="spellStart"/>
      <w:r w:rsidR="00FB48FE" w:rsidRPr="00FA2467">
        <w:rPr>
          <w:rFonts w:ascii="Arial" w:hAnsi="Arial" w:cs="Arial"/>
          <w:color w:val="7F7F7F" w:themeColor="text1" w:themeTint="80"/>
          <w:sz w:val="16"/>
          <w:szCs w:val="16"/>
        </w:rPr>
        <w:t>Circana</w:t>
      </w:r>
      <w:proofErr w:type="spellEnd"/>
      <w:r w:rsidRPr="00FA2467">
        <w:rPr>
          <w:rFonts w:ascii="Arial" w:hAnsi="Arial" w:cs="Arial"/>
          <w:color w:val="7F7F7F" w:themeColor="text1" w:themeTint="80"/>
          <w:sz w:val="16"/>
          <w:szCs w:val="16"/>
        </w:rPr>
        <w:t xml:space="preserve">, Integrated Fresh, Total US, </w:t>
      </w:r>
      <w:r w:rsidR="00D85BA4" w:rsidRPr="00FA2467">
        <w:rPr>
          <w:rFonts w:ascii="Arial" w:hAnsi="Arial" w:cs="Arial"/>
          <w:color w:val="7F7F7F" w:themeColor="text1" w:themeTint="80"/>
          <w:sz w:val="16"/>
          <w:szCs w:val="16"/>
        </w:rPr>
        <w:t>MULO+</w:t>
      </w:r>
    </w:p>
    <w:p w14:paraId="2A071B7D" w14:textId="77777777" w:rsidR="00A54264" w:rsidRDefault="00A54264" w:rsidP="003C65CF">
      <w:pPr>
        <w:pStyle w:val="NoSpacing"/>
        <w:rPr>
          <w:rFonts w:ascii="Arial" w:hAnsi="Arial" w:cs="Arial"/>
          <w:sz w:val="20"/>
          <w:szCs w:val="20"/>
        </w:rPr>
      </w:pPr>
    </w:p>
    <w:p w14:paraId="3DF0BAD4" w14:textId="77777777" w:rsidR="00051D8D" w:rsidRDefault="000D0537" w:rsidP="003C65CF">
      <w:pPr>
        <w:pStyle w:val="NoSpacing"/>
        <w:rPr>
          <w:rFonts w:ascii="Arial" w:hAnsi="Arial" w:cs="Arial"/>
          <w:sz w:val="20"/>
          <w:szCs w:val="20"/>
        </w:rPr>
      </w:pPr>
      <w:r>
        <w:rPr>
          <w:rFonts w:ascii="Arial" w:hAnsi="Arial" w:cs="Arial"/>
          <w:sz w:val="20"/>
          <w:szCs w:val="20"/>
        </w:rPr>
        <w:t>February</w:t>
      </w:r>
      <w:r w:rsidR="006F4A83">
        <w:rPr>
          <w:rFonts w:ascii="Arial" w:hAnsi="Arial" w:cs="Arial"/>
          <w:sz w:val="20"/>
          <w:szCs w:val="20"/>
        </w:rPr>
        <w:t xml:space="preserve"> experienced </w:t>
      </w:r>
      <w:r w:rsidR="006D1042">
        <w:rPr>
          <w:rFonts w:ascii="Arial" w:hAnsi="Arial" w:cs="Arial"/>
          <w:sz w:val="20"/>
          <w:szCs w:val="20"/>
        </w:rPr>
        <w:t xml:space="preserve">a </w:t>
      </w:r>
      <w:proofErr w:type="gramStart"/>
      <w:r w:rsidR="006D1042">
        <w:rPr>
          <w:rFonts w:ascii="Arial" w:hAnsi="Arial" w:cs="Arial"/>
          <w:sz w:val="20"/>
          <w:szCs w:val="20"/>
        </w:rPr>
        <w:t>mix</w:t>
      </w:r>
      <w:proofErr w:type="gramEnd"/>
      <w:r w:rsidR="006D1042">
        <w:rPr>
          <w:rFonts w:ascii="Arial" w:hAnsi="Arial" w:cs="Arial"/>
          <w:sz w:val="20"/>
          <w:szCs w:val="20"/>
        </w:rPr>
        <w:t xml:space="preserve"> of price movements</w:t>
      </w:r>
      <w:r w:rsidR="00D21AF9">
        <w:rPr>
          <w:rFonts w:ascii="Arial" w:hAnsi="Arial" w:cs="Arial"/>
          <w:sz w:val="20"/>
          <w:szCs w:val="20"/>
        </w:rPr>
        <w:t xml:space="preserve"> at the protein level</w:t>
      </w:r>
      <w:r w:rsidR="006D1042">
        <w:rPr>
          <w:rFonts w:ascii="Arial" w:hAnsi="Arial" w:cs="Arial"/>
          <w:sz w:val="20"/>
          <w:szCs w:val="20"/>
        </w:rPr>
        <w:t>.</w:t>
      </w:r>
      <w:r w:rsidR="00182993">
        <w:rPr>
          <w:rFonts w:ascii="Arial" w:hAnsi="Arial" w:cs="Arial"/>
          <w:sz w:val="20"/>
          <w:szCs w:val="20"/>
        </w:rPr>
        <w:t xml:space="preserve"> </w:t>
      </w:r>
      <w:r w:rsidR="006F4A83">
        <w:rPr>
          <w:rFonts w:ascii="Arial" w:hAnsi="Arial" w:cs="Arial"/>
          <w:sz w:val="20"/>
          <w:szCs w:val="20"/>
        </w:rPr>
        <w:t xml:space="preserve">Beef continued to experience inflation with the </w:t>
      </w:r>
      <w:r>
        <w:rPr>
          <w:rFonts w:ascii="Arial" w:hAnsi="Arial" w:cs="Arial"/>
          <w:sz w:val="20"/>
          <w:szCs w:val="20"/>
        </w:rPr>
        <w:t>February</w:t>
      </w:r>
      <w:r w:rsidR="00DF3F44">
        <w:rPr>
          <w:rFonts w:ascii="Arial" w:hAnsi="Arial" w:cs="Arial"/>
          <w:sz w:val="20"/>
          <w:szCs w:val="20"/>
        </w:rPr>
        <w:t xml:space="preserve"> rate of increase of </w:t>
      </w:r>
      <w:r w:rsidR="00C3053B">
        <w:rPr>
          <w:rFonts w:ascii="Arial" w:hAnsi="Arial" w:cs="Arial"/>
          <w:sz w:val="20"/>
          <w:szCs w:val="20"/>
        </w:rPr>
        <w:t>7.5</w:t>
      </w:r>
      <w:r w:rsidR="006F4A83">
        <w:rPr>
          <w:rFonts w:ascii="Arial" w:hAnsi="Arial" w:cs="Arial"/>
          <w:sz w:val="20"/>
          <w:szCs w:val="20"/>
        </w:rPr>
        <w:t>% sitting above the</w:t>
      </w:r>
      <w:r w:rsidR="00DF3F44">
        <w:rPr>
          <w:rFonts w:ascii="Arial" w:hAnsi="Arial" w:cs="Arial"/>
          <w:sz w:val="20"/>
          <w:szCs w:val="20"/>
        </w:rPr>
        <w:t xml:space="preserve"> 52-week average increase of </w:t>
      </w:r>
      <w:r w:rsidR="00944E25">
        <w:rPr>
          <w:rFonts w:ascii="Arial" w:hAnsi="Arial" w:cs="Arial"/>
          <w:sz w:val="20"/>
          <w:szCs w:val="20"/>
        </w:rPr>
        <w:t>5.1</w:t>
      </w:r>
      <w:r w:rsidR="006F4A83">
        <w:rPr>
          <w:rFonts w:ascii="Arial" w:hAnsi="Arial" w:cs="Arial"/>
          <w:sz w:val="20"/>
          <w:szCs w:val="20"/>
        </w:rPr>
        <w:t>%</w:t>
      </w:r>
      <w:r w:rsidR="00B7673F">
        <w:rPr>
          <w:rFonts w:ascii="Arial" w:hAnsi="Arial" w:cs="Arial"/>
          <w:sz w:val="20"/>
          <w:szCs w:val="20"/>
        </w:rPr>
        <w:t>.</w:t>
      </w:r>
      <w:r w:rsidR="006F4A83">
        <w:rPr>
          <w:rFonts w:ascii="Arial" w:hAnsi="Arial" w:cs="Arial"/>
          <w:sz w:val="20"/>
          <w:szCs w:val="20"/>
        </w:rPr>
        <w:t xml:space="preserve"> </w:t>
      </w:r>
      <w:r w:rsidR="00051D8D">
        <w:rPr>
          <w:rFonts w:ascii="Arial" w:hAnsi="Arial" w:cs="Arial"/>
          <w:sz w:val="20"/>
          <w:szCs w:val="20"/>
        </w:rPr>
        <w:t xml:space="preserve">Other areas with a higher rate of increase in February versus the full-year look include pork, chicken, turkey and lamb. </w:t>
      </w:r>
    </w:p>
    <w:p w14:paraId="3A3F5DD6" w14:textId="77777777" w:rsidR="00051D8D" w:rsidRDefault="00051D8D">
      <w:pPr>
        <w:rPr>
          <w:rFonts w:ascii="Arial" w:hAnsi="Arial" w:cs="Arial"/>
          <w:sz w:val="20"/>
          <w:szCs w:val="20"/>
        </w:rPr>
      </w:pPr>
      <w:r>
        <w:rPr>
          <w:rFonts w:ascii="Arial" w:hAnsi="Arial" w:cs="Arial"/>
          <w:sz w:val="20"/>
          <w:szCs w:val="20"/>
        </w:rPr>
        <w:br w:type="page"/>
      </w:r>
    </w:p>
    <w:p w14:paraId="420566C6" w14:textId="573C2AB6" w:rsidR="00A54264" w:rsidRDefault="00051D8D" w:rsidP="003C65CF">
      <w:pPr>
        <w:pStyle w:val="NoSpacing"/>
        <w:rPr>
          <w:rFonts w:ascii="Arial" w:hAnsi="Arial" w:cs="Arial"/>
          <w:sz w:val="20"/>
          <w:szCs w:val="20"/>
        </w:rPr>
      </w:pPr>
      <w:r>
        <w:rPr>
          <w:rFonts w:ascii="Arial" w:hAnsi="Arial" w:cs="Arial"/>
          <w:sz w:val="20"/>
          <w:szCs w:val="20"/>
        </w:rPr>
        <w:lastRenderedPageBreak/>
        <w:t xml:space="preserve">On the processed meat side, bacon inflation slowed to just 0.7% and prices for dinner and breakfast sausage were </w:t>
      </w:r>
      <w:proofErr w:type="gramStart"/>
      <w:r>
        <w:rPr>
          <w:rFonts w:ascii="Arial" w:hAnsi="Arial" w:cs="Arial"/>
          <w:sz w:val="20"/>
          <w:szCs w:val="20"/>
        </w:rPr>
        <w:t>fairly stable</w:t>
      </w:r>
      <w:proofErr w:type="gramEnd"/>
      <w:r>
        <w:rPr>
          <w:rFonts w:ascii="Arial" w:hAnsi="Arial" w:cs="Arial"/>
          <w:sz w:val="20"/>
          <w:szCs w:val="20"/>
        </w:rPr>
        <w:t xml:space="preserve">. </w:t>
      </w:r>
    </w:p>
    <w:p w14:paraId="2504AC37" w14:textId="38D0ED16" w:rsidR="00C771BB" w:rsidRDefault="00124EE7" w:rsidP="00124EE7">
      <w:pPr>
        <w:pStyle w:val="NoSpacing"/>
        <w:tabs>
          <w:tab w:val="left" w:pos="1260"/>
        </w:tabs>
        <w:rPr>
          <w:rFonts w:ascii="Arial" w:hAnsi="Arial" w:cs="Arial"/>
          <w:sz w:val="20"/>
          <w:szCs w:val="20"/>
        </w:rPr>
      </w:pPr>
      <w:r>
        <w:rPr>
          <w:rFonts w:ascii="Arial" w:hAnsi="Arial" w:cs="Arial"/>
          <w:sz w:val="20"/>
          <w:szCs w:val="20"/>
        </w:rPr>
        <w:tab/>
      </w:r>
    </w:p>
    <w:tbl>
      <w:tblPr>
        <w:tblStyle w:val="LightShading-Accent5"/>
        <w:tblW w:w="10065" w:type="dxa"/>
        <w:tblBorders>
          <w:top w:val="none" w:sz="0" w:space="0" w:color="auto"/>
          <w:bottom w:val="none" w:sz="0" w:space="0" w:color="auto"/>
        </w:tblBorders>
        <w:tblLayout w:type="fixed"/>
        <w:tblLook w:val="04A0" w:firstRow="1" w:lastRow="0" w:firstColumn="1" w:lastColumn="0" w:noHBand="0" w:noVBand="1"/>
      </w:tblPr>
      <w:tblGrid>
        <w:gridCol w:w="2520"/>
        <w:gridCol w:w="990"/>
        <w:gridCol w:w="1800"/>
        <w:gridCol w:w="2160"/>
        <w:gridCol w:w="1087"/>
        <w:gridCol w:w="1508"/>
      </w:tblGrid>
      <w:tr w:rsidR="00F10E39" w:rsidRPr="003C245B" w14:paraId="46707496" w14:textId="03010C93" w:rsidTr="00EE41DD">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520" w:type="dxa"/>
            <w:tcBorders>
              <w:top w:val="none" w:sz="0" w:space="0" w:color="auto"/>
              <w:bottom w:val="none" w:sz="0" w:space="0" w:color="auto"/>
            </w:tcBorders>
            <w:shd w:val="clear" w:color="auto" w:fill="17365D" w:themeFill="text2" w:themeFillShade="BF"/>
            <w:vAlign w:val="center"/>
          </w:tcPr>
          <w:p w14:paraId="20D1E7FB" w14:textId="54CED5AA" w:rsidR="00F10E39" w:rsidRPr="00182993" w:rsidRDefault="000D0537" w:rsidP="00A27621">
            <w:pPr>
              <w:pStyle w:val="NoSpacing"/>
              <w:rPr>
                <w:rFonts w:ascii="Arial" w:hAnsi="Arial" w:cs="Arial"/>
                <w:color w:val="FFFFFF" w:themeColor="background1"/>
                <w:sz w:val="20"/>
                <w:szCs w:val="20"/>
              </w:rPr>
            </w:pPr>
            <w:bookmarkStart w:id="8" w:name="_Hlk102723196"/>
            <w:r>
              <w:rPr>
                <w:rFonts w:ascii="Arial" w:hAnsi="Arial" w:cs="Arial"/>
                <w:color w:val="FFFFFF" w:themeColor="background1"/>
                <w:sz w:val="20"/>
                <w:szCs w:val="20"/>
              </w:rPr>
              <w:t>February</w:t>
            </w:r>
            <w:r w:rsidR="00D058C0">
              <w:rPr>
                <w:rFonts w:ascii="Arial" w:hAnsi="Arial" w:cs="Arial"/>
                <w:color w:val="FFFFFF" w:themeColor="background1"/>
                <w:sz w:val="20"/>
                <w:szCs w:val="20"/>
              </w:rPr>
              <w:t xml:space="preserve"> 2025</w:t>
            </w:r>
          </w:p>
        </w:tc>
        <w:tc>
          <w:tcPr>
            <w:tcW w:w="990" w:type="dxa"/>
            <w:tcBorders>
              <w:top w:val="none" w:sz="0" w:space="0" w:color="auto"/>
              <w:bottom w:val="none" w:sz="0" w:space="0" w:color="auto"/>
            </w:tcBorders>
            <w:shd w:val="clear" w:color="auto" w:fill="17365D" w:themeFill="text2" w:themeFillShade="BF"/>
            <w:vAlign w:val="center"/>
          </w:tcPr>
          <w:p w14:paraId="2FBD3E48" w14:textId="77777777"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Price/</w:t>
            </w:r>
            <w:proofErr w:type="spellStart"/>
            <w:r w:rsidRPr="006F4A83">
              <w:rPr>
                <w:rFonts w:ascii="Arial" w:hAnsi="Arial" w:cs="Arial"/>
                <w:color w:val="FFFFFF" w:themeColor="background1"/>
                <w:sz w:val="18"/>
                <w:szCs w:val="18"/>
              </w:rPr>
              <w:t>lbs</w:t>
            </w:r>
            <w:proofErr w:type="spellEnd"/>
          </w:p>
        </w:tc>
        <w:tc>
          <w:tcPr>
            <w:tcW w:w="1800" w:type="dxa"/>
            <w:tcBorders>
              <w:top w:val="none" w:sz="0" w:space="0" w:color="auto"/>
              <w:bottom w:val="none" w:sz="0" w:space="0" w:color="auto"/>
            </w:tcBorders>
            <w:shd w:val="clear" w:color="auto" w:fill="17365D" w:themeFill="text2" w:themeFillShade="BF"/>
            <w:vAlign w:val="center"/>
          </w:tcPr>
          <w:p w14:paraId="0A0B2F8B" w14:textId="77777777"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Change vs. YA</w:t>
            </w:r>
          </w:p>
        </w:tc>
        <w:tc>
          <w:tcPr>
            <w:tcW w:w="2160" w:type="dxa"/>
            <w:tcBorders>
              <w:top w:val="none" w:sz="0" w:space="0" w:color="auto"/>
              <w:bottom w:val="none" w:sz="0" w:space="0" w:color="auto"/>
            </w:tcBorders>
            <w:shd w:val="clear" w:color="auto" w:fill="17365D" w:themeFill="text2" w:themeFillShade="BF"/>
            <w:vAlign w:val="center"/>
          </w:tcPr>
          <w:p w14:paraId="5A4C2078" w14:textId="4871070E" w:rsidR="00F10E39" w:rsidRPr="006F4A83" w:rsidRDefault="004D4B8A" w:rsidP="00A27621">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Latest 52 weeks</w:t>
            </w:r>
          </w:p>
        </w:tc>
        <w:tc>
          <w:tcPr>
            <w:tcW w:w="1087" w:type="dxa"/>
            <w:tcBorders>
              <w:top w:val="none" w:sz="0" w:space="0" w:color="auto"/>
              <w:bottom w:val="none" w:sz="0" w:space="0" w:color="auto"/>
            </w:tcBorders>
            <w:shd w:val="clear" w:color="auto" w:fill="17365D" w:themeFill="text2" w:themeFillShade="BF"/>
            <w:vAlign w:val="center"/>
          </w:tcPr>
          <w:p w14:paraId="358676DC" w14:textId="08251044"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Price/</w:t>
            </w:r>
            <w:proofErr w:type="spellStart"/>
            <w:r w:rsidRPr="006F4A83">
              <w:rPr>
                <w:rFonts w:ascii="Arial" w:hAnsi="Arial" w:cs="Arial"/>
                <w:color w:val="FFFFFF" w:themeColor="background1"/>
                <w:sz w:val="18"/>
                <w:szCs w:val="18"/>
              </w:rPr>
              <w:t>lbs</w:t>
            </w:r>
            <w:proofErr w:type="spellEnd"/>
          </w:p>
        </w:tc>
        <w:tc>
          <w:tcPr>
            <w:tcW w:w="1508" w:type="dxa"/>
            <w:tcBorders>
              <w:top w:val="none" w:sz="0" w:space="0" w:color="auto"/>
              <w:bottom w:val="none" w:sz="0" w:space="0" w:color="auto"/>
            </w:tcBorders>
            <w:shd w:val="clear" w:color="auto" w:fill="17365D" w:themeFill="text2" w:themeFillShade="BF"/>
            <w:vAlign w:val="center"/>
          </w:tcPr>
          <w:p w14:paraId="028AA98C" w14:textId="10EDB77B" w:rsidR="00F10E39" w:rsidRPr="006F4A83" w:rsidRDefault="00F10E39" w:rsidP="00F10E39">
            <w:pPr>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6F4A83">
              <w:rPr>
                <w:rFonts w:ascii="Arial" w:hAnsi="Arial" w:cs="Arial"/>
                <w:color w:val="FFFFFF" w:themeColor="background1"/>
                <w:sz w:val="18"/>
                <w:szCs w:val="18"/>
              </w:rPr>
              <w:t>Change vs. YA</w:t>
            </w:r>
          </w:p>
        </w:tc>
      </w:tr>
      <w:tr w:rsidR="00DF3F44" w:rsidRPr="00C267F7" w14:paraId="283F595F" w14:textId="1C970840"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6335722F" w14:textId="2C02950A"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beef</w:t>
            </w:r>
          </w:p>
        </w:tc>
        <w:tc>
          <w:tcPr>
            <w:tcW w:w="990" w:type="dxa"/>
            <w:shd w:val="clear" w:color="auto" w:fill="D9D9D9" w:themeFill="background1" w:themeFillShade="D9"/>
          </w:tcPr>
          <w:p w14:paraId="146A7129" w14:textId="72D2E343"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6.93</w:t>
            </w:r>
          </w:p>
        </w:tc>
        <w:tc>
          <w:tcPr>
            <w:tcW w:w="1800" w:type="dxa"/>
            <w:tcBorders>
              <w:right w:val="single" w:sz="4" w:space="0" w:color="31849B" w:themeColor="accent5" w:themeShade="BF"/>
            </w:tcBorders>
            <w:shd w:val="clear" w:color="auto" w:fill="D9D9D9" w:themeFill="background1" w:themeFillShade="D9"/>
            <w:vAlign w:val="bottom"/>
          </w:tcPr>
          <w:p w14:paraId="5283DD94" w14:textId="4523F621"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A14C2">
              <w:rPr>
                <w:rFonts w:ascii="Arial" w:hAnsi="Arial" w:cs="Arial"/>
                <w:color w:val="000000"/>
                <w:sz w:val="18"/>
                <w:szCs w:val="18"/>
              </w:rPr>
              <w:t>7.5</w:t>
            </w:r>
            <w:r w:rsidRPr="006F4A83">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69242F0E" w14:textId="4DD5AB4D"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beef</w:t>
            </w:r>
          </w:p>
        </w:tc>
        <w:tc>
          <w:tcPr>
            <w:tcW w:w="1087" w:type="dxa"/>
            <w:shd w:val="clear" w:color="auto" w:fill="D9D9D9" w:themeFill="background1" w:themeFillShade="D9"/>
          </w:tcPr>
          <w:p w14:paraId="2C2E1895" w14:textId="69A6F483"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6.76</w:t>
            </w:r>
          </w:p>
        </w:tc>
        <w:tc>
          <w:tcPr>
            <w:tcW w:w="1508" w:type="dxa"/>
            <w:shd w:val="clear" w:color="auto" w:fill="D9D9D9" w:themeFill="background1" w:themeFillShade="D9"/>
          </w:tcPr>
          <w:p w14:paraId="7F71E690" w14:textId="0E6DC8F0"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5.1</w:t>
            </w:r>
            <w:r w:rsidRPr="008629EF">
              <w:rPr>
                <w:rFonts w:ascii="Arial" w:hAnsi="Arial" w:cs="Arial"/>
                <w:color w:val="000000"/>
                <w:sz w:val="18"/>
                <w:szCs w:val="18"/>
              </w:rPr>
              <w:t>%</w:t>
            </w:r>
          </w:p>
        </w:tc>
      </w:tr>
      <w:tr w:rsidR="00DF3F44" w:rsidRPr="00C267F7" w14:paraId="40BFAA9F" w14:textId="4FA72BBB"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1544BE2" w14:textId="304B9460"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chicken</w:t>
            </w:r>
          </w:p>
        </w:tc>
        <w:tc>
          <w:tcPr>
            <w:tcW w:w="990" w:type="dxa"/>
          </w:tcPr>
          <w:p w14:paraId="39EFE3AF" w14:textId="363E8127"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3.13</w:t>
            </w:r>
          </w:p>
        </w:tc>
        <w:tc>
          <w:tcPr>
            <w:tcW w:w="1800" w:type="dxa"/>
            <w:tcBorders>
              <w:right w:val="single" w:sz="4" w:space="0" w:color="31849B" w:themeColor="accent5" w:themeShade="BF"/>
            </w:tcBorders>
          </w:tcPr>
          <w:p w14:paraId="42FE8E76" w14:textId="48CC148C"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2.6</w:t>
            </w:r>
            <w:r w:rsidRPr="00FD7059">
              <w:rPr>
                <w:rFonts w:ascii="Arial" w:hAnsi="Arial" w:cs="Arial"/>
                <w:color w:val="000000"/>
                <w:sz w:val="18"/>
                <w:szCs w:val="18"/>
              </w:rPr>
              <w:t>%</w:t>
            </w:r>
          </w:p>
        </w:tc>
        <w:tc>
          <w:tcPr>
            <w:tcW w:w="2160" w:type="dxa"/>
            <w:tcBorders>
              <w:left w:val="single" w:sz="4" w:space="0" w:color="31849B" w:themeColor="accent5" w:themeShade="BF"/>
            </w:tcBorders>
            <w:vAlign w:val="center"/>
          </w:tcPr>
          <w:p w14:paraId="5B4583DE" w14:textId="0517DC14" w:rsidR="00DF3F44" w:rsidRPr="006F4A83"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chicken</w:t>
            </w:r>
          </w:p>
        </w:tc>
        <w:tc>
          <w:tcPr>
            <w:tcW w:w="1087" w:type="dxa"/>
          </w:tcPr>
          <w:p w14:paraId="14E0BACF" w14:textId="2EF0424C"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3.09</w:t>
            </w:r>
          </w:p>
        </w:tc>
        <w:tc>
          <w:tcPr>
            <w:tcW w:w="1508" w:type="dxa"/>
          </w:tcPr>
          <w:p w14:paraId="0C6B64E7" w14:textId="6B5D86A8"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1.5</w:t>
            </w:r>
            <w:r w:rsidRPr="008629EF">
              <w:rPr>
                <w:rFonts w:ascii="Arial" w:hAnsi="Arial" w:cs="Arial"/>
                <w:color w:val="000000"/>
                <w:sz w:val="18"/>
                <w:szCs w:val="18"/>
              </w:rPr>
              <w:t>%</w:t>
            </w:r>
          </w:p>
        </w:tc>
      </w:tr>
      <w:tr w:rsidR="00DF3F44" w:rsidRPr="00C267F7" w14:paraId="03CE81FF" w14:textId="0F0AB342"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14016351" w14:textId="1E2970DA"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pork</w:t>
            </w:r>
          </w:p>
        </w:tc>
        <w:tc>
          <w:tcPr>
            <w:tcW w:w="990" w:type="dxa"/>
            <w:shd w:val="clear" w:color="auto" w:fill="D9D9D9" w:themeFill="background1" w:themeFillShade="D9"/>
          </w:tcPr>
          <w:p w14:paraId="144BCDD4" w14:textId="6698F080"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3.22</w:t>
            </w:r>
          </w:p>
        </w:tc>
        <w:tc>
          <w:tcPr>
            <w:tcW w:w="1800" w:type="dxa"/>
            <w:tcBorders>
              <w:right w:val="single" w:sz="4" w:space="0" w:color="31849B" w:themeColor="accent5" w:themeShade="BF"/>
            </w:tcBorders>
            <w:shd w:val="clear" w:color="auto" w:fill="D9D9D9" w:themeFill="background1" w:themeFillShade="D9"/>
          </w:tcPr>
          <w:p w14:paraId="3B2408B8" w14:textId="007A425A"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3.3</w:t>
            </w:r>
            <w:r w:rsidRPr="00FD7059">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288BAD71" w14:textId="07E9143F"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pork</w:t>
            </w:r>
          </w:p>
        </w:tc>
        <w:tc>
          <w:tcPr>
            <w:tcW w:w="1087" w:type="dxa"/>
            <w:shd w:val="clear" w:color="auto" w:fill="D9D9D9" w:themeFill="background1" w:themeFillShade="D9"/>
          </w:tcPr>
          <w:p w14:paraId="11897FF3" w14:textId="0447CFBF"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3.20</w:t>
            </w:r>
          </w:p>
        </w:tc>
        <w:tc>
          <w:tcPr>
            <w:tcW w:w="1508" w:type="dxa"/>
            <w:shd w:val="clear" w:color="auto" w:fill="D9D9D9" w:themeFill="background1" w:themeFillShade="D9"/>
          </w:tcPr>
          <w:p w14:paraId="62FE5415" w14:textId="0B1B92AC"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2.8</w:t>
            </w:r>
            <w:r w:rsidRPr="008629EF">
              <w:rPr>
                <w:rFonts w:ascii="Arial" w:hAnsi="Arial" w:cs="Arial"/>
                <w:color w:val="000000"/>
                <w:sz w:val="18"/>
                <w:szCs w:val="18"/>
              </w:rPr>
              <w:t>%</w:t>
            </w:r>
          </w:p>
        </w:tc>
      </w:tr>
      <w:tr w:rsidR="00DF3F44" w:rsidRPr="00C267F7" w14:paraId="229CC4A4" w14:textId="51EC9C6B"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45DD4E7" w14:textId="0D5E67B1"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turkey</w:t>
            </w:r>
          </w:p>
        </w:tc>
        <w:tc>
          <w:tcPr>
            <w:tcW w:w="990" w:type="dxa"/>
          </w:tcPr>
          <w:p w14:paraId="3EBD5D69" w14:textId="429DE36E"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4.00</w:t>
            </w:r>
          </w:p>
        </w:tc>
        <w:tc>
          <w:tcPr>
            <w:tcW w:w="1800" w:type="dxa"/>
            <w:tcBorders>
              <w:right w:val="single" w:sz="4" w:space="0" w:color="31849B" w:themeColor="accent5" w:themeShade="BF"/>
            </w:tcBorders>
          </w:tcPr>
          <w:p w14:paraId="01B56788" w14:textId="473675AD"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1.1</w:t>
            </w:r>
            <w:r w:rsidRPr="00FD7059">
              <w:rPr>
                <w:rFonts w:ascii="Arial" w:hAnsi="Arial" w:cs="Arial"/>
                <w:color w:val="000000"/>
                <w:sz w:val="18"/>
                <w:szCs w:val="18"/>
              </w:rPr>
              <w:t>%</w:t>
            </w:r>
          </w:p>
        </w:tc>
        <w:tc>
          <w:tcPr>
            <w:tcW w:w="2160" w:type="dxa"/>
            <w:tcBorders>
              <w:left w:val="single" w:sz="4" w:space="0" w:color="31849B" w:themeColor="accent5" w:themeShade="BF"/>
            </w:tcBorders>
            <w:vAlign w:val="center"/>
          </w:tcPr>
          <w:p w14:paraId="7D399932" w14:textId="735371A9" w:rsidR="00DF3F44" w:rsidRPr="006F4A83"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turkey</w:t>
            </w:r>
          </w:p>
        </w:tc>
        <w:tc>
          <w:tcPr>
            <w:tcW w:w="1087" w:type="dxa"/>
          </w:tcPr>
          <w:p w14:paraId="25B71BAF" w14:textId="59422E39"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2.60</w:t>
            </w:r>
          </w:p>
        </w:tc>
        <w:tc>
          <w:tcPr>
            <w:tcW w:w="1508" w:type="dxa"/>
          </w:tcPr>
          <w:p w14:paraId="7CADE09D" w14:textId="6B3D9ACD" w:rsidR="00DF3F44" w:rsidRPr="006F4A83" w:rsidRDefault="0012429C"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-2.6</w:t>
            </w:r>
            <w:r w:rsidR="00DF3F44" w:rsidRPr="008629EF">
              <w:rPr>
                <w:rFonts w:ascii="Arial" w:hAnsi="Arial" w:cs="Arial"/>
                <w:color w:val="000000"/>
                <w:sz w:val="18"/>
                <w:szCs w:val="18"/>
              </w:rPr>
              <w:t>%</w:t>
            </w:r>
          </w:p>
        </w:tc>
      </w:tr>
      <w:tr w:rsidR="00DF3F44" w:rsidRPr="00C267F7" w14:paraId="7C11163E" w14:textId="358ED149"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73309EDE" w14:textId="58968F19"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lamb</w:t>
            </w:r>
          </w:p>
        </w:tc>
        <w:tc>
          <w:tcPr>
            <w:tcW w:w="990" w:type="dxa"/>
            <w:shd w:val="clear" w:color="auto" w:fill="D9D9D9" w:themeFill="background1" w:themeFillShade="D9"/>
          </w:tcPr>
          <w:p w14:paraId="2B4B9BF1" w14:textId="621B0604"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8.55</w:t>
            </w:r>
          </w:p>
        </w:tc>
        <w:tc>
          <w:tcPr>
            <w:tcW w:w="1800" w:type="dxa"/>
            <w:tcBorders>
              <w:right w:val="single" w:sz="4" w:space="0" w:color="31849B" w:themeColor="accent5" w:themeShade="BF"/>
            </w:tcBorders>
            <w:shd w:val="clear" w:color="auto" w:fill="D9D9D9" w:themeFill="background1" w:themeFillShade="D9"/>
          </w:tcPr>
          <w:p w14:paraId="0EAA389B" w14:textId="203AAD96"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4.9</w:t>
            </w:r>
            <w:r w:rsidRPr="00FD7059">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42FFA6E0" w14:textId="19DA92CE"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lamb</w:t>
            </w:r>
          </w:p>
        </w:tc>
        <w:tc>
          <w:tcPr>
            <w:tcW w:w="1087" w:type="dxa"/>
            <w:shd w:val="clear" w:color="auto" w:fill="D9D9D9" w:themeFill="background1" w:themeFillShade="D9"/>
          </w:tcPr>
          <w:p w14:paraId="64B1B28B" w14:textId="19E87CC3"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8.05</w:t>
            </w:r>
          </w:p>
        </w:tc>
        <w:tc>
          <w:tcPr>
            <w:tcW w:w="1508" w:type="dxa"/>
            <w:shd w:val="clear" w:color="auto" w:fill="D9D9D9" w:themeFill="background1" w:themeFillShade="D9"/>
          </w:tcPr>
          <w:p w14:paraId="101B702A" w14:textId="6E467620" w:rsidR="00DF3F44" w:rsidRPr="006F4A83" w:rsidRDefault="0012429C"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-4.1</w:t>
            </w:r>
            <w:r w:rsidR="00DF3F44" w:rsidRPr="008629EF">
              <w:rPr>
                <w:rFonts w:ascii="Arial" w:hAnsi="Arial" w:cs="Arial"/>
                <w:color w:val="000000"/>
                <w:sz w:val="18"/>
                <w:szCs w:val="18"/>
              </w:rPr>
              <w:t>%</w:t>
            </w:r>
          </w:p>
        </w:tc>
      </w:tr>
      <w:tr w:rsidR="00DF3F44" w:rsidRPr="00C267F7" w14:paraId="46FFF366" w14:textId="07AAC3CB"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368F3672" w14:textId="77777777"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Fresh exotic</w:t>
            </w:r>
          </w:p>
        </w:tc>
        <w:tc>
          <w:tcPr>
            <w:tcW w:w="990" w:type="dxa"/>
          </w:tcPr>
          <w:p w14:paraId="2F2878E0" w14:textId="57D0F834"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8.60</w:t>
            </w:r>
          </w:p>
        </w:tc>
        <w:tc>
          <w:tcPr>
            <w:tcW w:w="1800" w:type="dxa"/>
            <w:tcBorders>
              <w:right w:val="single" w:sz="4" w:space="0" w:color="31849B" w:themeColor="accent5" w:themeShade="BF"/>
            </w:tcBorders>
          </w:tcPr>
          <w:p w14:paraId="3EB1EB76" w14:textId="4DD693D4" w:rsidR="00DF3F44" w:rsidRPr="006F4A83" w:rsidRDefault="001A14C2"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-5.7</w:t>
            </w:r>
            <w:r w:rsidR="00DF3F44" w:rsidRPr="00FD7059">
              <w:rPr>
                <w:rFonts w:ascii="Arial" w:hAnsi="Arial" w:cs="Arial"/>
                <w:color w:val="000000"/>
                <w:sz w:val="18"/>
                <w:szCs w:val="18"/>
              </w:rPr>
              <w:t>%</w:t>
            </w:r>
          </w:p>
        </w:tc>
        <w:tc>
          <w:tcPr>
            <w:tcW w:w="2160" w:type="dxa"/>
            <w:tcBorders>
              <w:left w:val="single" w:sz="4" w:space="0" w:color="31849B" w:themeColor="accent5" w:themeShade="BF"/>
            </w:tcBorders>
            <w:vAlign w:val="center"/>
          </w:tcPr>
          <w:p w14:paraId="3D25EFA1" w14:textId="0D2872A0" w:rsidR="00DF3F44" w:rsidRPr="006F4A83"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Fresh exotic</w:t>
            </w:r>
          </w:p>
        </w:tc>
        <w:tc>
          <w:tcPr>
            <w:tcW w:w="1087" w:type="dxa"/>
          </w:tcPr>
          <w:p w14:paraId="7366C5C2" w14:textId="3666D9FA"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8.60</w:t>
            </w:r>
          </w:p>
        </w:tc>
        <w:tc>
          <w:tcPr>
            <w:tcW w:w="1508" w:type="dxa"/>
          </w:tcPr>
          <w:p w14:paraId="48BD8E40" w14:textId="6784BCA0"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0.7</w:t>
            </w:r>
            <w:r w:rsidRPr="008629EF">
              <w:rPr>
                <w:rFonts w:ascii="Arial" w:hAnsi="Arial" w:cs="Arial"/>
                <w:color w:val="000000"/>
                <w:sz w:val="18"/>
                <w:szCs w:val="18"/>
              </w:rPr>
              <w:t>%</w:t>
            </w:r>
          </w:p>
        </w:tc>
      </w:tr>
      <w:tr w:rsidR="00DF3F44" w:rsidRPr="00C267F7" w14:paraId="61635BD3" w14:textId="2B0700F2"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64295FA0" w14:textId="77777777"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Bacon</w:t>
            </w:r>
          </w:p>
        </w:tc>
        <w:tc>
          <w:tcPr>
            <w:tcW w:w="990" w:type="dxa"/>
            <w:shd w:val="clear" w:color="auto" w:fill="D9D9D9" w:themeFill="background1" w:themeFillShade="D9"/>
          </w:tcPr>
          <w:p w14:paraId="22467995" w14:textId="0A6816B9"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5.97</w:t>
            </w:r>
          </w:p>
        </w:tc>
        <w:tc>
          <w:tcPr>
            <w:tcW w:w="1800" w:type="dxa"/>
            <w:tcBorders>
              <w:right w:val="single" w:sz="4" w:space="0" w:color="31849B" w:themeColor="accent5" w:themeShade="BF"/>
            </w:tcBorders>
            <w:shd w:val="clear" w:color="auto" w:fill="D9D9D9" w:themeFill="background1" w:themeFillShade="D9"/>
          </w:tcPr>
          <w:p w14:paraId="04B317A8" w14:textId="386DB68C"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0.7</w:t>
            </w:r>
            <w:r w:rsidRPr="00FD7059">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46BC19A2" w14:textId="63C224A3"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Bacon</w:t>
            </w:r>
          </w:p>
        </w:tc>
        <w:tc>
          <w:tcPr>
            <w:tcW w:w="1087" w:type="dxa"/>
            <w:shd w:val="clear" w:color="auto" w:fill="D9D9D9" w:themeFill="background1" w:themeFillShade="D9"/>
          </w:tcPr>
          <w:p w14:paraId="39302DE6" w14:textId="58557634"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6.16</w:t>
            </w:r>
          </w:p>
        </w:tc>
        <w:tc>
          <w:tcPr>
            <w:tcW w:w="1508" w:type="dxa"/>
            <w:shd w:val="clear" w:color="auto" w:fill="D9D9D9" w:themeFill="background1" w:themeFillShade="D9"/>
          </w:tcPr>
          <w:p w14:paraId="085DA66D" w14:textId="2E23C1F7"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3.5</w:t>
            </w:r>
            <w:r w:rsidRPr="008629EF">
              <w:rPr>
                <w:rFonts w:ascii="Arial" w:hAnsi="Arial" w:cs="Arial"/>
                <w:color w:val="000000"/>
                <w:sz w:val="18"/>
                <w:szCs w:val="18"/>
              </w:rPr>
              <w:t>%</w:t>
            </w:r>
          </w:p>
        </w:tc>
      </w:tr>
      <w:tr w:rsidR="00DF3F44" w:rsidRPr="00C267F7" w14:paraId="225C0BFC" w14:textId="0BC65D39"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3BC69A73" w14:textId="77777777"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Packaged lunchmeat</w:t>
            </w:r>
          </w:p>
        </w:tc>
        <w:tc>
          <w:tcPr>
            <w:tcW w:w="990" w:type="dxa"/>
          </w:tcPr>
          <w:p w14:paraId="4D1FFDBA" w14:textId="2B84365D"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5.90</w:t>
            </w:r>
          </w:p>
        </w:tc>
        <w:tc>
          <w:tcPr>
            <w:tcW w:w="1800" w:type="dxa"/>
            <w:tcBorders>
              <w:right w:val="single" w:sz="4" w:space="0" w:color="31849B" w:themeColor="accent5" w:themeShade="BF"/>
            </w:tcBorders>
          </w:tcPr>
          <w:p w14:paraId="5F559B24" w14:textId="441EC5F5"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1.4</w:t>
            </w:r>
            <w:r w:rsidRPr="00FD7059">
              <w:rPr>
                <w:rFonts w:ascii="Arial" w:hAnsi="Arial" w:cs="Arial"/>
                <w:color w:val="000000"/>
                <w:sz w:val="18"/>
                <w:szCs w:val="18"/>
              </w:rPr>
              <w:t>%</w:t>
            </w:r>
          </w:p>
        </w:tc>
        <w:tc>
          <w:tcPr>
            <w:tcW w:w="2160" w:type="dxa"/>
            <w:tcBorders>
              <w:left w:val="single" w:sz="4" w:space="0" w:color="31849B" w:themeColor="accent5" w:themeShade="BF"/>
            </w:tcBorders>
            <w:vAlign w:val="center"/>
          </w:tcPr>
          <w:p w14:paraId="53F2FAF8" w14:textId="2A046A1E" w:rsidR="00DF3F44" w:rsidRPr="006F4A83"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Packaged lunchmeat</w:t>
            </w:r>
          </w:p>
        </w:tc>
        <w:tc>
          <w:tcPr>
            <w:tcW w:w="1087" w:type="dxa"/>
          </w:tcPr>
          <w:p w14:paraId="2B92DCD4" w14:textId="103F1C7B"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5.94</w:t>
            </w:r>
          </w:p>
        </w:tc>
        <w:tc>
          <w:tcPr>
            <w:tcW w:w="1508" w:type="dxa"/>
          </w:tcPr>
          <w:p w14:paraId="3C2E7799" w14:textId="5FE8ACA0" w:rsidR="00DF3F44" w:rsidRPr="006F4A83" w:rsidRDefault="0012429C"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-0.1</w:t>
            </w:r>
            <w:r w:rsidR="00DF3F44" w:rsidRPr="008629EF">
              <w:rPr>
                <w:rFonts w:ascii="Arial" w:hAnsi="Arial" w:cs="Arial"/>
                <w:color w:val="000000"/>
                <w:sz w:val="18"/>
                <w:szCs w:val="18"/>
              </w:rPr>
              <w:t>%</w:t>
            </w:r>
          </w:p>
        </w:tc>
      </w:tr>
      <w:tr w:rsidR="00DF3F44" w:rsidRPr="00C267F7" w14:paraId="275A5FB4" w14:textId="5DAF0677"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40448AA1" w14:textId="77777777"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Dinner sausage</w:t>
            </w:r>
          </w:p>
        </w:tc>
        <w:tc>
          <w:tcPr>
            <w:tcW w:w="990" w:type="dxa"/>
            <w:shd w:val="clear" w:color="auto" w:fill="D9D9D9" w:themeFill="background1" w:themeFillShade="D9"/>
          </w:tcPr>
          <w:p w14:paraId="2087124A" w14:textId="76AEC9E8"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4.46</w:t>
            </w:r>
          </w:p>
        </w:tc>
        <w:tc>
          <w:tcPr>
            <w:tcW w:w="1800" w:type="dxa"/>
            <w:tcBorders>
              <w:right w:val="single" w:sz="4" w:space="0" w:color="31849B" w:themeColor="accent5" w:themeShade="BF"/>
            </w:tcBorders>
            <w:shd w:val="clear" w:color="auto" w:fill="D9D9D9" w:themeFill="background1" w:themeFillShade="D9"/>
          </w:tcPr>
          <w:p w14:paraId="78D56584" w14:textId="56709C4D"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0.5</w:t>
            </w:r>
            <w:r w:rsidRPr="00FD7059">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1E97F3ED" w14:textId="0667BFC4"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Dinner sausage</w:t>
            </w:r>
          </w:p>
        </w:tc>
        <w:tc>
          <w:tcPr>
            <w:tcW w:w="1087" w:type="dxa"/>
            <w:shd w:val="clear" w:color="auto" w:fill="D9D9D9" w:themeFill="background1" w:themeFillShade="D9"/>
          </w:tcPr>
          <w:p w14:paraId="467585C4" w14:textId="3C4A866C"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4.46</w:t>
            </w:r>
          </w:p>
        </w:tc>
        <w:tc>
          <w:tcPr>
            <w:tcW w:w="1508" w:type="dxa"/>
            <w:shd w:val="clear" w:color="auto" w:fill="D9D9D9" w:themeFill="background1" w:themeFillShade="D9"/>
          </w:tcPr>
          <w:p w14:paraId="259992A9" w14:textId="099BCA47" w:rsidR="00DF3F44" w:rsidRPr="006F4A83" w:rsidRDefault="0012429C"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-0.2</w:t>
            </w:r>
            <w:r w:rsidR="00DF3F44" w:rsidRPr="008629EF">
              <w:rPr>
                <w:rFonts w:ascii="Arial" w:hAnsi="Arial" w:cs="Arial"/>
                <w:color w:val="000000"/>
                <w:sz w:val="18"/>
                <w:szCs w:val="18"/>
              </w:rPr>
              <w:t>%</w:t>
            </w:r>
          </w:p>
        </w:tc>
      </w:tr>
      <w:tr w:rsidR="00DF3F44" w:rsidRPr="00C267F7" w14:paraId="1800BB78" w14:textId="0F9C2ACC"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1164332" w14:textId="77777777" w:rsidR="00DF3F44" w:rsidRPr="00F63B3F" w:rsidRDefault="00DF3F44" w:rsidP="00DF3F44">
            <w:pPr>
              <w:pStyle w:val="NoSpacing"/>
              <w:ind w:left="67"/>
              <w:rPr>
                <w:rFonts w:ascii="Arial" w:hAnsi="Arial" w:cs="Arial"/>
                <w:b w:val="0"/>
                <w:color w:val="000000" w:themeColor="text1"/>
                <w:sz w:val="18"/>
                <w:szCs w:val="18"/>
              </w:rPr>
            </w:pPr>
            <w:r w:rsidRPr="00F63B3F">
              <w:rPr>
                <w:rFonts w:ascii="Arial" w:hAnsi="Arial" w:cs="Arial"/>
                <w:b w:val="0"/>
                <w:color w:val="000000" w:themeColor="text1"/>
                <w:sz w:val="18"/>
                <w:szCs w:val="18"/>
              </w:rPr>
              <w:t>Frankfurters</w:t>
            </w:r>
          </w:p>
        </w:tc>
        <w:tc>
          <w:tcPr>
            <w:tcW w:w="990" w:type="dxa"/>
          </w:tcPr>
          <w:p w14:paraId="5E1CC7F4" w14:textId="3A24E9D3"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3.67</w:t>
            </w:r>
          </w:p>
        </w:tc>
        <w:tc>
          <w:tcPr>
            <w:tcW w:w="1800" w:type="dxa"/>
            <w:tcBorders>
              <w:right w:val="single" w:sz="4" w:space="0" w:color="31849B" w:themeColor="accent5" w:themeShade="BF"/>
            </w:tcBorders>
          </w:tcPr>
          <w:p w14:paraId="112FBFF9" w14:textId="73C1393B"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3.5</w:t>
            </w:r>
            <w:r w:rsidRPr="00FD7059">
              <w:rPr>
                <w:rFonts w:ascii="Arial" w:hAnsi="Arial" w:cs="Arial"/>
                <w:color w:val="000000"/>
                <w:sz w:val="18"/>
                <w:szCs w:val="18"/>
              </w:rPr>
              <w:t>%</w:t>
            </w:r>
          </w:p>
        </w:tc>
        <w:tc>
          <w:tcPr>
            <w:tcW w:w="2160" w:type="dxa"/>
            <w:tcBorders>
              <w:left w:val="single" w:sz="4" w:space="0" w:color="31849B" w:themeColor="accent5" w:themeShade="BF"/>
            </w:tcBorders>
            <w:vAlign w:val="center"/>
          </w:tcPr>
          <w:p w14:paraId="75229FEF" w14:textId="553484E3" w:rsidR="00DF3F44" w:rsidRPr="006F4A83"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Frankfurters</w:t>
            </w:r>
          </w:p>
        </w:tc>
        <w:tc>
          <w:tcPr>
            <w:tcW w:w="1087" w:type="dxa"/>
          </w:tcPr>
          <w:p w14:paraId="4C5E8D22" w14:textId="51F92F02"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3.63</w:t>
            </w:r>
          </w:p>
        </w:tc>
        <w:tc>
          <w:tcPr>
            <w:tcW w:w="1508" w:type="dxa"/>
          </w:tcPr>
          <w:p w14:paraId="62592E30" w14:textId="19C90548"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2.8</w:t>
            </w:r>
            <w:r w:rsidRPr="008629EF">
              <w:rPr>
                <w:rFonts w:ascii="Arial" w:hAnsi="Arial" w:cs="Arial"/>
                <w:color w:val="000000"/>
                <w:sz w:val="18"/>
                <w:szCs w:val="18"/>
              </w:rPr>
              <w:t>%</w:t>
            </w:r>
          </w:p>
        </w:tc>
      </w:tr>
      <w:tr w:rsidR="00DF3F44" w:rsidRPr="00C267F7" w14:paraId="4C48DCB9" w14:textId="124DC34D"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6F249CA5" w14:textId="77777777" w:rsidR="00DF3F44" w:rsidRPr="00FA2467" w:rsidRDefault="00DF3F44" w:rsidP="00DF3F44">
            <w:pPr>
              <w:pStyle w:val="NoSpacing"/>
              <w:ind w:left="67"/>
              <w:rPr>
                <w:rFonts w:ascii="Arial" w:hAnsi="Arial" w:cs="Arial"/>
                <w:b w:val="0"/>
                <w:color w:val="000000" w:themeColor="text1"/>
                <w:sz w:val="18"/>
                <w:szCs w:val="18"/>
              </w:rPr>
            </w:pPr>
            <w:r w:rsidRPr="00FA2467">
              <w:rPr>
                <w:rFonts w:ascii="Arial" w:hAnsi="Arial" w:cs="Arial"/>
                <w:b w:val="0"/>
                <w:color w:val="000000" w:themeColor="text1"/>
                <w:sz w:val="18"/>
                <w:szCs w:val="18"/>
              </w:rPr>
              <w:t>Breakfast sausage</w:t>
            </w:r>
          </w:p>
        </w:tc>
        <w:tc>
          <w:tcPr>
            <w:tcW w:w="990" w:type="dxa"/>
            <w:shd w:val="clear" w:color="auto" w:fill="D9D9D9" w:themeFill="background1" w:themeFillShade="D9"/>
          </w:tcPr>
          <w:p w14:paraId="6A9A4CAA" w14:textId="55C6982A"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4.83</w:t>
            </w:r>
          </w:p>
        </w:tc>
        <w:tc>
          <w:tcPr>
            <w:tcW w:w="1800" w:type="dxa"/>
            <w:tcBorders>
              <w:right w:val="single" w:sz="4" w:space="0" w:color="31849B" w:themeColor="accent5" w:themeShade="BF"/>
            </w:tcBorders>
            <w:shd w:val="clear" w:color="auto" w:fill="D9D9D9" w:themeFill="background1" w:themeFillShade="D9"/>
          </w:tcPr>
          <w:p w14:paraId="3C7C1729" w14:textId="08978CE7"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1A14C2">
              <w:rPr>
                <w:rFonts w:ascii="Arial" w:hAnsi="Arial" w:cs="Arial"/>
                <w:color w:val="000000"/>
                <w:sz w:val="18"/>
                <w:szCs w:val="18"/>
              </w:rPr>
              <w:t>2.3</w:t>
            </w:r>
            <w:r w:rsidRPr="00FD7059">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4C4A2EF9" w14:textId="5ADAEBA1"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Breakfast sausage</w:t>
            </w:r>
          </w:p>
        </w:tc>
        <w:tc>
          <w:tcPr>
            <w:tcW w:w="1087" w:type="dxa"/>
            <w:shd w:val="clear" w:color="auto" w:fill="D9D9D9" w:themeFill="background1" w:themeFillShade="D9"/>
          </w:tcPr>
          <w:p w14:paraId="54F8E3AB" w14:textId="12A6A031"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4.77</w:t>
            </w:r>
          </w:p>
        </w:tc>
        <w:tc>
          <w:tcPr>
            <w:tcW w:w="1508" w:type="dxa"/>
            <w:shd w:val="clear" w:color="auto" w:fill="D9D9D9" w:themeFill="background1" w:themeFillShade="D9"/>
          </w:tcPr>
          <w:p w14:paraId="6B42EF76" w14:textId="4FF4684F"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2.5</w:t>
            </w:r>
            <w:r w:rsidRPr="008629EF">
              <w:rPr>
                <w:rFonts w:ascii="Arial" w:hAnsi="Arial" w:cs="Arial"/>
                <w:color w:val="000000"/>
                <w:sz w:val="18"/>
                <w:szCs w:val="18"/>
              </w:rPr>
              <w:t>%</w:t>
            </w:r>
          </w:p>
        </w:tc>
      </w:tr>
      <w:tr w:rsidR="00DF3F44" w:rsidRPr="00C267F7" w14:paraId="4CA2A58E" w14:textId="01E961A1" w:rsidTr="001C3135">
        <w:trPr>
          <w:trHeight w:val="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22488C4F" w14:textId="77777777" w:rsidR="00DF3F44" w:rsidRPr="00FA2467" w:rsidRDefault="00DF3F44" w:rsidP="00DF3F44">
            <w:pPr>
              <w:pStyle w:val="NoSpacing"/>
              <w:ind w:left="67"/>
              <w:rPr>
                <w:rFonts w:ascii="Arial" w:hAnsi="Arial" w:cs="Arial"/>
                <w:b w:val="0"/>
                <w:color w:val="000000" w:themeColor="text1"/>
                <w:sz w:val="18"/>
                <w:szCs w:val="18"/>
              </w:rPr>
            </w:pPr>
            <w:r w:rsidRPr="00FA2467">
              <w:rPr>
                <w:rFonts w:ascii="Arial" w:hAnsi="Arial" w:cs="Arial"/>
                <w:b w:val="0"/>
                <w:color w:val="000000" w:themeColor="text1"/>
                <w:sz w:val="18"/>
                <w:szCs w:val="18"/>
              </w:rPr>
              <w:t>Smoked ham</w:t>
            </w:r>
          </w:p>
        </w:tc>
        <w:tc>
          <w:tcPr>
            <w:tcW w:w="990" w:type="dxa"/>
          </w:tcPr>
          <w:p w14:paraId="543B8A24" w14:textId="797E835A"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3.69</w:t>
            </w:r>
          </w:p>
        </w:tc>
        <w:tc>
          <w:tcPr>
            <w:tcW w:w="1800" w:type="dxa"/>
            <w:tcBorders>
              <w:right w:val="single" w:sz="4" w:space="0" w:color="31849B" w:themeColor="accent5" w:themeShade="BF"/>
            </w:tcBorders>
          </w:tcPr>
          <w:p w14:paraId="0B2F5FF2" w14:textId="6ADCD628"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FD7059">
              <w:rPr>
                <w:rFonts w:ascii="Arial" w:hAnsi="Arial" w:cs="Arial"/>
                <w:color w:val="000000"/>
                <w:sz w:val="18"/>
                <w:szCs w:val="18"/>
              </w:rPr>
              <w:t>+</w:t>
            </w:r>
            <w:r w:rsidR="00C3053B">
              <w:rPr>
                <w:rFonts w:ascii="Arial" w:hAnsi="Arial" w:cs="Arial"/>
                <w:color w:val="000000"/>
                <w:sz w:val="18"/>
                <w:szCs w:val="18"/>
              </w:rPr>
              <w:t>0.7</w:t>
            </w:r>
            <w:r w:rsidRPr="00FD7059">
              <w:rPr>
                <w:rFonts w:ascii="Arial" w:hAnsi="Arial" w:cs="Arial"/>
                <w:color w:val="000000"/>
                <w:sz w:val="18"/>
                <w:szCs w:val="18"/>
              </w:rPr>
              <w:t>%</w:t>
            </w:r>
          </w:p>
        </w:tc>
        <w:tc>
          <w:tcPr>
            <w:tcW w:w="2160" w:type="dxa"/>
            <w:tcBorders>
              <w:left w:val="single" w:sz="4" w:space="0" w:color="31849B" w:themeColor="accent5" w:themeShade="BF"/>
            </w:tcBorders>
            <w:vAlign w:val="center"/>
          </w:tcPr>
          <w:p w14:paraId="7153165B" w14:textId="1B8E604C" w:rsidR="00DF3F44" w:rsidRPr="006F4A83"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Smoked ham</w:t>
            </w:r>
          </w:p>
        </w:tc>
        <w:tc>
          <w:tcPr>
            <w:tcW w:w="1087" w:type="dxa"/>
          </w:tcPr>
          <w:p w14:paraId="1B8D9C19" w14:textId="5E2BBAFF"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2.87</w:t>
            </w:r>
          </w:p>
        </w:tc>
        <w:tc>
          <w:tcPr>
            <w:tcW w:w="1508" w:type="dxa"/>
          </w:tcPr>
          <w:p w14:paraId="22AA1904" w14:textId="664878A7" w:rsidR="00DF3F44" w:rsidRPr="006F4A83"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629EF">
              <w:rPr>
                <w:rFonts w:ascii="Arial" w:hAnsi="Arial" w:cs="Arial"/>
                <w:color w:val="000000"/>
                <w:sz w:val="18"/>
                <w:szCs w:val="18"/>
              </w:rPr>
              <w:t>+</w:t>
            </w:r>
            <w:r w:rsidR="0012429C">
              <w:rPr>
                <w:rFonts w:ascii="Arial" w:hAnsi="Arial" w:cs="Arial"/>
                <w:color w:val="000000"/>
                <w:sz w:val="18"/>
                <w:szCs w:val="18"/>
              </w:rPr>
              <w:t>0.3</w:t>
            </w:r>
            <w:r w:rsidRPr="008629EF">
              <w:rPr>
                <w:rFonts w:ascii="Arial" w:hAnsi="Arial" w:cs="Arial"/>
                <w:color w:val="000000"/>
                <w:sz w:val="18"/>
                <w:szCs w:val="18"/>
              </w:rPr>
              <w:t>%</w:t>
            </w:r>
          </w:p>
        </w:tc>
      </w:tr>
      <w:tr w:rsidR="00DF3F44" w:rsidRPr="00C267F7" w14:paraId="20FBCD3E" w14:textId="728E6F30" w:rsidTr="001C31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20" w:type="dxa"/>
            <w:shd w:val="clear" w:color="auto" w:fill="D9D9D9" w:themeFill="background1" w:themeFillShade="D9"/>
            <w:vAlign w:val="center"/>
          </w:tcPr>
          <w:p w14:paraId="16B60BC2" w14:textId="77777777" w:rsidR="00DF3F44" w:rsidRPr="00FA2467" w:rsidRDefault="00DF3F44" w:rsidP="00DF3F44">
            <w:pPr>
              <w:pStyle w:val="NoSpacing"/>
              <w:ind w:left="67"/>
              <w:rPr>
                <w:rFonts w:ascii="Arial" w:hAnsi="Arial" w:cs="Arial"/>
                <w:b w:val="0"/>
                <w:color w:val="000000" w:themeColor="text1"/>
                <w:sz w:val="18"/>
                <w:szCs w:val="18"/>
              </w:rPr>
            </w:pPr>
            <w:r w:rsidRPr="00FA2467">
              <w:rPr>
                <w:rFonts w:ascii="Arial" w:hAnsi="Arial" w:cs="Arial"/>
                <w:b w:val="0"/>
                <w:color w:val="000000" w:themeColor="text1"/>
                <w:sz w:val="18"/>
                <w:szCs w:val="18"/>
              </w:rPr>
              <w:t>Processed chicken</w:t>
            </w:r>
          </w:p>
        </w:tc>
        <w:tc>
          <w:tcPr>
            <w:tcW w:w="990" w:type="dxa"/>
            <w:shd w:val="clear" w:color="auto" w:fill="D9D9D9" w:themeFill="background1" w:themeFillShade="D9"/>
          </w:tcPr>
          <w:p w14:paraId="60EDDCC7" w14:textId="7E83ADA9"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D01434">
              <w:rPr>
                <w:rFonts w:ascii="Arial" w:hAnsi="Arial" w:cs="Arial"/>
                <w:color w:val="000000"/>
                <w:sz w:val="18"/>
                <w:szCs w:val="18"/>
              </w:rPr>
              <w:t>$</w:t>
            </w:r>
            <w:r w:rsidR="001A14C2">
              <w:rPr>
                <w:rFonts w:ascii="Arial" w:hAnsi="Arial" w:cs="Arial"/>
                <w:color w:val="000000"/>
                <w:sz w:val="18"/>
                <w:szCs w:val="18"/>
              </w:rPr>
              <w:t>6.46</w:t>
            </w:r>
          </w:p>
        </w:tc>
        <w:tc>
          <w:tcPr>
            <w:tcW w:w="1800" w:type="dxa"/>
            <w:tcBorders>
              <w:right w:val="single" w:sz="4" w:space="0" w:color="31849B" w:themeColor="accent5" w:themeShade="BF"/>
            </w:tcBorders>
            <w:shd w:val="clear" w:color="auto" w:fill="D9D9D9" w:themeFill="background1" w:themeFillShade="D9"/>
          </w:tcPr>
          <w:p w14:paraId="203BAD30" w14:textId="797104C7" w:rsidR="00DF3F44" w:rsidRPr="006F4A83" w:rsidRDefault="00C3053B"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-0.8</w:t>
            </w:r>
            <w:r w:rsidR="00DF3F44" w:rsidRPr="00FD7059">
              <w:rPr>
                <w:rFonts w:ascii="Arial" w:hAnsi="Arial" w:cs="Arial"/>
                <w:color w:val="000000"/>
                <w:sz w:val="18"/>
                <w:szCs w:val="18"/>
              </w:rPr>
              <w:t>%</w:t>
            </w:r>
          </w:p>
        </w:tc>
        <w:tc>
          <w:tcPr>
            <w:tcW w:w="2160" w:type="dxa"/>
            <w:tcBorders>
              <w:left w:val="single" w:sz="4" w:space="0" w:color="31849B" w:themeColor="accent5" w:themeShade="BF"/>
            </w:tcBorders>
            <w:shd w:val="clear" w:color="auto" w:fill="D9D9D9" w:themeFill="background1" w:themeFillShade="D9"/>
            <w:vAlign w:val="center"/>
          </w:tcPr>
          <w:p w14:paraId="5D4C823E" w14:textId="40111129" w:rsidR="00DF3F44" w:rsidRPr="006F4A83"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F4A83">
              <w:rPr>
                <w:rFonts w:ascii="Arial" w:hAnsi="Arial" w:cs="Arial"/>
                <w:bCs/>
                <w:color w:val="000000" w:themeColor="text1"/>
                <w:sz w:val="18"/>
                <w:szCs w:val="18"/>
              </w:rPr>
              <w:t>Processed chicken</w:t>
            </w:r>
          </w:p>
        </w:tc>
        <w:tc>
          <w:tcPr>
            <w:tcW w:w="1087" w:type="dxa"/>
            <w:shd w:val="clear" w:color="auto" w:fill="D9D9D9" w:themeFill="background1" w:themeFillShade="D9"/>
          </w:tcPr>
          <w:p w14:paraId="5B2D5D76" w14:textId="5EA20842" w:rsidR="00DF3F44" w:rsidRPr="006F4A83"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B35FA">
              <w:rPr>
                <w:rFonts w:ascii="Arial" w:hAnsi="Arial" w:cs="Arial"/>
                <w:color w:val="000000"/>
                <w:sz w:val="18"/>
                <w:szCs w:val="18"/>
              </w:rPr>
              <w:t>$</w:t>
            </w:r>
            <w:r w:rsidR="0012429C">
              <w:rPr>
                <w:rFonts w:ascii="Arial" w:hAnsi="Arial" w:cs="Arial"/>
                <w:color w:val="000000"/>
                <w:sz w:val="18"/>
                <w:szCs w:val="18"/>
              </w:rPr>
              <w:t>6.67</w:t>
            </w:r>
          </w:p>
        </w:tc>
        <w:tc>
          <w:tcPr>
            <w:tcW w:w="1508" w:type="dxa"/>
            <w:shd w:val="clear" w:color="auto" w:fill="D9D9D9" w:themeFill="background1" w:themeFillShade="D9"/>
          </w:tcPr>
          <w:p w14:paraId="76676902" w14:textId="39A366E5" w:rsidR="00DF3F44" w:rsidRPr="006F4A83" w:rsidRDefault="0012429C"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-2.1</w:t>
            </w:r>
            <w:r w:rsidR="00DF3F44" w:rsidRPr="008629EF">
              <w:rPr>
                <w:rFonts w:ascii="Arial" w:hAnsi="Arial" w:cs="Arial"/>
                <w:color w:val="000000"/>
                <w:sz w:val="18"/>
                <w:szCs w:val="18"/>
              </w:rPr>
              <w:t>%</w:t>
            </w:r>
          </w:p>
        </w:tc>
      </w:tr>
    </w:tbl>
    <w:p w14:paraId="76FD9724" w14:textId="10DC201E" w:rsidR="00BB6906" w:rsidRPr="001B04EA" w:rsidRDefault="00BB6906" w:rsidP="003C65CF">
      <w:pPr>
        <w:pStyle w:val="NoSpacing"/>
        <w:rPr>
          <w:rFonts w:ascii="Arial" w:hAnsi="Arial" w:cs="Arial"/>
          <w:sz w:val="8"/>
          <w:szCs w:val="8"/>
        </w:rPr>
      </w:pPr>
    </w:p>
    <w:p w14:paraId="799C3530" w14:textId="1BBF0E6B" w:rsidR="00BB6906" w:rsidRDefault="00BB6906" w:rsidP="00BB6906">
      <w:pPr>
        <w:pStyle w:val="NoSpacing"/>
        <w:rPr>
          <w:rFonts w:ascii="Arial" w:hAnsi="Arial" w:cs="Arial"/>
          <w:sz w:val="16"/>
          <w:szCs w:val="16"/>
        </w:rPr>
      </w:pPr>
      <w:r>
        <w:rPr>
          <w:rFonts w:ascii="Arial" w:hAnsi="Arial" w:cs="Arial"/>
          <w:sz w:val="16"/>
          <w:szCs w:val="16"/>
        </w:rPr>
        <w:t xml:space="preserve">Source: </w:t>
      </w:r>
      <w:proofErr w:type="spellStart"/>
      <w:r w:rsidR="00FB48FE">
        <w:rPr>
          <w:rFonts w:ascii="Arial" w:hAnsi="Arial" w:cs="Arial"/>
          <w:sz w:val="16"/>
          <w:szCs w:val="16"/>
        </w:rPr>
        <w:t>Circana</w:t>
      </w:r>
      <w:proofErr w:type="spellEnd"/>
      <w:r>
        <w:rPr>
          <w:rFonts w:ascii="Arial" w:hAnsi="Arial" w:cs="Arial"/>
          <w:sz w:val="16"/>
          <w:szCs w:val="16"/>
        </w:rPr>
        <w:t xml:space="preserve">, Integrated Fresh, Total US, </w:t>
      </w:r>
      <w:r w:rsidR="00D85BA4">
        <w:rPr>
          <w:rFonts w:ascii="Arial" w:hAnsi="Arial" w:cs="Arial"/>
          <w:sz w:val="16"/>
          <w:szCs w:val="16"/>
        </w:rPr>
        <w:t>MULO+</w:t>
      </w:r>
    </w:p>
    <w:bookmarkEnd w:id="8"/>
    <w:p w14:paraId="5F2CCD76" w14:textId="77777777" w:rsidR="00A13AC1" w:rsidRDefault="00A13AC1" w:rsidP="002D6E07">
      <w:pPr>
        <w:spacing w:after="0" w:line="240" w:lineRule="auto"/>
        <w:rPr>
          <w:rFonts w:ascii="Arial" w:hAnsi="Arial" w:cs="Arial"/>
          <w:b/>
          <w:bCs/>
          <w:color w:val="595959" w:themeColor="text1" w:themeTint="A6"/>
          <w:sz w:val="24"/>
          <w:szCs w:val="24"/>
        </w:rPr>
      </w:pPr>
    </w:p>
    <w:p w14:paraId="49FDD588" w14:textId="7756FCCA" w:rsidR="00AD3F7F" w:rsidRPr="00F220D0" w:rsidRDefault="00C713A9" w:rsidP="002D6E07">
      <w:pPr>
        <w:spacing w:after="0" w:line="240" w:lineRule="auto"/>
        <w:rPr>
          <w:rFonts w:ascii="Arial" w:hAnsi="Arial" w:cs="Arial"/>
          <w:b/>
          <w:bCs/>
          <w:color w:val="595959" w:themeColor="text1" w:themeTint="A6"/>
          <w:sz w:val="24"/>
          <w:szCs w:val="24"/>
        </w:rPr>
      </w:pPr>
      <w:proofErr w:type="gramStart"/>
      <w:r>
        <w:rPr>
          <w:rFonts w:ascii="Arial" w:hAnsi="Arial" w:cs="Arial"/>
          <w:b/>
          <w:bCs/>
          <w:color w:val="595959" w:themeColor="text1" w:themeTint="A6"/>
          <w:sz w:val="24"/>
          <w:szCs w:val="24"/>
        </w:rPr>
        <w:t>Meat</w:t>
      </w:r>
      <w:proofErr w:type="gramEnd"/>
      <w:r>
        <w:rPr>
          <w:rFonts w:ascii="Arial" w:hAnsi="Arial" w:cs="Arial"/>
          <w:b/>
          <w:bCs/>
          <w:color w:val="595959" w:themeColor="text1" w:themeTint="A6"/>
          <w:sz w:val="24"/>
          <w:szCs w:val="24"/>
        </w:rPr>
        <w:t xml:space="preserve"> Sales </w:t>
      </w:r>
    </w:p>
    <w:p w14:paraId="2C6E34BC" w14:textId="4017490F" w:rsidR="00787AFC" w:rsidRDefault="0058209F" w:rsidP="002D6E07">
      <w:pPr>
        <w:spacing w:after="0" w:line="240" w:lineRule="auto"/>
        <w:rPr>
          <w:rFonts w:ascii="Arial" w:hAnsi="Arial" w:cs="Arial"/>
          <w:sz w:val="20"/>
          <w:szCs w:val="20"/>
        </w:rPr>
      </w:pPr>
      <w:r>
        <w:rPr>
          <w:rFonts w:ascii="Arial" w:hAnsi="Arial" w:cs="Arial"/>
          <w:sz w:val="20"/>
          <w:szCs w:val="20"/>
        </w:rPr>
        <w:t>F</w:t>
      </w:r>
      <w:r w:rsidR="00953823">
        <w:rPr>
          <w:rFonts w:ascii="Arial" w:hAnsi="Arial" w:cs="Arial"/>
          <w:sz w:val="20"/>
          <w:szCs w:val="20"/>
        </w:rPr>
        <w:t xml:space="preserve">resh meat </w:t>
      </w:r>
      <w:r>
        <w:rPr>
          <w:rFonts w:ascii="Arial" w:hAnsi="Arial" w:cs="Arial"/>
          <w:sz w:val="20"/>
          <w:szCs w:val="20"/>
        </w:rPr>
        <w:t xml:space="preserve">increased dollar sales by </w:t>
      </w:r>
      <w:r w:rsidR="00F81A89">
        <w:rPr>
          <w:rFonts w:ascii="Arial" w:hAnsi="Arial" w:cs="Arial"/>
          <w:sz w:val="20"/>
          <w:szCs w:val="20"/>
        </w:rPr>
        <w:t>12.0</w:t>
      </w:r>
      <w:r w:rsidR="00953823">
        <w:rPr>
          <w:rFonts w:ascii="Arial" w:hAnsi="Arial" w:cs="Arial"/>
          <w:sz w:val="20"/>
          <w:szCs w:val="20"/>
        </w:rPr>
        <w:t xml:space="preserve">% </w:t>
      </w:r>
      <w:r>
        <w:rPr>
          <w:rFonts w:ascii="Arial" w:hAnsi="Arial" w:cs="Arial"/>
          <w:sz w:val="20"/>
          <w:szCs w:val="20"/>
        </w:rPr>
        <w:t xml:space="preserve">in </w:t>
      </w:r>
      <w:r w:rsidR="000D0537">
        <w:rPr>
          <w:rFonts w:ascii="Arial" w:hAnsi="Arial" w:cs="Arial"/>
          <w:sz w:val="20"/>
          <w:szCs w:val="20"/>
        </w:rPr>
        <w:t>February</w:t>
      </w:r>
      <w:r>
        <w:rPr>
          <w:rFonts w:ascii="Arial" w:hAnsi="Arial" w:cs="Arial"/>
          <w:sz w:val="20"/>
          <w:szCs w:val="20"/>
        </w:rPr>
        <w:t xml:space="preserve">, easily </w:t>
      </w:r>
      <w:r w:rsidR="00DF3F44">
        <w:rPr>
          <w:rFonts w:ascii="Arial" w:hAnsi="Arial" w:cs="Arial"/>
          <w:sz w:val="20"/>
          <w:szCs w:val="20"/>
        </w:rPr>
        <w:t xml:space="preserve">outperforming the </w:t>
      </w:r>
      <w:r w:rsidR="00F81A89">
        <w:rPr>
          <w:rFonts w:ascii="Arial" w:hAnsi="Arial" w:cs="Arial"/>
          <w:sz w:val="20"/>
          <w:szCs w:val="20"/>
        </w:rPr>
        <w:t>1.4</w:t>
      </w:r>
      <w:r w:rsidR="002E485B">
        <w:rPr>
          <w:rFonts w:ascii="Arial" w:hAnsi="Arial" w:cs="Arial"/>
          <w:sz w:val="20"/>
          <w:szCs w:val="20"/>
        </w:rPr>
        <w:t>% increase</w:t>
      </w:r>
      <w:r>
        <w:rPr>
          <w:rFonts w:ascii="Arial" w:hAnsi="Arial" w:cs="Arial"/>
          <w:sz w:val="20"/>
          <w:szCs w:val="20"/>
        </w:rPr>
        <w:t xml:space="preserve"> in processed meat, leading to </w:t>
      </w:r>
      <w:r w:rsidR="00953823">
        <w:rPr>
          <w:rFonts w:ascii="Arial" w:hAnsi="Arial" w:cs="Arial"/>
          <w:sz w:val="20"/>
          <w:szCs w:val="20"/>
        </w:rPr>
        <w:t xml:space="preserve">an overall </w:t>
      </w:r>
      <w:r w:rsidR="00F81A89">
        <w:rPr>
          <w:rFonts w:ascii="Arial" w:hAnsi="Arial" w:cs="Arial"/>
          <w:sz w:val="20"/>
          <w:szCs w:val="20"/>
        </w:rPr>
        <w:t>8.8</w:t>
      </w:r>
      <w:r w:rsidR="00953823">
        <w:rPr>
          <w:rFonts w:ascii="Arial" w:hAnsi="Arial" w:cs="Arial"/>
          <w:sz w:val="20"/>
          <w:szCs w:val="20"/>
        </w:rPr>
        <w:t xml:space="preserve">% increase over </w:t>
      </w:r>
      <w:r w:rsidR="000D0537">
        <w:rPr>
          <w:rFonts w:ascii="Arial" w:hAnsi="Arial" w:cs="Arial"/>
          <w:sz w:val="20"/>
          <w:szCs w:val="20"/>
        </w:rPr>
        <w:t>February</w:t>
      </w:r>
      <w:r w:rsidR="002E485B">
        <w:rPr>
          <w:rFonts w:ascii="Arial" w:hAnsi="Arial" w:cs="Arial"/>
          <w:sz w:val="20"/>
          <w:szCs w:val="20"/>
        </w:rPr>
        <w:t xml:space="preserve"> 2024</w:t>
      </w:r>
      <w:r w:rsidR="00953823">
        <w:rPr>
          <w:rFonts w:ascii="Arial" w:hAnsi="Arial" w:cs="Arial"/>
          <w:sz w:val="20"/>
          <w:szCs w:val="20"/>
        </w:rPr>
        <w:t>.</w:t>
      </w:r>
      <w:r w:rsidR="00E068DB">
        <w:rPr>
          <w:rFonts w:ascii="Arial" w:hAnsi="Arial" w:cs="Arial"/>
          <w:sz w:val="20"/>
          <w:szCs w:val="20"/>
        </w:rPr>
        <w:t xml:space="preserve"> The </w:t>
      </w:r>
      <w:r w:rsidR="000D0537">
        <w:rPr>
          <w:rFonts w:ascii="Arial" w:hAnsi="Arial" w:cs="Arial"/>
          <w:sz w:val="20"/>
          <w:szCs w:val="20"/>
        </w:rPr>
        <w:t>four</w:t>
      </w:r>
      <w:r w:rsidR="002E485B">
        <w:rPr>
          <w:rFonts w:ascii="Arial" w:hAnsi="Arial" w:cs="Arial"/>
          <w:sz w:val="20"/>
          <w:szCs w:val="20"/>
        </w:rPr>
        <w:t xml:space="preserve"> </w:t>
      </w:r>
      <w:proofErr w:type="gramStart"/>
      <w:r w:rsidR="000D0537">
        <w:rPr>
          <w:rFonts w:ascii="Arial" w:hAnsi="Arial" w:cs="Arial"/>
          <w:sz w:val="20"/>
          <w:szCs w:val="20"/>
        </w:rPr>
        <w:t>February</w:t>
      </w:r>
      <w:r w:rsidR="00953823">
        <w:rPr>
          <w:rFonts w:ascii="Arial" w:hAnsi="Arial" w:cs="Arial"/>
          <w:sz w:val="20"/>
          <w:szCs w:val="20"/>
        </w:rPr>
        <w:t xml:space="preserve"> </w:t>
      </w:r>
      <w:r w:rsidR="00E068DB">
        <w:rPr>
          <w:rFonts w:ascii="Arial" w:hAnsi="Arial" w:cs="Arial"/>
          <w:sz w:val="20"/>
          <w:szCs w:val="20"/>
        </w:rPr>
        <w:t>weeks</w:t>
      </w:r>
      <w:proofErr w:type="gramEnd"/>
      <w:r w:rsidR="00E068DB">
        <w:rPr>
          <w:rFonts w:ascii="Arial" w:hAnsi="Arial" w:cs="Arial"/>
          <w:sz w:val="20"/>
          <w:szCs w:val="20"/>
        </w:rPr>
        <w:t xml:space="preserve"> generate</w:t>
      </w:r>
      <w:r w:rsidR="00A54264">
        <w:rPr>
          <w:rFonts w:ascii="Arial" w:hAnsi="Arial" w:cs="Arial"/>
          <w:sz w:val="20"/>
          <w:szCs w:val="20"/>
        </w:rPr>
        <w:t>d $</w:t>
      </w:r>
      <w:r w:rsidR="00F81A89">
        <w:rPr>
          <w:rFonts w:ascii="Arial" w:hAnsi="Arial" w:cs="Arial"/>
          <w:sz w:val="20"/>
          <w:szCs w:val="20"/>
        </w:rPr>
        <w:t>8.2</w:t>
      </w:r>
      <w:r w:rsidR="00A54264">
        <w:rPr>
          <w:rFonts w:ascii="Arial" w:hAnsi="Arial" w:cs="Arial"/>
          <w:sz w:val="20"/>
          <w:szCs w:val="20"/>
        </w:rPr>
        <w:t xml:space="preserve"> billion, </w:t>
      </w:r>
      <w:r w:rsidR="00953823">
        <w:rPr>
          <w:rFonts w:ascii="Arial" w:hAnsi="Arial" w:cs="Arial"/>
          <w:sz w:val="20"/>
          <w:szCs w:val="20"/>
        </w:rPr>
        <w:t>with $</w:t>
      </w:r>
      <w:r w:rsidR="00F81A89">
        <w:rPr>
          <w:rFonts w:ascii="Arial" w:hAnsi="Arial" w:cs="Arial"/>
          <w:sz w:val="20"/>
          <w:szCs w:val="20"/>
        </w:rPr>
        <w:t>5.9</w:t>
      </w:r>
      <w:r w:rsidR="00953823">
        <w:rPr>
          <w:rFonts w:ascii="Arial" w:hAnsi="Arial" w:cs="Arial"/>
          <w:sz w:val="20"/>
          <w:szCs w:val="20"/>
        </w:rPr>
        <w:t xml:space="preserve"> billion for fresh meat. While inflation played a role, pound sales increased by </w:t>
      </w:r>
      <w:r w:rsidR="00F81A89">
        <w:rPr>
          <w:rFonts w:ascii="Arial" w:hAnsi="Arial" w:cs="Arial"/>
          <w:sz w:val="20"/>
          <w:szCs w:val="20"/>
        </w:rPr>
        <w:t>5.7</w:t>
      </w:r>
      <w:r w:rsidR="00953823">
        <w:rPr>
          <w:rFonts w:ascii="Arial" w:hAnsi="Arial" w:cs="Arial"/>
          <w:sz w:val="20"/>
          <w:szCs w:val="20"/>
        </w:rPr>
        <w:t>%</w:t>
      </w:r>
      <w:r w:rsidR="00B7673F">
        <w:rPr>
          <w:rFonts w:ascii="Arial" w:hAnsi="Arial" w:cs="Arial"/>
          <w:sz w:val="20"/>
          <w:szCs w:val="20"/>
        </w:rPr>
        <w:t xml:space="preserve"> in fresh, but this result was</w:t>
      </w:r>
      <w:r>
        <w:rPr>
          <w:rFonts w:ascii="Arial" w:hAnsi="Arial" w:cs="Arial"/>
          <w:sz w:val="20"/>
          <w:szCs w:val="20"/>
        </w:rPr>
        <w:t xml:space="preserve"> pulled down</w:t>
      </w:r>
      <w:r w:rsidR="00B7673F">
        <w:rPr>
          <w:rFonts w:ascii="Arial" w:hAnsi="Arial" w:cs="Arial"/>
          <w:sz w:val="20"/>
          <w:szCs w:val="20"/>
        </w:rPr>
        <w:t xml:space="preserve"> by the </w:t>
      </w:r>
      <w:r w:rsidR="00F81A89">
        <w:rPr>
          <w:rFonts w:ascii="Arial" w:hAnsi="Arial" w:cs="Arial"/>
          <w:sz w:val="20"/>
          <w:szCs w:val="20"/>
        </w:rPr>
        <w:t>0.7</w:t>
      </w:r>
      <w:r w:rsidR="002E485B">
        <w:rPr>
          <w:rFonts w:ascii="Arial" w:hAnsi="Arial" w:cs="Arial"/>
          <w:sz w:val="20"/>
          <w:szCs w:val="20"/>
        </w:rPr>
        <w:t>% increase</w:t>
      </w:r>
      <w:r w:rsidR="00B7673F">
        <w:rPr>
          <w:rFonts w:ascii="Arial" w:hAnsi="Arial" w:cs="Arial"/>
          <w:sz w:val="20"/>
          <w:szCs w:val="20"/>
        </w:rPr>
        <w:t xml:space="preserve"> in processed for an overall </w:t>
      </w:r>
      <w:r w:rsidR="00DF3F44">
        <w:rPr>
          <w:rFonts w:ascii="Arial" w:hAnsi="Arial" w:cs="Arial"/>
          <w:sz w:val="20"/>
          <w:szCs w:val="20"/>
        </w:rPr>
        <w:t xml:space="preserve">gain of </w:t>
      </w:r>
      <w:r w:rsidR="00F81A89">
        <w:rPr>
          <w:rFonts w:ascii="Arial" w:hAnsi="Arial" w:cs="Arial"/>
          <w:sz w:val="20"/>
          <w:szCs w:val="20"/>
        </w:rPr>
        <w:t>4.4</w:t>
      </w:r>
      <w:r w:rsidR="002E485B">
        <w:rPr>
          <w:rFonts w:ascii="Arial" w:hAnsi="Arial" w:cs="Arial"/>
          <w:sz w:val="20"/>
          <w:szCs w:val="20"/>
        </w:rPr>
        <w:t>%</w:t>
      </w:r>
      <w:r w:rsidR="00B7673F">
        <w:rPr>
          <w:rFonts w:ascii="Arial" w:hAnsi="Arial" w:cs="Arial"/>
          <w:sz w:val="20"/>
          <w:szCs w:val="20"/>
        </w:rPr>
        <w:t xml:space="preserve"> year-on-year.</w:t>
      </w:r>
      <w:r w:rsidR="00E068DB">
        <w:rPr>
          <w:rFonts w:ascii="Arial" w:hAnsi="Arial" w:cs="Arial"/>
          <w:sz w:val="20"/>
          <w:szCs w:val="20"/>
        </w:rPr>
        <w:t xml:space="preserve"> </w:t>
      </w:r>
    </w:p>
    <w:p w14:paraId="014F0FF0" w14:textId="77777777" w:rsidR="0058209F" w:rsidRDefault="0058209F" w:rsidP="002D6E07">
      <w:pPr>
        <w:spacing w:after="0" w:line="240" w:lineRule="auto"/>
        <w:rPr>
          <w:rFonts w:ascii="Arial" w:hAnsi="Arial" w:cs="Arial"/>
          <w:sz w:val="20"/>
          <w:szCs w:val="20"/>
        </w:rPr>
      </w:pPr>
    </w:p>
    <w:p w14:paraId="56B1C16D" w14:textId="622C29E4" w:rsidR="00335BD6" w:rsidRPr="00D431E8" w:rsidRDefault="00051D8D" w:rsidP="002D6E07">
      <w:pPr>
        <w:spacing w:after="0" w:line="240" w:lineRule="auto"/>
        <w:rPr>
          <w:rFonts w:ascii="Arial" w:hAnsi="Arial" w:cs="Arial"/>
          <w:b/>
          <w:bCs/>
          <w:sz w:val="20"/>
          <w:szCs w:val="20"/>
        </w:rPr>
      </w:pPr>
      <w:bookmarkStart w:id="9" w:name="_Hlk187573817"/>
      <w:bookmarkStart w:id="10" w:name="_Hlk187580776"/>
      <w:r w:rsidRPr="00D431E8">
        <w:rPr>
          <w:rFonts w:ascii="Arial" w:hAnsi="Arial" w:cs="Arial"/>
          <w:b/>
          <w:bCs/>
          <w:sz w:val="20"/>
          <w:szCs w:val="20"/>
        </w:rPr>
        <w:t>In 2024, Lent started on Valentine’s Day. In 2025, Lent started March 5</w:t>
      </w:r>
      <w:r w:rsidRPr="00D431E8">
        <w:rPr>
          <w:rFonts w:ascii="Arial" w:hAnsi="Arial" w:cs="Arial"/>
          <w:b/>
          <w:bCs/>
          <w:sz w:val="20"/>
          <w:szCs w:val="20"/>
          <w:vertAlign w:val="superscript"/>
        </w:rPr>
        <w:t>th</w:t>
      </w:r>
      <w:r w:rsidRPr="00D431E8">
        <w:rPr>
          <w:rFonts w:ascii="Arial" w:hAnsi="Arial" w:cs="Arial"/>
          <w:b/>
          <w:bCs/>
          <w:sz w:val="20"/>
          <w:szCs w:val="20"/>
        </w:rPr>
        <w:t xml:space="preserve">. Without a doubt </w:t>
      </w:r>
      <w:proofErr w:type="gramStart"/>
      <w:r w:rsidRPr="00D431E8">
        <w:rPr>
          <w:rFonts w:ascii="Arial" w:hAnsi="Arial" w:cs="Arial"/>
          <w:b/>
          <w:bCs/>
          <w:sz w:val="20"/>
          <w:szCs w:val="20"/>
        </w:rPr>
        <w:t>is positively impacted meal sales</w:t>
      </w:r>
      <w:proofErr w:type="gramEnd"/>
      <w:r w:rsidRPr="00D431E8">
        <w:rPr>
          <w:rFonts w:ascii="Arial" w:hAnsi="Arial" w:cs="Arial"/>
          <w:b/>
          <w:bCs/>
          <w:sz w:val="20"/>
          <w:szCs w:val="20"/>
        </w:rPr>
        <w:t xml:space="preserve"> both on the Valentine’s Day holiday but also the subsequent two weeks.  </w:t>
      </w:r>
    </w:p>
    <w:bookmarkEnd w:id="9"/>
    <w:p w14:paraId="4B146D81" w14:textId="77777777" w:rsidR="0058209F" w:rsidRDefault="0058209F" w:rsidP="002D6E07">
      <w:pPr>
        <w:spacing w:after="0" w:line="240" w:lineRule="auto"/>
        <w:rPr>
          <w:rFonts w:ascii="Arial" w:hAnsi="Arial" w:cs="Arial"/>
          <w:sz w:val="20"/>
          <w:szCs w:val="20"/>
        </w:rPr>
      </w:pPr>
    </w:p>
    <w:bookmarkEnd w:id="10"/>
    <w:p w14:paraId="428A19A9" w14:textId="69DCB5B4" w:rsidR="00A13AC1" w:rsidRDefault="006D1212" w:rsidP="002D6E07">
      <w:pPr>
        <w:spacing w:after="0" w:line="240" w:lineRule="auto"/>
        <w:rPr>
          <w:rFonts w:ascii="Arial" w:hAnsi="Arial" w:cs="Arial"/>
          <w:sz w:val="20"/>
          <w:szCs w:val="20"/>
        </w:rPr>
      </w:pPr>
      <w:r>
        <w:rPr>
          <w:rFonts w:ascii="Arial" w:hAnsi="Arial" w:cs="Arial"/>
          <w:sz w:val="20"/>
          <w:szCs w:val="20"/>
        </w:rPr>
        <w:t xml:space="preserve">In </w:t>
      </w:r>
      <w:r w:rsidR="002E485B">
        <w:rPr>
          <w:rFonts w:ascii="Arial" w:hAnsi="Arial" w:cs="Arial"/>
          <w:sz w:val="20"/>
          <w:szCs w:val="20"/>
        </w:rPr>
        <w:t xml:space="preserve">the 52-week view ending </w:t>
      </w:r>
      <w:r w:rsidR="00DF3F44">
        <w:rPr>
          <w:rFonts w:ascii="Arial" w:hAnsi="Arial" w:cs="Arial"/>
          <w:sz w:val="20"/>
          <w:szCs w:val="20"/>
        </w:rPr>
        <w:t>March</w:t>
      </w:r>
      <w:r w:rsidR="002E485B">
        <w:rPr>
          <w:rFonts w:ascii="Arial" w:hAnsi="Arial" w:cs="Arial"/>
          <w:sz w:val="20"/>
          <w:szCs w:val="20"/>
        </w:rPr>
        <w:t xml:space="preserve"> 2</w:t>
      </w:r>
      <w:r w:rsidR="002E485B" w:rsidRPr="002E485B">
        <w:rPr>
          <w:rFonts w:ascii="Arial" w:hAnsi="Arial" w:cs="Arial"/>
          <w:sz w:val="20"/>
          <w:szCs w:val="20"/>
          <w:vertAlign w:val="superscript"/>
        </w:rPr>
        <w:t>nd</w:t>
      </w:r>
      <w:r w:rsidR="00A54264">
        <w:rPr>
          <w:rFonts w:ascii="Arial" w:hAnsi="Arial" w:cs="Arial"/>
          <w:sz w:val="20"/>
          <w:szCs w:val="20"/>
        </w:rPr>
        <w:t>, dollar</w:t>
      </w:r>
      <w:r w:rsidR="0058209F">
        <w:rPr>
          <w:rFonts w:ascii="Arial" w:hAnsi="Arial" w:cs="Arial"/>
          <w:sz w:val="20"/>
          <w:szCs w:val="20"/>
        </w:rPr>
        <w:t xml:space="preserve"> sales gained </w:t>
      </w:r>
      <w:r w:rsidR="00F81A89">
        <w:rPr>
          <w:rFonts w:ascii="Arial" w:hAnsi="Arial" w:cs="Arial"/>
          <w:sz w:val="20"/>
          <w:szCs w:val="20"/>
        </w:rPr>
        <w:t>5.7</w:t>
      </w:r>
      <w:r>
        <w:rPr>
          <w:rFonts w:ascii="Arial" w:hAnsi="Arial" w:cs="Arial"/>
          <w:sz w:val="20"/>
          <w:szCs w:val="20"/>
        </w:rPr>
        <w:t>%. This increase reflects a combination of mild pri</w:t>
      </w:r>
      <w:r w:rsidR="00953823">
        <w:rPr>
          <w:rFonts w:ascii="Arial" w:hAnsi="Arial" w:cs="Arial"/>
          <w:sz w:val="20"/>
          <w:szCs w:val="20"/>
        </w:rPr>
        <w:t xml:space="preserve">ce </w:t>
      </w:r>
      <w:r>
        <w:rPr>
          <w:rFonts w:ascii="Arial" w:hAnsi="Arial" w:cs="Arial"/>
          <w:sz w:val="20"/>
          <w:szCs w:val="20"/>
        </w:rPr>
        <w:t>increases and</w:t>
      </w:r>
      <w:r w:rsidR="00094547">
        <w:rPr>
          <w:rFonts w:ascii="Arial" w:hAnsi="Arial" w:cs="Arial"/>
          <w:sz w:val="20"/>
          <w:szCs w:val="20"/>
        </w:rPr>
        <w:t xml:space="preserve"> pound gains of </w:t>
      </w:r>
      <w:r w:rsidR="00F81A89">
        <w:rPr>
          <w:rFonts w:ascii="Arial" w:hAnsi="Arial" w:cs="Arial"/>
          <w:sz w:val="20"/>
          <w:szCs w:val="20"/>
        </w:rPr>
        <w:t>2.7</w:t>
      </w:r>
      <w:r w:rsidR="00E96E7F">
        <w:rPr>
          <w:rFonts w:ascii="Arial" w:hAnsi="Arial" w:cs="Arial"/>
          <w:sz w:val="20"/>
          <w:szCs w:val="20"/>
        </w:rPr>
        <w:t xml:space="preserve">%. </w:t>
      </w:r>
      <w:r w:rsidR="00953823">
        <w:rPr>
          <w:rFonts w:ascii="Arial" w:hAnsi="Arial" w:cs="Arial"/>
          <w:sz w:val="20"/>
          <w:szCs w:val="20"/>
        </w:rPr>
        <w:t xml:space="preserve">Importantly, pound sales </w:t>
      </w:r>
      <w:r w:rsidR="00AE4240">
        <w:rPr>
          <w:rFonts w:ascii="Arial" w:hAnsi="Arial" w:cs="Arial"/>
          <w:sz w:val="20"/>
          <w:szCs w:val="20"/>
        </w:rPr>
        <w:t>we</w:t>
      </w:r>
      <w:r w:rsidR="00953823">
        <w:rPr>
          <w:rFonts w:ascii="Arial" w:hAnsi="Arial" w:cs="Arial"/>
          <w:sz w:val="20"/>
          <w:szCs w:val="20"/>
        </w:rPr>
        <w:t>re also easily</w:t>
      </w:r>
      <w:r w:rsidR="000D634B">
        <w:rPr>
          <w:rFonts w:ascii="Arial" w:hAnsi="Arial" w:cs="Arial"/>
          <w:sz w:val="20"/>
          <w:szCs w:val="20"/>
        </w:rPr>
        <w:t xml:space="preserve"> ahead of two years ago, at +</w:t>
      </w:r>
      <w:r w:rsidR="00F81A89">
        <w:rPr>
          <w:rFonts w:ascii="Arial" w:hAnsi="Arial" w:cs="Arial"/>
          <w:sz w:val="20"/>
          <w:szCs w:val="20"/>
        </w:rPr>
        <w:t>2.9</w:t>
      </w:r>
      <w:r w:rsidR="00953823">
        <w:rPr>
          <w:rFonts w:ascii="Arial" w:hAnsi="Arial" w:cs="Arial"/>
          <w:sz w:val="20"/>
          <w:szCs w:val="20"/>
        </w:rPr>
        <w:t xml:space="preserve">%. </w:t>
      </w:r>
    </w:p>
    <w:p w14:paraId="699CB109" w14:textId="54D32047" w:rsidR="00480012" w:rsidRDefault="006D1212" w:rsidP="002D6E07">
      <w:pPr>
        <w:spacing w:after="0" w:line="240" w:lineRule="auto"/>
        <w:rPr>
          <w:rFonts w:ascii="Arial" w:hAnsi="Arial" w:cs="Arial"/>
          <w:sz w:val="20"/>
          <w:szCs w:val="20"/>
        </w:rPr>
      </w:pPr>
      <w:r>
        <w:rPr>
          <w:rFonts w:ascii="Arial" w:hAnsi="Arial" w:cs="Arial"/>
          <w:sz w:val="20"/>
          <w:szCs w:val="20"/>
        </w:rPr>
        <w:t xml:space="preserve"> </w:t>
      </w:r>
    </w:p>
    <w:p w14:paraId="7E7192AF" w14:textId="77777777" w:rsidR="00953823" w:rsidRPr="00096680" w:rsidRDefault="00953823" w:rsidP="002D6E07">
      <w:pPr>
        <w:spacing w:after="0" w:line="240" w:lineRule="auto"/>
        <w:rPr>
          <w:rFonts w:ascii="Arial" w:hAnsi="Arial" w:cs="Arial"/>
          <w:sz w:val="10"/>
          <w:szCs w:val="10"/>
        </w:rPr>
      </w:pPr>
    </w:p>
    <w:tbl>
      <w:tblPr>
        <w:tblStyle w:val="LightShading-Accent5"/>
        <w:tblW w:w="10170" w:type="dxa"/>
        <w:tblBorders>
          <w:top w:val="none" w:sz="0" w:space="0" w:color="auto"/>
          <w:bottom w:val="none" w:sz="0" w:space="0" w:color="auto"/>
        </w:tblBorders>
        <w:tblLayout w:type="fixed"/>
        <w:tblLook w:val="04A0" w:firstRow="1" w:lastRow="0" w:firstColumn="1" w:lastColumn="0" w:noHBand="0" w:noVBand="1"/>
      </w:tblPr>
      <w:tblGrid>
        <w:gridCol w:w="2225"/>
        <w:gridCol w:w="882"/>
        <w:gridCol w:w="853"/>
        <w:gridCol w:w="913"/>
        <w:gridCol w:w="883"/>
        <w:gridCol w:w="882"/>
        <w:gridCol w:w="832"/>
        <w:gridCol w:w="934"/>
        <w:gridCol w:w="883"/>
        <w:gridCol w:w="883"/>
      </w:tblGrid>
      <w:tr w:rsidR="00EE5904" w:rsidRPr="00BC7615" w14:paraId="1E928301" w14:textId="77777777" w:rsidTr="00E35E7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25" w:type="dxa"/>
            <w:tcBorders>
              <w:top w:val="none" w:sz="0" w:space="0" w:color="auto"/>
              <w:bottom w:val="none" w:sz="0" w:space="0" w:color="auto"/>
            </w:tcBorders>
            <w:shd w:val="clear" w:color="auto" w:fill="17365D" w:themeFill="text2" w:themeFillShade="BF"/>
            <w:noWrap/>
          </w:tcPr>
          <w:p w14:paraId="091E3C4F" w14:textId="77777777" w:rsidR="00EE5904" w:rsidRPr="00BC7615" w:rsidRDefault="00EE5904" w:rsidP="00FB48FE">
            <w:pPr>
              <w:jc w:val="center"/>
              <w:rPr>
                <w:rFonts w:ascii="Arial" w:eastAsia="Times New Roman" w:hAnsi="Arial" w:cs="Arial"/>
                <w:bCs w:val="0"/>
                <w:color w:val="FFFFFF" w:themeColor="background1"/>
                <w:sz w:val="18"/>
                <w:szCs w:val="18"/>
              </w:rPr>
            </w:pPr>
          </w:p>
        </w:tc>
        <w:tc>
          <w:tcPr>
            <w:tcW w:w="4413" w:type="dxa"/>
            <w:gridSpan w:val="5"/>
            <w:tcBorders>
              <w:top w:val="none" w:sz="0" w:space="0" w:color="auto"/>
              <w:bottom w:val="none" w:sz="0" w:space="0" w:color="auto"/>
              <w:right w:val="none" w:sz="0" w:space="0" w:color="auto"/>
            </w:tcBorders>
            <w:shd w:val="clear" w:color="auto" w:fill="17365D" w:themeFill="text2" w:themeFillShade="BF"/>
          </w:tcPr>
          <w:p w14:paraId="67FC5234" w14:textId="585CF1B5" w:rsidR="00EE5904" w:rsidRPr="00BC7615" w:rsidRDefault="000D0537" w:rsidP="00FB48FE">
            <w:pPr>
              <w:tabs>
                <w:tab w:val="left" w:pos="699"/>
              </w:tab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18"/>
                <w:szCs w:val="20"/>
              </w:rPr>
            </w:pPr>
            <w:r>
              <w:rPr>
                <w:rFonts w:ascii="Arial" w:eastAsia="Times New Roman" w:hAnsi="Arial" w:cs="Arial"/>
                <w:bCs w:val="0"/>
                <w:color w:val="FFFFFF" w:themeColor="background1"/>
                <w:sz w:val="18"/>
                <w:szCs w:val="20"/>
              </w:rPr>
              <w:t>February</w:t>
            </w:r>
            <w:r w:rsidR="00D058C0">
              <w:rPr>
                <w:rFonts w:ascii="Arial" w:eastAsia="Times New Roman" w:hAnsi="Arial" w:cs="Arial"/>
                <w:bCs w:val="0"/>
                <w:color w:val="FFFFFF" w:themeColor="background1"/>
                <w:sz w:val="18"/>
                <w:szCs w:val="20"/>
              </w:rPr>
              <w:t xml:space="preserve"> 2025</w:t>
            </w:r>
            <w:r w:rsidR="00EE5904" w:rsidRPr="00BC7615">
              <w:rPr>
                <w:rFonts w:ascii="Arial" w:eastAsia="Times New Roman" w:hAnsi="Arial" w:cs="Arial"/>
                <w:bCs w:val="0"/>
                <w:color w:val="FFFFFF" w:themeColor="background1"/>
                <w:sz w:val="18"/>
                <w:szCs w:val="20"/>
              </w:rPr>
              <w:t xml:space="preserve"> </w:t>
            </w:r>
          </w:p>
        </w:tc>
        <w:tc>
          <w:tcPr>
            <w:tcW w:w="3532" w:type="dxa"/>
            <w:gridSpan w:val="4"/>
            <w:tcBorders>
              <w:top w:val="none" w:sz="0" w:space="0" w:color="auto"/>
              <w:left w:val="none" w:sz="0" w:space="0" w:color="auto"/>
              <w:bottom w:val="none" w:sz="0" w:space="0" w:color="auto"/>
            </w:tcBorders>
            <w:shd w:val="clear" w:color="auto" w:fill="17365D" w:themeFill="text2" w:themeFillShade="BF"/>
          </w:tcPr>
          <w:p w14:paraId="55EA74DF" w14:textId="6B28D1F0" w:rsidR="00EE5904" w:rsidRPr="00BC7615" w:rsidRDefault="007E63BC" w:rsidP="00791103">
            <w:pPr>
              <w:tabs>
                <w:tab w:val="left" w:pos="699"/>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proofErr w:type="gramStart"/>
            <w:r>
              <w:rPr>
                <w:rFonts w:ascii="Arial" w:hAnsi="Arial" w:cs="Arial"/>
                <w:bCs w:val="0"/>
                <w:color w:val="FFFFFF" w:themeColor="background1"/>
                <w:sz w:val="18"/>
                <w:szCs w:val="18"/>
              </w:rPr>
              <w:t>Latest</w:t>
            </w:r>
            <w:proofErr w:type="gramEnd"/>
            <w:r>
              <w:rPr>
                <w:rFonts w:ascii="Arial" w:hAnsi="Arial" w:cs="Arial"/>
                <w:bCs w:val="0"/>
                <w:color w:val="FFFFFF" w:themeColor="background1"/>
                <w:sz w:val="18"/>
                <w:szCs w:val="18"/>
              </w:rPr>
              <w:t xml:space="preserve"> 52 weeks </w:t>
            </w:r>
          </w:p>
        </w:tc>
      </w:tr>
      <w:tr w:rsidR="00103377" w:rsidRPr="00BC7615" w14:paraId="7B659F20" w14:textId="77777777" w:rsidTr="00E35E79">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25" w:type="dxa"/>
            <w:shd w:val="clear" w:color="auto" w:fill="17365D" w:themeFill="text2" w:themeFillShade="BF"/>
            <w:noWrap/>
            <w:hideMark/>
          </w:tcPr>
          <w:p w14:paraId="75B877BB" w14:textId="77777777" w:rsidR="00AD0DD7" w:rsidRPr="00BC7615" w:rsidRDefault="00AD0DD7" w:rsidP="00AD0DD7">
            <w:pPr>
              <w:rPr>
                <w:rFonts w:ascii="Arial" w:eastAsia="Times New Roman" w:hAnsi="Arial" w:cs="Arial"/>
                <w:b w:val="0"/>
                <w:bCs w:val="0"/>
                <w:color w:val="FFFFFF" w:themeColor="background1"/>
                <w:sz w:val="18"/>
                <w:szCs w:val="18"/>
              </w:rPr>
            </w:pPr>
          </w:p>
        </w:tc>
        <w:tc>
          <w:tcPr>
            <w:tcW w:w="882" w:type="dxa"/>
            <w:shd w:val="clear" w:color="auto" w:fill="17365D" w:themeFill="text2" w:themeFillShade="BF"/>
          </w:tcPr>
          <w:p w14:paraId="40D62DE1"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20"/>
              </w:rPr>
            </w:pPr>
            <w:r w:rsidRPr="00BC7615">
              <w:rPr>
                <w:rFonts w:ascii="Arial" w:eastAsia="Times New Roman" w:hAnsi="Arial" w:cs="Arial"/>
                <w:color w:val="FFFFFF" w:themeColor="background1"/>
                <w:sz w:val="18"/>
                <w:szCs w:val="20"/>
              </w:rPr>
              <w:t xml:space="preserve">Dollar </w:t>
            </w:r>
          </w:p>
          <w:p w14:paraId="73AAEEC5"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size</w:t>
            </w:r>
          </w:p>
        </w:tc>
        <w:tc>
          <w:tcPr>
            <w:tcW w:w="853" w:type="dxa"/>
            <w:shd w:val="clear" w:color="auto" w:fill="17365D" w:themeFill="text2" w:themeFillShade="BF"/>
          </w:tcPr>
          <w:p w14:paraId="7F96FA31"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20"/>
              </w:rPr>
            </w:pPr>
            <w:r w:rsidRPr="00BC7615">
              <w:rPr>
                <w:rFonts w:ascii="Arial" w:eastAsia="Times New Roman" w:hAnsi="Arial" w:cs="Arial"/>
                <w:color w:val="FFFFFF" w:themeColor="background1"/>
                <w:sz w:val="18"/>
                <w:szCs w:val="20"/>
              </w:rPr>
              <w:t>Dollars</w:t>
            </w:r>
          </w:p>
          <w:p w14:paraId="5E09291A"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18"/>
              </w:rPr>
            </w:pPr>
            <w:r w:rsidRPr="00BC7615">
              <w:rPr>
                <w:rFonts w:ascii="Arial" w:eastAsia="Times New Roman" w:hAnsi="Arial" w:cs="Arial"/>
                <w:color w:val="FFFFFF" w:themeColor="background1"/>
                <w:sz w:val="18"/>
                <w:szCs w:val="20"/>
              </w:rPr>
              <w:t>vs. YA</w:t>
            </w:r>
          </w:p>
        </w:tc>
        <w:tc>
          <w:tcPr>
            <w:tcW w:w="913" w:type="dxa"/>
            <w:shd w:val="clear" w:color="auto" w:fill="17365D" w:themeFill="text2" w:themeFillShade="BF"/>
          </w:tcPr>
          <w:p w14:paraId="207ABBAA" w14:textId="4612084C"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 xml:space="preserve">Dollars </w:t>
            </w:r>
            <w:r w:rsidRPr="00BC7615">
              <w:rPr>
                <w:rFonts w:ascii="Arial" w:eastAsia="Times New Roman" w:hAnsi="Arial" w:cs="Arial"/>
                <w:color w:val="FFFFFF" w:themeColor="background1"/>
                <w:sz w:val="18"/>
                <w:szCs w:val="20"/>
              </w:rPr>
              <w:b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c>
          <w:tcPr>
            <w:tcW w:w="883" w:type="dxa"/>
            <w:shd w:val="clear" w:color="auto" w:fill="17365D" w:themeFill="text2" w:themeFillShade="BF"/>
          </w:tcPr>
          <w:p w14:paraId="1F7E2DD8" w14:textId="354A8BD5"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roofErr w:type="spellStart"/>
            <w:r>
              <w:rPr>
                <w:rFonts w:ascii="Arial" w:eastAsia="Times New Roman" w:hAnsi="Arial" w:cs="Arial"/>
                <w:color w:val="FFFFFF" w:themeColor="background1"/>
                <w:sz w:val="18"/>
                <w:szCs w:val="20"/>
              </w:rPr>
              <w:t>lbs</w:t>
            </w:r>
            <w:proofErr w:type="spellEnd"/>
            <w:r w:rsidRPr="00BC7615">
              <w:rPr>
                <w:rFonts w:ascii="Arial" w:eastAsia="Times New Roman" w:hAnsi="Arial" w:cs="Arial"/>
                <w:color w:val="FFFFFF" w:themeColor="background1"/>
                <w:sz w:val="18"/>
                <w:szCs w:val="20"/>
              </w:rPr>
              <w:br/>
              <w:t xml:space="preserve"> vs. YA</w:t>
            </w:r>
          </w:p>
        </w:tc>
        <w:tc>
          <w:tcPr>
            <w:tcW w:w="882" w:type="dxa"/>
            <w:shd w:val="clear" w:color="auto" w:fill="17365D" w:themeFill="text2" w:themeFillShade="BF"/>
          </w:tcPr>
          <w:p w14:paraId="46B17D14" w14:textId="66E2FA5F"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roofErr w:type="spellStart"/>
            <w:r>
              <w:rPr>
                <w:rFonts w:ascii="Arial" w:eastAsia="Times New Roman" w:hAnsi="Arial" w:cs="Arial"/>
                <w:color w:val="FFFFFF" w:themeColor="background1"/>
                <w:sz w:val="18"/>
                <w:szCs w:val="20"/>
              </w:rPr>
              <w:t>lbs</w:t>
            </w:r>
            <w:proofErr w:type="spellEnd"/>
            <w:r w:rsidRPr="00BC7615">
              <w:rPr>
                <w:rFonts w:ascii="Arial" w:eastAsia="Times New Roman" w:hAnsi="Arial" w:cs="Arial"/>
                <w:color w:val="FFFFFF" w:themeColor="background1"/>
                <w:sz w:val="18"/>
                <w:szCs w:val="20"/>
              </w:rP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c>
          <w:tcPr>
            <w:tcW w:w="832" w:type="dxa"/>
            <w:shd w:val="clear" w:color="auto" w:fill="17365D" w:themeFill="text2" w:themeFillShade="BF"/>
          </w:tcPr>
          <w:p w14:paraId="2218384B" w14:textId="77777777" w:rsidR="00AD0DD7" w:rsidRPr="00BC7615" w:rsidRDefault="00AD0DD7" w:rsidP="00AD0DD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20"/>
              </w:rPr>
            </w:pPr>
            <w:r w:rsidRPr="00BC7615">
              <w:rPr>
                <w:rFonts w:ascii="Arial" w:eastAsia="Times New Roman" w:hAnsi="Arial" w:cs="Arial"/>
                <w:color w:val="FFFFFF" w:themeColor="background1"/>
                <w:sz w:val="18"/>
                <w:szCs w:val="20"/>
              </w:rPr>
              <w:t>Dollars</w:t>
            </w:r>
          </w:p>
          <w:p w14:paraId="1634486D" w14:textId="77777777"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vs. YA</w:t>
            </w:r>
          </w:p>
        </w:tc>
        <w:tc>
          <w:tcPr>
            <w:tcW w:w="934" w:type="dxa"/>
            <w:shd w:val="clear" w:color="auto" w:fill="17365D" w:themeFill="text2" w:themeFillShade="BF"/>
          </w:tcPr>
          <w:p w14:paraId="6ECB3365" w14:textId="4172CDF6"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BC7615">
              <w:rPr>
                <w:rFonts w:ascii="Arial" w:eastAsia="Times New Roman" w:hAnsi="Arial" w:cs="Arial"/>
                <w:color w:val="FFFFFF" w:themeColor="background1"/>
                <w:sz w:val="18"/>
                <w:szCs w:val="20"/>
              </w:rPr>
              <w:t xml:space="preserve">Dollars </w:t>
            </w:r>
            <w:r w:rsidRPr="00BC7615">
              <w:rPr>
                <w:rFonts w:ascii="Arial" w:eastAsia="Times New Roman" w:hAnsi="Arial" w:cs="Arial"/>
                <w:color w:val="FFFFFF" w:themeColor="background1"/>
                <w:sz w:val="18"/>
                <w:szCs w:val="20"/>
              </w:rPr>
              <w:b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c>
          <w:tcPr>
            <w:tcW w:w="883" w:type="dxa"/>
            <w:shd w:val="clear" w:color="auto" w:fill="17365D" w:themeFill="text2" w:themeFillShade="BF"/>
          </w:tcPr>
          <w:p w14:paraId="047F9392" w14:textId="62B0E2BD"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FF" w:themeColor="background1"/>
                <w:sz w:val="18"/>
                <w:szCs w:val="18"/>
              </w:rPr>
            </w:pPr>
            <w:proofErr w:type="spellStart"/>
            <w:r>
              <w:rPr>
                <w:rFonts w:ascii="Arial" w:eastAsia="Times New Roman" w:hAnsi="Arial" w:cs="Arial"/>
                <w:color w:val="FFFFFF" w:themeColor="background1"/>
                <w:sz w:val="18"/>
                <w:szCs w:val="20"/>
              </w:rPr>
              <w:t>lbs</w:t>
            </w:r>
            <w:proofErr w:type="spellEnd"/>
            <w:r w:rsidRPr="00BC7615">
              <w:rPr>
                <w:rFonts w:ascii="Arial" w:eastAsia="Times New Roman" w:hAnsi="Arial" w:cs="Arial"/>
                <w:color w:val="FFFFFF" w:themeColor="background1"/>
                <w:sz w:val="18"/>
                <w:szCs w:val="20"/>
              </w:rPr>
              <w:br/>
              <w:t xml:space="preserve"> vs. YA</w:t>
            </w:r>
          </w:p>
        </w:tc>
        <w:tc>
          <w:tcPr>
            <w:tcW w:w="883" w:type="dxa"/>
            <w:shd w:val="clear" w:color="auto" w:fill="17365D" w:themeFill="text2" w:themeFillShade="BF"/>
          </w:tcPr>
          <w:p w14:paraId="2D4CEE7B" w14:textId="72CA89F1" w:rsidR="00AD0DD7" w:rsidRPr="00BC7615" w:rsidRDefault="00AD0DD7" w:rsidP="00AD0DD7">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roofErr w:type="spellStart"/>
            <w:r>
              <w:rPr>
                <w:rFonts w:ascii="Arial" w:eastAsia="Times New Roman" w:hAnsi="Arial" w:cs="Arial"/>
                <w:color w:val="FFFFFF" w:themeColor="background1"/>
                <w:sz w:val="18"/>
                <w:szCs w:val="20"/>
              </w:rPr>
              <w:t>lbs</w:t>
            </w:r>
            <w:proofErr w:type="spellEnd"/>
            <w:r w:rsidRPr="00BC7615">
              <w:rPr>
                <w:rFonts w:ascii="Arial" w:eastAsia="Times New Roman" w:hAnsi="Arial" w:cs="Arial"/>
                <w:color w:val="FFFFFF" w:themeColor="background1"/>
                <w:sz w:val="18"/>
                <w:szCs w:val="20"/>
              </w:rPr>
              <w:t xml:space="preserve"> vs. </w:t>
            </w:r>
            <w:r w:rsidR="00AD4C9E">
              <w:rPr>
                <w:rFonts w:ascii="Arial" w:eastAsia="Times New Roman" w:hAnsi="Arial" w:cs="Arial"/>
                <w:color w:val="FFFFFF" w:themeColor="background1"/>
                <w:sz w:val="18"/>
                <w:szCs w:val="20"/>
              </w:rPr>
              <w:t>2</w:t>
            </w:r>
            <w:r w:rsidRPr="00BC7615">
              <w:rPr>
                <w:rFonts w:ascii="Arial" w:eastAsia="Times New Roman" w:hAnsi="Arial" w:cs="Arial"/>
                <w:color w:val="FFFFFF" w:themeColor="background1"/>
                <w:sz w:val="18"/>
                <w:szCs w:val="20"/>
              </w:rPr>
              <w:t>YA</w:t>
            </w:r>
          </w:p>
        </w:tc>
      </w:tr>
      <w:tr w:rsidR="00DF3F44" w14:paraId="08CDE343" w14:textId="77777777" w:rsidTr="001C3135">
        <w:trPr>
          <w:trHeight w:val="113"/>
        </w:trPr>
        <w:tc>
          <w:tcPr>
            <w:cnfStyle w:val="001000000000" w:firstRow="0" w:lastRow="0" w:firstColumn="1" w:lastColumn="0" w:oddVBand="0" w:evenVBand="0" w:oddHBand="0" w:evenHBand="0" w:firstRowFirstColumn="0" w:firstRowLastColumn="0" w:lastRowFirstColumn="0" w:lastRowLastColumn="0"/>
            <w:tcW w:w="2225" w:type="dxa"/>
            <w:noWrap/>
            <w:vAlign w:val="center"/>
            <w:hideMark/>
          </w:tcPr>
          <w:p w14:paraId="0496828B" w14:textId="73C41C32" w:rsidR="00DF3F44" w:rsidRPr="002E485B" w:rsidRDefault="00DF3F44" w:rsidP="00DF3F44">
            <w:pPr>
              <w:rPr>
                <w:rFonts w:ascii="Arial" w:eastAsia="Times New Roman" w:hAnsi="Arial" w:cs="Arial"/>
                <w:bCs w:val="0"/>
                <w:color w:val="000000" w:themeColor="text1"/>
                <w:sz w:val="18"/>
                <w:szCs w:val="18"/>
              </w:rPr>
            </w:pPr>
            <w:r w:rsidRPr="002E485B">
              <w:rPr>
                <w:rFonts w:ascii="Arial" w:hAnsi="Arial" w:cs="Arial"/>
                <w:bCs w:val="0"/>
                <w:color w:val="000000" w:themeColor="text1"/>
                <w:sz w:val="18"/>
                <w:szCs w:val="18"/>
              </w:rPr>
              <w:t>Total meat department</w:t>
            </w:r>
          </w:p>
        </w:tc>
        <w:tc>
          <w:tcPr>
            <w:tcW w:w="882" w:type="dxa"/>
            <w:vAlign w:val="bottom"/>
          </w:tcPr>
          <w:p w14:paraId="1D1AC1F9" w14:textId="20CA5B00" w:rsidR="00DF3F44" w:rsidRPr="00051D8D"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717840" w:rsidRPr="00051D8D">
              <w:rPr>
                <w:rFonts w:ascii="Arial" w:hAnsi="Arial" w:cs="Arial"/>
                <w:b/>
                <w:bCs/>
                <w:color w:val="000000"/>
                <w:sz w:val="18"/>
                <w:szCs w:val="18"/>
              </w:rPr>
              <w:t>8.2</w:t>
            </w:r>
            <w:r w:rsidRPr="00051D8D">
              <w:rPr>
                <w:rFonts w:ascii="Arial" w:hAnsi="Arial" w:cs="Arial"/>
                <w:b/>
                <w:bCs/>
                <w:color w:val="000000"/>
                <w:sz w:val="18"/>
                <w:szCs w:val="18"/>
              </w:rPr>
              <w:t>B</w:t>
            </w:r>
          </w:p>
        </w:tc>
        <w:tc>
          <w:tcPr>
            <w:tcW w:w="853" w:type="dxa"/>
          </w:tcPr>
          <w:p w14:paraId="26903F21" w14:textId="6FF97DF6" w:rsidR="00DF3F44" w:rsidRPr="00051D8D"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rPr>
            </w:pPr>
            <w:r w:rsidRPr="00051D8D">
              <w:rPr>
                <w:rFonts w:ascii="Arial" w:hAnsi="Arial" w:cs="Arial"/>
                <w:b/>
                <w:bCs/>
                <w:color w:val="000000"/>
                <w:sz w:val="18"/>
                <w:szCs w:val="18"/>
              </w:rPr>
              <w:t>+</w:t>
            </w:r>
            <w:r w:rsidR="00717840" w:rsidRPr="00051D8D">
              <w:rPr>
                <w:rFonts w:ascii="Arial" w:hAnsi="Arial" w:cs="Arial"/>
                <w:b/>
                <w:bCs/>
                <w:color w:val="000000"/>
                <w:sz w:val="18"/>
                <w:szCs w:val="18"/>
              </w:rPr>
              <w:t>8.8</w:t>
            </w:r>
            <w:r w:rsidRPr="00051D8D">
              <w:rPr>
                <w:rFonts w:ascii="Arial" w:hAnsi="Arial" w:cs="Arial"/>
                <w:b/>
                <w:bCs/>
                <w:color w:val="000000"/>
                <w:sz w:val="18"/>
                <w:szCs w:val="18"/>
              </w:rPr>
              <w:t>%</w:t>
            </w:r>
          </w:p>
        </w:tc>
        <w:tc>
          <w:tcPr>
            <w:tcW w:w="913" w:type="dxa"/>
          </w:tcPr>
          <w:p w14:paraId="06D2AE62" w14:textId="0A7664C8" w:rsidR="00DF3F44" w:rsidRPr="00051D8D"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717840" w:rsidRPr="00051D8D">
              <w:rPr>
                <w:rFonts w:ascii="Arial" w:hAnsi="Arial" w:cs="Arial"/>
                <w:b/>
                <w:bCs/>
                <w:color w:val="000000"/>
                <w:sz w:val="18"/>
                <w:szCs w:val="18"/>
              </w:rPr>
              <w:t>10.9</w:t>
            </w:r>
            <w:r w:rsidRPr="00051D8D">
              <w:rPr>
                <w:rFonts w:ascii="Arial" w:hAnsi="Arial" w:cs="Arial"/>
                <w:b/>
                <w:bCs/>
                <w:color w:val="000000"/>
                <w:sz w:val="18"/>
                <w:szCs w:val="18"/>
              </w:rPr>
              <w:t>%</w:t>
            </w:r>
          </w:p>
        </w:tc>
        <w:tc>
          <w:tcPr>
            <w:tcW w:w="883" w:type="dxa"/>
          </w:tcPr>
          <w:p w14:paraId="5B788D76" w14:textId="67BA90AC" w:rsidR="00DF3F44" w:rsidRPr="00051D8D"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6905AB" w:rsidRPr="00051D8D">
              <w:rPr>
                <w:rFonts w:ascii="Arial" w:hAnsi="Arial" w:cs="Arial"/>
                <w:b/>
                <w:bCs/>
                <w:color w:val="000000"/>
                <w:sz w:val="18"/>
                <w:szCs w:val="18"/>
              </w:rPr>
              <w:t>4.4</w:t>
            </w:r>
            <w:r w:rsidRPr="00051D8D">
              <w:rPr>
                <w:rFonts w:ascii="Arial" w:hAnsi="Arial" w:cs="Arial"/>
                <w:b/>
                <w:bCs/>
                <w:color w:val="000000"/>
                <w:sz w:val="18"/>
                <w:szCs w:val="18"/>
              </w:rPr>
              <w:t>%</w:t>
            </w:r>
          </w:p>
        </w:tc>
        <w:tc>
          <w:tcPr>
            <w:tcW w:w="882" w:type="dxa"/>
            <w:tcBorders>
              <w:right w:val="single" w:sz="4" w:space="0" w:color="1F497D" w:themeColor="text2"/>
            </w:tcBorders>
          </w:tcPr>
          <w:p w14:paraId="3AD7D9FC" w14:textId="6AA77538"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6905AB" w:rsidRPr="00051D8D">
              <w:rPr>
                <w:rFonts w:ascii="Arial" w:hAnsi="Arial" w:cs="Arial"/>
                <w:b/>
                <w:bCs/>
                <w:color w:val="000000"/>
                <w:sz w:val="18"/>
                <w:szCs w:val="18"/>
              </w:rPr>
              <w:t>5.3</w:t>
            </w:r>
            <w:r w:rsidRPr="00051D8D">
              <w:rPr>
                <w:rFonts w:ascii="Arial" w:hAnsi="Arial" w:cs="Arial"/>
                <w:b/>
                <w:bCs/>
                <w:color w:val="000000"/>
                <w:sz w:val="18"/>
                <w:szCs w:val="18"/>
              </w:rPr>
              <w:t>%</w:t>
            </w:r>
          </w:p>
        </w:tc>
        <w:tc>
          <w:tcPr>
            <w:tcW w:w="832" w:type="dxa"/>
            <w:tcBorders>
              <w:left w:val="single" w:sz="4" w:space="0" w:color="1F497D" w:themeColor="text2"/>
            </w:tcBorders>
          </w:tcPr>
          <w:p w14:paraId="05D26487" w14:textId="5F042100"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717840" w:rsidRPr="00051D8D">
              <w:rPr>
                <w:rFonts w:ascii="Arial" w:hAnsi="Arial" w:cs="Arial"/>
                <w:b/>
                <w:bCs/>
                <w:color w:val="000000"/>
                <w:sz w:val="18"/>
                <w:szCs w:val="18"/>
              </w:rPr>
              <w:t>5.7</w:t>
            </w:r>
            <w:r w:rsidRPr="00051D8D">
              <w:rPr>
                <w:rFonts w:ascii="Arial" w:hAnsi="Arial" w:cs="Arial"/>
                <w:b/>
                <w:bCs/>
                <w:color w:val="000000"/>
                <w:sz w:val="18"/>
                <w:szCs w:val="18"/>
              </w:rPr>
              <w:t>%</w:t>
            </w:r>
          </w:p>
        </w:tc>
        <w:tc>
          <w:tcPr>
            <w:tcW w:w="934" w:type="dxa"/>
          </w:tcPr>
          <w:p w14:paraId="7367498F" w14:textId="77DD7767"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717840" w:rsidRPr="00051D8D">
              <w:rPr>
                <w:rFonts w:ascii="Arial" w:hAnsi="Arial" w:cs="Arial"/>
                <w:b/>
                <w:bCs/>
                <w:color w:val="000000"/>
                <w:sz w:val="18"/>
                <w:szCs w:val="18"/>
              </w:rPr>
              <w:t>6.6</w:t>
            </w:r>
            <w:r w:rsidRPr="00051D8D">
              <w:rPr>
                <w:rFonts w:ascii="Arial" w:hAnsi="Arial" w:cs="Arial"/>
                <w:b/>
                <w:bCs/>
                <w:color w:val="000000"/>
                <w:sz w:val="18"/>
                <w:szCs w:val="18"/>
              </w:rPr>
              <w:t>%</w:t>
            </w:r>
          </w:p>
        </w:tc>
        <w:tc>
          <w:tcPr>
            <w:tcW w:w="883" w:type="dxa"/>
          </w:tcPr>
          <w:p w14:paraId="5C7DEDD5" w14:textId="15644EF4"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18"/>
                <w:szCs w:val="18"/>
              </w:rPr>
            </w:pPr>
            <w:r w:rsidRPr="00051D8D">
              <w:rPr>
                <w:rFonts w:ascii="Arial" w:hAnsi="Arial" w:cs="Arial"/>
                <w:b/>
                <w:bCs/>
                <w:color w:val="000000"/>
                <w:sz w:val="18"/>
                <w:szCs w:val="18"/>
              </w:rPr>
              <w:t>+</w:t>
            </w:r>
            <w:r w:rsidR="006905AB" w:rsidRPr="00051D8D">
              <w:rPr>
                <w:rFonts w:ascii="Arial" w:hAnsi="Arial" w:cs="Arial"/>
                <w:b/>
                <w:bCs/>
                <w:color w:val="000000"/>
                <w:sz w:val="18"/>
                <w:szCs w:val="18"/>
              </w:rPr>
              <w:t>2.7</w:t>
            </w:r>
            <w:r w:rsidRPr="00051D8D">
              <w:rPr>
                <w:rFonts w:ascii="Arial" w:hAnsi="Arial" w:cs="Arial"/>
                <w:b/>
                <w:bCs/>
                <w:color w:val="000000"/>
                <w:sz w:val="18"/>
                <w:szCs w:val="18"/>
              </w:rPr>
              <w:t>%</w:t>
            </w:r>
          </w:p>
        </w:tc>
        <w:tc>
          <w:tcPr>
            <w:tcW w:w="883" w:type="dxa"/>
          </w:tcPr>
          <w:p w14:paraId="6619DA05" w14:textId="19C5D92B" w:rsidR="00DF3F44" w:rsidRPr="00051D8D"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51D8D">
              <w:rPr>
                <w:rFonts w:ascii="Arial" w:hAnsi="Arial" w:cs="Arial"/>
                <w:b/>
                <w:bCs/>
                <w:color w:val="000000"/>
                <w:sz w:val="18"/>
                <w:szCs w:val="18"/>
              </w:rPr>
              <w:t>+</w:t>
            </w:r>
            <w:r w:rsidR="006905AB" w:rsidRPr="00051D8D">
              <w:rPr>
                <w:rFonts w:ascii="Arial" w:hAnsi="Arial" w:cs="Arial"/>
                <w:b/>
                <w:bCs/>
                <w:color w:val="000000"/>
                <w:sz w:val="18"/>
                <w:szCs w:val="18"/>
              </w:rPr>
              <w:t>2.9</w:t>
            </w:r>
            <w:r w:rsidRPr="00051D8D">
              <w:rPr>
                <w:rFonts w:ascii="Arial" w:hAnsi="Arial" w:cs="Arial"/>
                <w:b/>
                <w:bCs/>
                <w:color w:val="000000"/>
                <w:sz w:val="18"/>
                <w:szCs w:val="18"/>
              </w:rPr>
              <w:t>%</w:t>
            </w:r>
          </w:p>
        </w:tc>
      </w:tr>
      <w:tr w:rsidR="00DF3F44" w14:paraId="7E0E0991" w14:textId="77777777" w:rsidTr="001C313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225" w:type="dxa"/>
            <w:shd w:val="clear" w:color="auto" w:fill="D9D9D9" w:themeFill="background1" w:themeFillShade="D9"/>
            <w:noWrap/>
            <w:vAlign w:val="center"/>
          </w:tcPr>
          <w:p w14:paraId="5D9434F7" w14:textId="0F2B7B36" w:rsidR="00DF3F44" w:rsidRPr="002E485B" w:rsidRDefault="00DF3F44" w:rsidP="00DF3F44">
            <w:pPr>
              <w:rPr>
                <w:rFonts w:ascii="Arial" w:eastAsia="Times New Roman" w:hAnsi="Arial" w:cs="Arial"/>
                <w:b w:val="0"/>
                <w:color w:val="000000" w:themeColor="text1"/>
                <w:sz w:val="18"/>
                <w:szCs w:val="18"/>
              </w:rPr>
            </w:pPr>
            <w:r w:rsidRPr="002E485B">
              <w:rPr>
                <w:rFonts w:ascii="Arial" w:hAnsi="Arial" w:cs="Arial"/>
                <w:b w:val="0"/>
                <w:color w:val="000000" w:themeColor="text1"/>
                <w:sz w:val="18"/>
                <w:szCs w:val="18"/>
              </w:rPr>
              <w:t>Fresh meat</w:t>
            </w:r>
          </w:p>
        </w:tc>
        <w:tc>
          <w:tcPr>
            <w:tcW w:w="882" w:type="dxa"/>
            <w:shd w:val="clear" w:color="auto" w:fill="D9D9D9" w:themeFill="background1" w:themeFillShade="D9"/>
            <w:vAlign w:val="bottom"/>
          </w:tcPr>
          <w:p w14:paraId="19C0C757" w14:textId="63B1735C" w:rsidR="00DF3F44" w:rsidRPr="002E485B"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18"/>
                <w:szCs w:val="18"/>
              </w:rPr>
            </w:pPr>
            <w:r>
              <w:rPr>
                <w:rFonts w:ascii="Arial" w:hAnsi="Arial" w:cs="Arial"/>
                <w:color w:val="000000"/>
                <w:sz w:val="18"/>
                <w:szCs w:val="18"/>
              </w:rPr>
              <w:t>$</w:t>
            </w:r>
            <w:r w:rsidR="00717840">
              <w:rPr>
                <w:rFonts w:ascii="Arial" w:hAnsi="Arial" w:cs="Arial"/>
                <w:color w:val="000000"/>
                <w:sz w:val="18"/>
                <w:szCs w:val="18"/>
              </w:rPr>
              <w:t>5.9</w:t>
            </w:r>
            <w:r w:rsidRPr="002E485B">
              <w:rPr>
                <w:rFonts w:ascii="Arial" w:hAnsi="Arial" w:cs="Arial"/>
                <w:color w:val="000000"/>
                <w:sz w:val="18"/>
                <w:szCs w:val="18"/>
              </w:rPr>
              <w:t>B</w:t>
            </w:r>
          </w:p>
        </w:tc>
        <w:tc>
          <w:tcPr>
            <w:tcW w:w="853" w:type="dxa"/>
            <w:shd w:val="clear" w:color="auto" w:fill="D9D9D9" w:themeFill="background1" w:themeFillShade="D9"/>
          </w:tcPr>
          <w:p w14:paraId="13AC25C1" w14:textId="70167DD1" w:rsidR="00DF3F44" w:rsidRPr="002E485B"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18"/>
                <w:szCs w:val="18"/>
              </w:rPr>
            </w:pPr>
            <w:r w:rsidRPr="00EF75DB">
              <w:rPr>
                <w:rFonts w:ascii="Arial" w:hAnsi="Arial" w:cs="Arial"/>
                <w:color w:val="000000"/>
                <w:sz w:val="18"/>
                <w:szCs w:val="18"/>
              </w:rPr>
              <w:t>+</w:t>
            </w:r>
            <w:r w:rsidR="00717840">
              <w:rPr>
                <w:rFonts w:ascii="Arial" w:hAnsi="Arial" w:cs="Arial"/>
                <w:color w:val="000000"/>
                <w:sz w:val="18"/>
                <w:szCs w:val="18"/>
              </w:rPr>
              <w:t>12.0</w:t>
            </w:r>
            <w:r w:rsidRPr="00EF75DB">
              <w:rPr>
                <w:rFonts w:ascii="Arial" w:hAnsi="Arial" w:cs="Arial"/>
                <w:color w:val="000000"/>
                <w:sz w:val="18"/>
                <w:szCs w:val="18"/>
              </w:rPr>
              <w:t>%</w:t>
            </w:r>
          </w:p>
        </w:tc>
        <w:tc>
          <w:tcPr>
            <w:tcW w:w="913" w:type="dxa"/>
            <w:shd w:val="clear" w:color="auto" w:fill="D9D9D9" w:themeFill="background1" w:themeFillShade="D9"/>
          </w:tcPr>
          <w:p w14:paraId="4E312C16" w14:textId="45475FA7" w:rsidR="00DF3F44" w:rsidRPr="002E485B"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717840">
              <w:rPr>
                <w:rFonts w:ascii="Arial" w:hAnsi="Arial" w:cs="Arial"/>
                <w:color w:val="000000"/>
                <w:sz w:val="18"/>
                <w:szCs w:val="18"/>
              </w:rPr>
              <w:t>16.2</w:t>
            </w:r>
            <w:r w:rsidRPr="00EF75DB">
              <w:rPr>
                <w:rFonts w:ascii="Arial" w:hAnsi="Arial" w:cs="Arial"/>
                <w:color w:val="000000"/>
                <w:sz w:val="18"/>
                <w:szCs w:val="18"/>
              </w:rPr>
              <w:t>%</w:t>
            </w:r>
          </w:p>
        </w:tc>
        <w:tc>
          <w:tcPr>
            <w:tcW w:w="883" w:type="dxa"/>
            <w:shd w:val="clear" w:color="auto" w:fill="D9D9D9" w:themeFill="background1" w:themeFillShade="D9"/>
          </w:tcPr>
          <w:p w14:paraId="4F753310" w14:textId="6AC2A335" w:rsidR="00DF3F44" w:rsidRPr="002E485B"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6905AB">
              <w:rPr>
                <w:rFonts w:ascii="Arial" w:hAnsi="Arial" w:cs="Arial"/>
                <w:color w:val="000000"/>
                <w:sz w:val="18"/>
                <w:szCs w:val="18"/>
              </w:rPr>
              <w:t>5.7</w:t>
            </w:r>
            <w:r w:rsidRPr="00EF75DB">
              <w:rPr>
                <w:rFonts w:ascii="Arial" w:hAnsi="Arial" w:cs="Arial"/>
                <w:color w:val="000000"/>
                <w:sz w:val="18"/>
                <w:szCs w:val="18"/>
              </w:rPr>
              <w:t>%</w:t>
            </w:r>
          </w:p>
        </w:tc>
        <w:tc>
          <w:tcPr>
            <w:tcW w:w="882" w:type="dxa"/>
            <w:tcBorders>
              <w:right w:val="single" w:sz="4" w:space="0" w:color="1F497D" w:themeColor="text2"/>
            </w:tcBorders>
            <w:shd w:val="clear" w:color="auto" w:fill="D9D9D9" w:themeFill="background1" w:themeFillShade="D9"/>
          </w:tcPr>
          <w:p w14:paraId="5E34DC4E" w14:textId="1D0E026B"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6905AB">
              <w:rPr>
                <w:rFonts w:ascii="Arial" w:hAnsi="Arial" w:cs="Arial"/>
                <w:color w:val="000000"/>
                <w:sz w:val="18"/>
                <w:szCs w:val="18"/>
              </w:rPr>
              <w:t>7.1</w:t>
            </w:r>
            <w:r w:rsidRPr="00EF75DB">
              <w:rPr>
                <w:rFonts w:ascii="Arial" w:hAnsi="Arial" w:cs="Arial"/>
                <w:color w:val="000000"/>
                <w:sz w:val="18"/>
                <w:szCs w:val="18"/>
              </w:rPr>
              <w:t>%</w:t>
            </w:r>
          </w:p>
        </w:tc>
        <w:tc>
          <w:tcPr>
            <w:tcW w:w="832" w:type="dxa"/>
            <w:tcBorders>
              <w:left w:val="single" w:sz="4" w:space="0" w:color="1F497D" w:themeColor="text2"/>
            </w:tcBorders>
            <w:shd w:val="clear" w:color="auto" w:fill="D9D9D9" w:themeFill="background1" w:themeFillShade="D9"/>
          </w:tcPr>
          <w:p w14:paraId="2CF480F7" w14:textId="687FC6F3"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5A5EC7">
              <w:rPr>
                <w:rFonts w:ascii="Arial" w:hAnsi="Arial" w:cs="Arial"/>
                <w:color w:val="000000"/>
                <w:sz w:val="18"/>
                <w:szCs w:val="18"/>
              </w:rPr>
              <w:t>+</w:t>
            </w:r>
            <w:r w:rsidR="00717840">
              <w:rPr>
                <w:rFonts w:ascii="Arial" w:hAnsi="Arial" w:cs="Arial"/>
                <w:color w:val="000000"/>
                <w:sz w:val="18"/>
                <w:szCs w:val="18"/>
              </w:rPr>
              <w:t>7.9</w:t>
            </w:r>
            <w:r w:rsidRPr="005A5EC7">
              <w:rPr>
                <w:rFonts w:ascii="Arial" w:hAnsi="Arial" w:cs="Arial"/>
                <w:color w:val="000000"/>
                <w:sz w:val="18"/>
                <w:szCs w:val="18"/>
              </w:rPr>
              <w:t>%</w:t>
            </w:r>
          </w:p>
        </w:tc>
        <w:tc>
          <w:tcPr>
            <w:tcW w:w="934" w:type="dxa"/>
            <w:shd w:val="clear" w:color="auto" w:fill="D9D9D9" w:themeFill="background1" w:themeFillShade="D9"/>
          </w:tcPr>
          <w:p w14:paraId="3B045B66" w14:textId="6D81AC24"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5A5EC7">
              <w:rPr>
                <w:rFonts w:ascii="Arial" w:hAnsi="Arial" w:cs="Arial"/>
                <w:color w:val="000000"/>
                <w:sz w:val="18"/>
                <w:szCs w:val="18"/>
              </w:rPr>
              <w:t>+</w:t>
            </w:r>
            <w:r w:rsidR="00717840">
              <w:rPr>
                <w:rFonts w:ascii="Arial" w:hAnsi="Arial" w:cs="Arial"/>
                <w:color w:val="000000"/>
                <w:sz w:val="18"/>
                <w:szCs w:val="18"/>
              </w:rPr>
              <w:t>10.6</w:t>
            </w:r>
            <w:r w:rsidRPr="005A5EC7">
              <w:rPr>
                <w:rFonts w:ascii="Arial" w:hAnsi="Arial" w:cs="Arial"/>
                <w:color w:val="000000"/>
                <w:sz w:val="18"/>
                <w:szCs w:val="18"/>
              </w:rPr>
              <w:t>%</w:t>
            </w:r>
          </w:p>
        </w:tc>
        <w:tc>
          <w:tcPr>
            <w:tcW w:w="883" w:type="dxa"/>
            <w:shd w:val="clear" w:color="auto" w:fill="D9D9D9" w:themeFill="background1" w:themeFillShade="D9"/>
          </w:tcPr>
          <w:p w14:paraId="31331F76" w14:textId="665E86F7"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themeColor="text1"/>
                <w:sz w:val="18"/>
                <w:szCs w:val="18"/>
              </w:rPr>
            </w:pPr>
            <w:r w:rsidRPr="005A5EC7">
              <w:rPr>
                <w:rFonts w:ascii="Arial" w:hAnsi="Arial" w:cs="Arial"/>
                <w:color w:val="000000"/>
                <w:sz w:val="18"/>
                <w:szCs w:val="18"/>
              </w:rPr>
              <w:t>+</w:t>
            </w:r>
            <w:r w:rsidR="006905AB">
              <w:rPr>
                <w:rFonts w:ascii="Arial" w:hAnsi="Arial" w:cs="Arial"/>
                <w:color w:val="000000"/>
                <w:sz w:val="18"/>
                <w:szCs w:val="18"/>
              </w:rPr>
              <w:t>3.8</w:t>
            </w:r>
            <w:r w:rsidRPr="005A5EC7">
              <w:rPr>
                <w:rFonts w:ascii="Arial" w:hAnsi="Arial" w:cs="Arial"/>
                <w:color w:val="000000"/>
                <w:sz w:val="18"/>
                <w:szCs w:val="18"/>
              </w:rPr>
              <w:t>%</w:t>
            </w:r>
          </w:p>
        </w:tc>
        <w:tc>
          <w:tcPr>
            <w:tcW w:w="883" w:type="dxa"/>
            <w:shd w:val="clear" w:color="auto" w:fill="D9D9D9" w:themeFill="background1" w:themeFillShade="D9"/>
          </w:tcPr>
          <w:p w14:paraId="114ACFAE" w14:textId="65E39E3B" w:rsidR="00DF3F44" w:rsidRPr="002E485B" w:rsidRDefault="00DF3F44" w:rsidP="00DF3F44">
            <w:pPr>
              <w:tabs>
                <w:tab w:val="left" w:pos="699"/>
              </w:tabs>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5A5EC7">
              <w:rPr>
                <w:rFonts w:ascii="Arial" w:hAnsi="Arial" w:cs="Arial"/>
                <w:color w:val="000000"/>
                <w:sz w:val="18"/>
                <w:szCs w:val="18"/>
              </w:rPr>
              <w:t>+</w:t>
            </w:r>
            <w:r w:rsidR="006905AB">
              <w:rPr>
                <w:rFonts w:ascii="Arial" w:hAnsi="Arial" w:cs="Arial"/>
                <w:color w:val="000000"/>
                <w:sz w:val="18"/>
                <w:szCs w:val="18"/>
              </w:rPr>
              <w:t>4.7</w:t>
            </w:r>
            <w:r w:rsidRPr="005A5EC7">
              <w:rPr>
                <w:rFonts w:ascii="Arial" w:hAnsi="Arial" w:cs="Arial"/>
                <w:color w:val="000000"/>
                <w:sz w:val="18"/>
                <w:szCs w:val="18"/>
              </w:rPr>
              <w:t>%</w:t>
            </w:r>
          </w:p>
        </w:tc>
      </w:tr>
      <w:tr w:rsidR="00DF3F44" w14:paraId="5B87501B" w14:textId="77777777" w:rsidTr="001C3135">
        <w:trPr>
          <w:trHeight w:val="113"/>
        </w:trPr>
        <w:tc>
          <w:tcPr>
            <w:cnfStyle w:val="001000000000" w:firstRow="0" w:lastRow="0" w:firstColumn="1" w:lastColumn="0" w:oddVBand="0" w:evenVBand="0" w:oddHBand="0" w:evenHBand="0" w:firstRowFirstColumn="0" w:firstRowLastColumn="0" w:lastRowFirstColumn="0" w:lastRowLastColumn="0"/>
            <w:tcW w:w="2225" w:type="dxa"/>
            <w:noWrap/>
            <w:vAlign w:val="center"/>
          </w:tcPr>
          <w:p w14:paraId="7B920B30" w14:textId="4ED56659" w:rsidR="00DF3F44" w:rsidRPr="002E485B" w:rsidRDefault="00DF3F44" w:rsidP="00DF3F44">
            <w:pPr>
              <w:rPr>
                <w:rFonts w:ascii="Arial" w:eastAsia="Times New Roman" w:hAnsi="Arial" w:cs="Arial"/>
                <w:b w:val="0"/>
                <w:bCs w:val="0"/>
                <w:color w:val="000000" w:themeColor="text1"/>
                <w:sz w:val="18"/>
                <w:szCs w:val="18"/>
              </w:rPr>
            </w:pPr>
            <w:r w:rsidRPr="002E485B">
              <w:rPr>
                <w:rFonts w:ascii="Arial" w:hAnsi="Arial" w:cs="Arial"/>
                <w:b w:val="0"/>
                <w:color w:val="000000" w:themeColor="text1"/>
                <w:sz w:val="18"/>
                <w:szCs w:val="18"/>
              </w:rPr>
              <w:t>Processed meat</w:t>
            </w:r>
          </w:p>
        </w:tc>
        <w:tc>
          <w:tcPr>
            <w:tcW w:w="882" w:type="dxa"/>
            <w:vAlign w:val="bottom"/>
          </w:tcPr>
          <w:p w14:paraId="2CC43909" w14:textId="413019FD" w:rsidR="00DF3F44" w:rsidRPr="002E485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18"/>
                <w:szCs w:val="18"/>
              </w:rPr>
            </w:pPr>
            <w:r>
              <w:rPr>
                <w:rFonts w:ascii="Arial" w:hAnsi="Arial" w:cs="Arial"/>
                <w:color w:val="000000"/>
                <w:sz w:val="18"/>
                <w:szCs w:val="18"/>
              </w:rPr>
              <w:t>$</w:t>
            </w:r>
            <w:r w:rsidR="00717840">
              <w:rPr>
                <w:rFonts w:ascii="Arial" w:hAnsi="Arial" w:cs="Arial"/>
                <w:color w:val="000000"/>
                <w:sz w:val="18"/>
                <w:szCs w:val="18"/>
              </w:rPr>
              <w:t>2.3</w:t>
            </w:r>
            <w:r w:rsidRPr="002E485B">
              <w:rPr>
                <w:rFonts w:ascii="Arial" w:hAnsi="Arial" w:cs="Arial"/>
                <w:color w:val="000000"/>
                <w:sz w:val="18"/>
                <w:szCs w:val="18"/>
              </w:rPr>
              <w:t>B</w:t>
            </w:r>
          </w:p>
        </w:tc>
        <w:tc>
          <w:tcPr>
            <w:tcW w:w="853" w:type="dxa"/>
          </w:tcPr>
          <w:p w14:paraId="7ECCC6D6" w14:textId="40D75CAA" w:rsidR="00DF3F44" w:rsidRPr="002E485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717840">
              <w:rPr>
                <w:rFonts w:ascii="Arial" w:hAnsi="Arial" w:cs="Arial"/>
                <w:color w:val="000000"/>
                <w:sz w:val="18"/>
                <w:szCs w:val="18"/>
              </w:rPr>
              <w:t>1.4</w:t>
            </w:r>
            <w:r w:rsidRPr="00EF75DB">
              <w:rPr>
                <w:rFonts w:ascii="Arial" w:hAnsi="Arial" w:cs="Arial"/>
                <w:color w:val="000000"/>
                <w:sz w:val="18"/>
                <w:szCs w:val="18"/>
              </w:rPr>
              <w:t>%</w:t>
            </w:r>
          </w:p>
        </w:tc>
        <w:tc>
          <w:tcPr>
            <w:tcW w:w="913" w:type="dxa"/>
          </w:tcPr>
          <w:p w14:paraId="10F50545" w14:textId="665965BB" w:rsidR="00DF3F44" w:rsidRPr="002E485B" w:rsidRDefault="00717840"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-0.6</w:t>
            </w:r>
            <w:r w:rsidR="00DF3F44" w:rsidRPr="00EF75DB">
              <w:rPr>
                <w:rFonts w:ascii="Arial" w:hAnsi="Arial" w:cs="Arial"/>
                <w:color w:val="000000"/>
                <w:sz w:val="18"/>
                <w:szCs w:val="18"/>
              </w:rPr>
              <w:t>%</w:t>
            </w:r>
          </w:p>
        </w:tc>
        <w:tc>
          <w:tcPr>
            <w:tcW w:w="883" w:type="dxa"/>
          </w:tcPr>
          <w:p w14:paraId="22D7CF8E" w14:textId="49B3D379" w:rsidR="00DF3F44" w:rsidRPr="002E485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6905AB">
              <w:rPr>
                <w:rFonts w:ascii="Arial" w:hAnsi="Arial" w:cs="Arial"/>
                <w:color w:val="000000"/>
                <w:sz w:val="18"/>
                <w:szCs w:val="18"/>
              </w:rPr>
              <w:t>0.7</w:t>
            </w:r>
            <w:r w:rsidRPr="00EF75DB">
              <w:rPr>
                <w:rFonts w:ascii="Arial" w:hAnsi="Arial" w:cs="Arial"/>
                <w:color w:val="000000"/>
                <w:sz w:val="18"/>
                <w:szCs w:val="18"/>
              </w:rPr>
              <w:t>%</w:t>
            </w:r>
          </w:p>
        </w:tc>
        <w:tc>
          <w:tcPr>
            <w:tcW w:w="882" w:type="dxa"/>
            <w:tcBorders>
              <w:right w:val="single" w:sz="4" w:space="0" w:color="1F497D" w:themeColor="text2"/>
            </w:tcBorders>
          </w:tcPr>
          <w:p w14:paraId="4C4249DC" w14:textId="6B9D86AB" w:rsidR="00DF3F44" w:rsidRPr="002E485B"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EF75DB">
              <w:rPr>
                <w:rFonts w:ascii="Arial" w:hAnsi="Arial" w:cs="Arial"/>
                <w:color w:val="000000"/>
                <w:sz w:val="18"/>
                <w:szCs w:val="18"/>
              </w:rPr>
              <w:t>+</w:t>
            </w:r>
            <w:r w:rsidR="006905AB">
              <w:rPr>
                <w:rFonts w:ascii="Arial" w:hAnsi="Arial" w:cs="Arial"/>
                <w:color w:val="000000"/>
                <w:sz w:val="18"/>
                <w:szCs w:val="18"/>
              </w:rPr>
              <w:t>0.5</w:t>
            </w:r>
            <w:r w:rsidRPr="00EF75DB">
              <w:rPr>
                <w:rFonts w:ascii="Arial" w:hAnsi="Arial" w:cs="Arial"/>
                <w:color w:val="000000"/>
                <w:sz w:val="18"/>
                <w:szCs w:val="18"/>
              </w:rPr>
              <w:t>%</w:t>
            </w:r>
          </w:p>
        </w:tc>
        <w:tc>
          <w:tcPr>
            <w:tcW w:w="832" w:type="dxa"/>
            <w:tcBorders>
              <w:left w:val="single" w:sz="4" w:space="0" w:color="1F497D" w:themeColor="text2"/>
            </w:tcBorders>
          </w:tcPr>
          <w:p w14:paraId="26185D82" w14:textId="722200B8" w:rsidR="00DF3F44" w:rsidRPr="002E485B"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5A5EC7">
              <w:rPr>
                <w:rFonts w:ascii="Arial" w:hAnsi="Arial" w:cs="Arial"/>
                <w:color w:val="000000"/>
                <w:sz w:val="18"/>
                <w:szCs w:val="18"/>
              </w:rPr>
              <w:t>+</w:t>
            </w:r>
            <w:r w:rsidR="00717840">
              <w:rPr>
                <w:rFonts w:ascii="Arial" w:hAnsi="Arial" w:cs="Arial"/>
                <w:color w:val="000000"/>
                <w:sz w:val="18"/>
                <w:szCs w:val="18"/>
              </w:rPr>
              <w:t>1.0</w:t>
            </w:r>
            <w:r w:rsidRPr="005A5EC7">
              <w:rPr>
                <w:rFonts w:ascii="Arial" w:hAnsi="Arial" w:cs="Arial"/>
                <w:color w:val="000000"/>
                <w:sz w:val="18"/>
                <w:szCs w:val="18"/>
              </w:rPr>
              <w:t>%</w:t>
            </w:r>
          </w:p>
        </w:tc>
        <w:tc>
          <w:tcPr>
            <w:tcW w:w="934" w:type="dxa"/>
          </w:tcPr>
          <w:p w14:paraId="0FC7FCE0" w14:textId="0CF444C1" w:rsidR="00DF3F44" w:rsidRPr="002E485B" w:rsidRDefault="00717840"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-1.6</w:t>
            </w:r>
            <w:r w:rsidR="00DF3F44" w:rsidRPr="005A5EC7">
              <w:rPr>
                <w:rFonts w:ascii="Arial" w:hAnsi="Arial" w:cs="Arial"/>
                <w:color w:val="000000"/>
                <w:sz w:val="18"/>
                <w:szCs w:val="18"/>
              </w:rPr>
              <w:t>%</w:t>
            </w:r>
          </w:p>
        </w:tc>
        <w:tc>
          <w:tcPr>
            <w:tcW w:w="883" w:type="dxa"/>
          </w:tcPr>
          <w:p w14:paraId="063CDD25" w14:textId="1F99348E" w:rsidR="00DF3F44" w:rsidRPr="002E485B" w:rsidRDefault="00DF3F44"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themeColor="text1"/>
                <w:sz w:val="18"/>
                <w:szCs w:val="18"/>
              </w:rPr>
            </w:pPr>
            <w:r w:rsidRPr="005A5EC7">
              <w:rPr>
                <w:rFonts w:ascii="Arial" w:hAnsi="Arial" w:cs="Arial"/>
                <w:color w:val="000000"/>
                <w:sz w:val="18"/>
                <w:szCs w:val="18"/>
              </w:rPr>
              <w:t>+</w:t>
            </w:r>
            <w:r w:rsidR="006905AB">
              <w:rPr>
                <w:rFonts w:ascii="Arial" w:hAnsi="Arial" w:cs="Arial"/>
                <w:color w:val="000000"/>
                <w:sz w:val="18"/>
                <w:szCs w:val="18"/>
              </w:rPr>
              <w:t>0.1</w:t>
            </w:r>
            <w:r w:rsidRPr="005A5EC7">
              <w:rPr>
                <w:rFonts w:ascii="Arial" w:hAnsi="Arial" w:cs="Arial"/>
                <w:color w:val="000000"/>
                <w:sz w:val="18"/>
                <w:szCs w:val="18"/>
              </w:rPr>
              <w:t>%</w:t>
            </w:r>
          </w:p>
        </w:tc>
        <w:tc>
          <w:tcPr>
            <w:tcW w:w="883" w:type="dxa"/>
          </w:tcPr>
          <w:p w14:paraId="67FC77A8" w14:textId="70B775D7" w:rsidR="00DF3F44" w:rsidRPr="002E485B" w:rsidRDefault="006905AB" w:rsidP="00DF3F44">
            <w:pPr>
              <w:tabs>
                <w:tab w:val="left" w:pos="699"/>
              </w:tabs>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-1.4</w:t>
            </w:r>
            <w:r w:rsidR="00DF3F44" w:rsidRPr="005A5EC7">
              <w:rPr>
                <w:rFonts w:ascii="Arial" w:hAnsi="Arial" w:cs="Arial"/>
                <w:color w:val="000000"/>
                <w:sz w:val="18"/>
                <w:szCs w:val="18"/>
              </w:rPr>
              <w:t>%</w:t>
            </w:r>
          </w:p>
        </w:tc>
      </w:tr>
    </w:tbl>
    <w:p w14:paraId="4CDD88EB" w14:textId="77777777" w:rsidR="00F220D0" w:rsidRPr="008A1AD9" w:rsidRDefault="00F220D0" w:rsidP="00F220D0">
      <w:pPr>
        <w:pStyle w:val="NoSpacing"/>
        <w:rPr>
          <w:rFonts w:ascii="Arial" w:hAnsi="Arial" w:cs="Arial"/>
          <w:sz w:val="6"/>
          <w:szCs w:val="6"/>
        </w:rPr>
      </w:pPr>
    </w:p>
    <w:p w14:paraId="69DA7E14" w14:textId="19943CD3" w:rsidR="00F220D0" w:rsidRDefault="00F220D0" w:rsidP="00F220D0">
      <w:pPr>
        <w:pStyle w:val="NoSpacing"/>
        <w:rPr>
          <w:rFonts w:ascii="Arial" w:hAnsi="Arial" w:cs="Arial"/>
          <w:color w:val="7F7F7F" w:themeColor="text1" w:themeTint="80"/>
          <w:sz w:val="16"/>
          <w:szCs w:val="16"/>
        </w:rPr>
      </w:pPr>
      <w:r w:rsidRPr="00FE184C">
        <w:rPr>
          <w:rFonts w:ascii="Arial" w:hAnsi="Arial" w:cs="Arial"/>
          <w:color w:val="7F7F7F" w:themeColor="text1" w:themeTint="80"/>
          <w:sz w:val="16"/>
          <w:szCs w:val="16"/>
        </w:rPr>
        <w:t xml:space="preserve">Source: </w:t>
      </w:r>
      <w:proofErr w:type="spellStart"/>
      <w:r w:rsidR="00FB48FE" w:rsidRPr="00FE184C">
        <w:rPr>
          <w:rFonts w:ascii="Arial" w:hAnsi="Arial" w:cs="Arial"/>
          <w:color w:val="7F7F7F" w:themeColor="text1" w:themeTint="80"/>
          <w:sz w:val="16"/>
          <w:szCs w:val="16"/>
        </w:rPr>
        <w:t>Circana</w:t>
      </w:r>
      <w:proofErr w:type="spellEnd"/>
      <w:r w:rsidRPr="00FE184C">
        <w:rPr>
          <w:rFonts w:ascii="Arial" w:hAnsi="Arial" w:cs="Arial"/>
          <w:color w:val="7F7F7F" w:themeColor="text1" w:themeTint="80"/>
          <w:sz w:val="16"/>
          <w:szCs w:val="16"/>
        </w:rPr>
        <w:t xml:space="preserve">, Integrated Fresh, Total US, </w:t>
      </w:r>
      <w:r w:rsidR="00D85BA4">
        <w:rPr>
          <w:rFonts w:ascii="Arial" w:hAnsi="Arial" w:cs="Arial"/>
          <w:color w:val="7F7F7F" w:themeColor="text1" w:themeTint="80"/>
          <w:sz w:val="16"/>
          <w:szCs w:val="16"/>
        </w:rPr>
        <w:t>MULO+</w:t>
      </w:r>
    </w:p>
    <w:p w14:paraId="5F9D49BC" w14:textId="6AA05AE6" w:rsidR="00573610" w:rsidRDefault="00051D8D" w:rsidP="00946E94">
      <w:pPr>
        <w:pStyle w:val="NoSpacing"/>
        <w:rPr>
          <w:rFonts w:ascii="Arial" w:hAnsi="Arial" w:cs="Arial"/>
          <w:color w:val="7F7F7F" w:themeColor="text1" w:themeTint="80"/>
          <w:sz w:val="16"/>
          <w:szCs w:val="16"/>
        </w:rPr>
      </w:pPr>
      <w:r>
        <w:rPr>
          <w:rFonts w:ascii="Arial" w:hAnsi="Arial" w:cs="Arial"/>
          <w:b/>
          <w:noProof/>
          <w:color w:val="595959" w:themeColor="text1" w:themeTint="A6"/>
          <w:sz w:val="24"/>
          <w:szCs w:val="24"/>
          <w:lang w:val="nl-NL" w:eastAsia="nl-NL"/>
        </w:rPr>
        <w:drawing>
          <wp:anchor distT="0" distB="0" distL="114300" distR="114300" simplePos="0" relativeHeight="251658240" behindDoc="1" locked="0" layoutInCell="1" allowOverlap="1" wp14:anchorId="307F1A45" wp14:editId="1BB5553D">
            <wp:simplePos x="0" y="0"/>
            <wp:positionH relativeFrom="page">
              <wp:posOffset>529672</wp:posOffset>
            </wp:positionH>
            <wp:positionV relativeFrom="paragraph">
              <wp:posOffset>156707</wp:posOffset>
            </wp:positionV>
            <wp:extent cx="6638925" cy="2400935"/>
            <wp:effectExtent l="0" t="0" r="9525" b="18415"/>
            <wp:wrapThrough wrapText="bothSides">
              <wp:wrapPolygon edited="0">
                <wp:start x="0" y="0"/>
                <wp:lineTo x="0" y="21594"/>
                <wp:lineTo x="21569" y="21594"/>
                <wp:lineTo x="21569" y="0"/>
                <wp:lineTo x="0" y="0"/>
              </wp:wrapPolygon>
            </wp:wrapThrough>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59A02F90" w14:textId="66DDEB7F" w:rsidR="00A13AC1" w:rsidRDefault="00A13AC1" w:rsidP="00A13AC1">
      <w:pPr>
        <w:pStyle w:val="NoSpacing"/>
        <w:rPr>
          <w:rFonts w:ascii="Arial" w:hAnsi="Arial" w:cs="Arial"/>
          <w:color w:val="7F7F7F" w:themeColor="text1" w:themeTint="80"/>
          <w:sz w:val="16"/>
          <w:szCs w:val="16"/>
        </w:rPr>
      </w:pPr>
    </w:p>
    <w:p w14:paraId="45C24271" w14:textId="3C2688E0" w:rsidR="00A13AC1" w:rsidRDefault="00A13AC1" w:rsidP="00A13AC1">
      <w:pPr>
        <w:pStyle w:val="NoSpacing"/>
        <w:rPr>
          <w:rFonts w:ascii="Arial" w:hAnsi="Arial" w:cs="Arial"/>
          <w:color w:val="7F7F7F" w:themeColor="text1" w:themeTint="80"/>
          <w:sz w:val="16"/>
          <w:szCs w:val="16"/>
        </w:rPr>
      </w:pPr>
    </w:p>
    <w:p w14:paraId="3F151B16" w14:textId="41A3B1E4" w:rsidR="00A13AC1" w:rsidRDefault="00A13AC1" w:rsidP="00A13AC1">
      <w:pPr>
        <w:pStyle w:val="NoSpacing"/>
        <w:rPr>
          <w:rFonts w:ascii="Arial" w:hAnsi="Arial" w:cs="Arial"/>
          <w:color w:val="7F7F7F" w:themeColor="text1" w:themeTint="80"/>
          <w:sz w:val="16"/>
          <w:szCs w:val="16"/>
        </w:rPr>
      </w:pPr>
    </w:p>
    <w:p w14:paraId="1D7CA44A" w14:textId="28CD4C04" w:rsidR="00A13AC1" w:rsidRPr="00A13AC1" w:rsidRDefault="00A13AC1" w:rsidP="00A13AC1">
      <w:pPr>
        <w:pStyle w:val="NoSpacing"/>
        <w:rPr>
          <w:rFonts w:ascii="Arial" w:hAnsi="Arial" w:cs="Arial"/>
          <w:color w:val="7F7F7F" w:themeColor="text1" w:themeTint="80"/>
          <w:sz w:val="16"/>
          <w:szCs w:val="16"/>
        </w:rPr>
      </w:pPr>
    </w:p>
    <w:tbl>
      <w:tblPr>
        <w:tblStyle w:val="ListTable4"/>
        <w:tblpPr w:leftFromText="180" w:rightFromText="180" w:vertAnchor="text" w:tblpY="1"/>
        <w:tblW w:w="5009"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701"/>
        <w:gridCol w:w="927"/>
        <w:gridCol w:w="1017"/>
        <w:gridCol w:w="1364"/>
      </w:tblGrid>
      <w:tr w:rsidR="00297E8F" w:rsidRPr="00BB6906" w14:paraId="0A9E150B" w14:textId="77777777" w:rsidTr="00FE7C7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tcBorders>
              <w:top w:val="none" w:sz="0" w:space="0" w:color="auto"/>
              <w:left w:val="none" w:sz="0" w:space="0" w:color="auto"/>
              <w:bottom w:val="none" w:sz="0" w:space="0" w:color="auto"/>
            </w:tcBorders>
            <w:shd w:val="clear" w:color="auto" w:fill="17365D" w:themeFill="text2" w:themeFillShade="BF"/>
            <w:vAlign w:val="center"/>
          </w:tcPr>
          <w:p w14:paraId="438C7FA0" w14:textId="77777777" w:rsidR="00297E8F" w:rsidRPr="00BB6906" w:rsidRDefault="00297E8F" w:rsidP="00FE7C73">
            <w:pPr>
              <w:pStyle w:val="NoSpacing"/>
              <w:rPr>
                <w:rFonts w:ascii="Arial" w:hAnsi="Arial" w:cs="Arial"/>
                <w:sz w:val="18"/>
                <w:szCs w:val="18"/>
              </w:rPr>
            </w:pPr>
            <w:bookmarkStart w:id="11" w:name="_Hlk190414613"/>
          </w:p>
        </w:tc>
        <w:tc>
          <w:tcPr>
            <w:tcW w:w="927" w:type="dxa"/>
            <w:tcBorders>
              <w:top w:val="none" w:sz="0" w:space="0" w:color="auto"/>
              <w:bottom w:val="none" w:sz="0" w:space="0" w:color="auto"/>
            </w:tcBorders>
            <w:shd w:val="clear" w:color="auto" w:fill="17365D" w:themeFill="text2" w:themeFillShade="BF"/>
          </w:tcPr>
          <w:p w14:paraId="0008FD30" w14:textId="77777777" w:rsidR="00297E8F" w:rsidRDefault="00297E8F" w:rsidP="000D634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Dollars</w:t>
            </w:r>
          </w:p>
        </w:tc>
        <w:tc>
          <w:tcPr>
            <w:tcW w:w="1017" w:type="dxa"/>
            <w:tcBorders>
              <w:top w:val="none" w:sz="0" w:space="0" w:color="auto"/>
              <w:bottom w:val="none" w:sz="0" w:space="0" w:color="auto"/>
            </w:tcBorders>
            <w:shd w:val="clear" w:color="auto" w:fill="17365D" w:themeFill="text2" w:themeFillShade="BF"/>
          </w:tcPr>
          <w:p w14:paraId="73E5C8AA" w14:textId="77777777" w:rsidR="00297E8F" w:rsidRPr="00BB6906" w:rsidRDefault="00297E8F" w:rsidP="000D634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vs. YA</w:t>
            </w:r>
          </w:p>
        </w:tc>
        <w:tc>
          <w:tcPr>
            <w:tcW w:w="1364" w:type="dxa"/>
            <w:tcBorders>
              <w:top w:val="none" w:sz="0" w:space="0" w:color="auto"/>
              <w:bottom w:val="none" w:sz="0" w:space="0" w:color="auto"/>
              <w:right w:val="none" w:sz="0" w:space="0" w:color="auto"/>
            </w:tcBorders>
            <w:shd w:val="clear" w:color="auto" w:fill="17365D" w:themeFill="text2" w:themeFillShade="BF"/>
          </w:tcPr>
          <w:p w14:paraId="515024BC" w14:textId="77777777" w:rsidR="00297E8F" w:rsidRPr="00BB6906" w:rsidRDefault="00297E8F" w:rsidP="000D634B">
            <w:pPr>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proofErr w:type="spellStart"/>
            <w:r>
              <w:rPr>
                <w:rFonts w:ascii="Arial" w:hAnsi="Arial" w:cs="Arial"/>
                <w:sz w:val="18"/>
                <w:szCs w:val="18"/>
              </w:rPr>
              <w:t>Lbs</w:t>
            </w:r>
            <w:proofErr w:type="spellEnd"/>
            <w:r>
              <w:rPr>
                <w:rFonts w:ascii="Arial" w:hAnsi="Arial" w:cs="Arial"/>
                <w:sz w:val="18"/>
                <w:szCs w:val="18"/>
              </w:rPr>
              <w:t xml:space="preserve"> vs. YA</w:t>
            </w:r>
          </w:p>
        </w:tc>
      </w:tr>
      <w:tr w:rsidR="00DF3F44" w:rsidRPr="00FB41A2" w14:paraId="26D27FA9" w14:textId="77777777" w:rsidTr="000D0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D9A0B2E" w14:textId="3562C872" w:rsidR="00DF3F44" w:rsidRPr="00DF3F44" w:rsidRDefault="00DF3F44" w:rsidP="00DF3F44">
            <w:pPr>
              <w:pStyle w:val="NoSpacing"/>
              <w:rPr>
                <w:rFonts w:ascii="Arial" w:hAnsi="Arial" w:cs="Arial"/>
                <w:color w:val="000000"/>
                <w:sz w:val="20"/>
                <w:szCs w:val="18"/>
              </w:rPr>
            </w:pPr>
            <w:r w:rsidRPr="00DF3F44">
              <w:rPr>
                <w:rFonts w:ascii="Arial" w:hAnsi="Arial" w:cs="Arial"/>
                <w:color w:val="000000"/>
                <w:sz w:val="20"/>
              </w:rPr>
              <w:t>February 2025</w:t>
            </w:r>
          </w:p>
        </w:tc>
        <w:tc>
          <w:tcPr>
            <w:tcW w:w="927" w:type="dxa"/>
            <w:vAlign w:val="bottom"/>
          </w:tcPr>
          <w:p w14:paraId="49ABC8CA" w14:textId="0D15C122"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18"/>
              </w:rPr>
            </w:pPr>
            <w:r w:rsidRPr="00DF3F44">
              <w:rPr>
                <w:rFonts w:ascii="Arial" w:hAnsi="Arial" w:cs="Arial"/>
                <w:b/>
                <w:color w:val="000000"/>
                <w:sz w:val="20"/>
              </w:rPr>
              <w:t>$</w:t>
            </w:r>
            <w:r w:rsidR="009A6EF8">
              <w:rPr>
                <w:rFonts w:ascii="Arial" w:hAnsi="Arial" w:cs="Arial"/>
                <w:b/>
                <w:color w:val="000000"/>
                <w:sz w:val="20"/>
              </w:rPr>
              <w:t>8.2</w:t>
            </w:r>
            <w:r w:rsidRPr="00DF3F44">
              <w:rPr>
                <w:rFonts w:ascii="Arial" w:hAnsi="Arial" w:cs="Arial"/>
                <w:b/>
                <w:color w:val="000000"/>
                <w:sz w:val="20"/>
              </w:rPr>
              <w:t>B</w:t>
            </w:r>
          </w:p>
        </w:tc>
        <w:tc>
          <w:tcPr>
            <w:tcW w:w="1017" w:type="dxa"/>
            <w:vAlign w:val="bottom"/>
          </w:tcPr>
          <w:p w14:paraId="5E42C892" w14:textId="6B2C3762"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18"/>
              </w:rPr>
            </w:pPr>
            <w:r w:rsidRPr="00DF3F44">
              <w:rPr>
                <w:rFonts w:ascii="Arial" w:hAnsi="Arial" w:cs="Arial"/>
                <w:b/>
                <w:color w:val="000000"/>
                <w:sz w:val="20"/>
              </w:rPr>
              <w:t>+</w:t>
            </w:r>
            <w:r w:rsidR="009A6EF8">
              <w:rPr>
                <w:rFonts w:ascii="Arial" w:hAnsi="Arial" w:cs="Arial"/>
                <w:b/>
                <w:color w:val="000000"/>
                <w:sz w:val="20"/>
              </w:rPr>
              <w:t>8.8</w:t>
            </w:r>
            <w:r w:rsidRPr="00DF3F44">
              <w:rPr>
                <w:rFonts w:ascii="Arial" w:hAnsi="Arial" w:cs="Arial"/>
                <w:b/>
                <w:color w:val="000000"/>
                <w:sz w:val="20"/>
              </w:rPr>
              <w:t>%</w:t>
            </w:r>
          </w:p>
        </w:tc>
        <w:tc>
          <w:tcPr>
            <w:tcW w:w="1364" w:type="dxa"/>
            <w:vAlign w:val="bottom"/>
          </w:tcPr>
          <w:p w14:paraId="4315650D" w14:textId="6644AE47"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0"/>
                <w:szCs w:val="18"/>
              </w:rPr>
            </w:pPr>
            <w:r w:rsidRPr="00DF3F44">
              <w:rPr>
                <w:rFonts w:ascii="Arial" w:hAnsi="Arial" w:cs="Arial"/>
                <w:b/>
                <w:color w:val="000000"/>
                <w:sz w:val="20"/>
              </w:rPr>
              <w:t>+</w:t>
            </w:r>
            <w:r w:rsidR="009A6EF8">
              <w:rPr>
                <w:rFonts w:ascii="Arial" w:hAnsi="Arial" w:cs="Arial"/>
                <w:b/>
                <w:color w:val="000000"/>
                <w:sz w:val="20"/>
              </w:rPr>
              <w:t>4.4</w:t>
            </w:r>
            <w:r w:rsidRPr="00DF3F44">
              <w:rPr>
                <w:rFonts w:ascii="Arial" w:hAnsi="Arial" w:cs="Arial"/>
                <w:b/>
                <w:color w:val="000000"/>
                <w:sz w:val="20"/>
              </w:rPr>
              <w:t>%</w:t>
            </w:r>
          </w:p>
        </w:tc>
      </w:tr>
      <w:tr w:rsidR="00DF3F44" w:rsidRPr="00FB41A2" w14:paraId="23C5AE97" w14:textId="77777777" w:rsidTr="000D0537">
        <w:trPr>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4784B5C" w14:textId="69218A53" w:rsidR="00DF3F44" w:rsidRPr="00DF3F44" w:rsidRDefault="00F7589E" w:rsidP="00DF3F44">
            <w:pPr>
              <w:pStyle w:val="NoSpacing"/>
              <w:rPr>
                <w:rFonts w:ascii="Arial" w:hAnsi="Arial" w:cs="Arial"/>
                <w:b w:val="0"/>
                <w:bCs w:val="0"/>
                <w:color w:val="000000" w:themeColor="text1"/>
                <w:sz w:val="20"/>
                <w:szCs w:val="18"/>
              </w:rPr>
            </w:pPr>
            <w:proofErr w:type="spellStart"/>
            <w:r>
              <w:rPr>
                <w:rFonts w:ascii="Arial" w:hAnsi="Arial" w:cs="Arial"/>
                <w:b w:val="0"/>
                <w:bCs w:val="0"/>
                <w:color w:val="000000"/>
                <w:sz w:val="20"/>
              </w:rPr>
              <w:t>w.e</w:t>
            </w:r>
            <w:proofErr w:type="spellEnd"/>
            <w:r>
              <w:rPr>
                <w:rFonts w:ascii="Arial" w:hAnsi="Arial" w:cs="Arial"/>
                <w:b w:val="0"/>
                <w:bCs w:val="0"/>
                <w:color w:val="000000"/>
                <w:sz w:val="20"/>
              </w:rPr>
              <w:t>. 02-09</w:t>
            </w:r>
            <w:r w:rsidR="00DF3F44" w:rsidRPr="00DF3F44">
              <w:rPr>
                <w:rFonts w:ascii="Arial" w:hAnsi="Arial" w:cs="Arial"/>
                <w:b w:val="0"/>
                <w:bCs w:val="0"/>
                <w:color w:val="000000"/>
                <w:sz w:val="20"/>
              </w:rPr>
              <w:t>-25</w:t>
            </w:r>
          </w:p>
        </w:tc>
        <w:tc>
          <w:tcPr>
            <w:tcW w:w="927" w:type="dxa"/>
            <w:vAlign w:val="bottom"/>
          </w:tcPr>
          <w:p w14:paraId="45F007E0" w14:textId="31479F5E" w:rsidR="00DF3F44" w:rsidRPr="00DF3F44"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w:t>
            </w:r>
            <w:r w:rsidR="009A6EF8">
              <w:rPr>
                <w:rFonts w:ascii="Arial" w:hAnsi="Arial" w:cs="Arial"/>
                <w:color w:val="000000"/>
                <w:sz w:val="20"/>
              </w:rPr>
              <w:t>2.2</w:t>
            </w:r>
            <w:r w:rsidRPr="00DF3F44">
              <w:rPr>
                <w:rFonts w:ascii="Arial" w:hAnsi="Arial" w:cs="Arial"/>
                <w:color w:val="000000"/>
                <w:sz w:val="20"/>
              </w:rPr>
              <w:t>B</w:t>
            </w:r>
          </w:p>
        </w:tc>
        <w:tc>
          <w:tcPr>
            <w:tcW w:w="1017" w:type="dxa"/>
            <w:vAlign w:val="bottom"/>
          </w:tcPr>
          <w:p w14:paraId="246AF52B" w14:textId="0D381935" w:rsidR="00DF3F44" w:rsidRPr="00DF3F44"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8.0</w:t>
            </w:r>
            <w:r w:rsidRPr="00DF3F44">
              <w:rPr>
                <w:rFonts w:ascii="Arial" w:hAnsi="Arial" w:cs="Arial"/>
                <w:color w:val="000000"/>
                <w:sz w:val="20"/>
              </w:rPr>
              <w:t>%</w:t>
            </w:r>
          </w:p>
        </w:tc>
        <w:tc>
          <w:tcPr>
            <w:tcW w:w="1364" w:type="dxa"/>
            <w:vAlign w:val="bottom"/>
          </w:tcPr>
          <w:p w14:paraId="364C2F77" w14:textId="3A75E0CB" w:rsidR="00DF3F44" w:rsidRPr="00DF3F44"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4.5</w:t>
            </w:r>
            <w:r w:rsidRPr="00DF3F44">
              <w:rPr>
                <w:rFonts w:ascii="Arial" w:hAnsi="Arial" w:cs="Arial"/>
                <w:color w:val="000000"/>
                <w:sz w:val="20"/>
              </w:rPr>
              <w:t>%</w:t>
            </w:r>
          </w:p>
        </w:tc>
      </w:tr>
      <w:tr w:rsidR="00DF3F44" w:rsidRPr="00FB41A2" w14:paraId="2BE079E9" w14:textId="77777777" w:rsidTr="000D0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23E4C37" w14:textId="5EE1FD11" w:rsidR="00DF3F44" w:rsidRPr="00DF3F44" w:rsidRDefault="00F7589E" w:rsidP="00DF3F44">
            <w:pPr>
              <w:pStyle w:val="NoSpacing"/>
              <w:rPr>
                <w:rFonts w:ascii="Arial" w:hAnsi="Arial" w:cs="Arial"/>
                <w:b w:val="0"/>
                <w:bCs w:val="0"/>
                <w:color w:val="000000"/>
                <w:sz w:val="20"/>
                <w:szCs w:val="18"/>
              </w:rPr>
            </w:pPr>
            <w:proofErr w:type="spellStart"/>
            <w:r>
              <w:rPr>
                <w:rFonts w:ascii="Arial" w:hAnsi="Arial" w:cs="Arial"/>
                <w:b w:val="0"/>
                <w:bCs w:val="0"/>
                <w:color w:val="000000"/>
                <w:sz w:val="20"/>
              </w:rPr>
              <w:t>w.e</w:t>
            </w:r>
            <w:proofErr w:type="spellEnd"/>
            <w:r>
              <w:rPr>
                <w:rFonts w:ascii="Arial" w:hAnsi="Arial" w:cs="Arial"/>
                <w:b w:val="0"/>
                <w:bCs w:val="0"/>
                <w:color w:val="000000"/>
                <w:sz w:val="20"/>
              </w:rPr>
              <w:t>. 02-16</w:t>
            </w:r>
            <w:r w:rsidR="00DF3F44" w:rsidRPr="00DF3F44">
              <w:rPr>
                <w:rFonts w:ascii="Arial" w:hAnsi="Arial" w:cs="Arial"/>
                <w:b w:val="0"/>
                <w:bCs w:val="0"/>
                <w:color w:val="000000"/>
                <w:sz w:val="20"/>
              </w:rPr>
              <w:t>-25</w:t>
            </w:r>
          </w:p>
        </w:tc>
        <w:tc>
          <w:tcPr>
            <w:tcW w:w="927" w:type="dxa"/>
            <w:vAlign w:val="bottom"/>
          </w:tcPr>
          <w:p w14:paraId="6AFEB218" w14:textId="6BA411B5"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w:t>
            </w:r>
            <w:r w:rsidR="009A6EF8">
              <w:rPr>
                <w:rFonts w:ascii="Arial" w:hAnsi="Arial" w:cs="Arial"/>
                <w:color w:val="000000"/>
                <w:sz w:val="20"/>
              </w:rPr>
              <w:t>2.1</w:t>
            </w:r>
            <w:r w:rsidRPr="00DF3F44">
              <w:rPr>
                <w:rFonts w:ascii="Arial" w:hAnsi="Arial" w:cs="Arial"/>
                <w:color w:val="000000"/>
                <w:sz w:val="20"/>
              </w:rPr>
              <w:t>B</w:t>
            </w:r>
          </w:p>
        </w:tc>
        <w:tc>
          <w:tcPr>
            <w:tcW w:w="1017" w:type="dxa"/>
            <w:vAlign w:val="bottom"/>
          </w:tcPr>
          <w:p w14:paraId="480333EF" w14:textId="4879A833"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12.6</w:t>
            </w:r>
            <w:r w:rsidRPr="00DF3F44">
              <w:rPr>
                <w:rFonts w:ascii="Arial" w:hAnsi="Arial" w:cs="Arial"/>
                <w:color w:val="000000"/>
                <w:sz w:val="20"/>
              </w:rPr>
              <w:t>%</w:t>
            </w:r>
          </w:p>
        </w:tc>
        <w:tc>
          <w:tcPr>
            <w:tcW w:w="1364" w:type="dxa"/>
            <w:vAlign w:val="bottom"/>
          </w:tcPr>
          <w:p w14:paraId="3DEC4359" w14:textId="142086A4"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7.5</w:t>
            </w:r>
            <w:r w:rsidRPr="00DF3F44">
              <w:rPr>
                <w:rFonts w:ascii="Arial" w:hAnsi="Arial" w:cs="Arial"/>
                <w:color w:val="000000"/>
                <w:sz w:val="20"/>
              </w:rPr>
              <w:t>%</w:t>
            </w:r>
          </w:p>
        </w:tc>
      </w:tr>
      <w:tr w:rsidR="00DF3F44" w:rsidRPr="00FB41A2" w14:paraId="169C4DE3" w14:textId="77777777" w:rsidTr="000D0537">
        <w:trPr>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1C79FD5" w14:textId="17C55D98" w:rsidR="00DF3F44" w:rsidRPr="00DF3F44" w:rsidRDefault="00F7589E" w:rsidP="00DF3F44">
            <w:pPr>
              <w:pStyle w:val="NoSpacing"/>
              <w:rPr>
                <w:rFonts w:ascii="Arial" w:hAnsi="Arial" w:cs="Arial"/>
                <w:b w:val="0"/>
                <w:bCs w:val="0"/>
                <w:color w:val="000000" w:themeColor="text1"/>
                <w:sz w:val="20"/>
                <w:szCs w:val="18"/>
              </w:rPr>
            </w:pPr>
            <w:proofErr w:type="spellStart"/>
            <w:r>
              <w:rPr>
                <w:rFonts w:ascii="Arial" w:hAnsi="Arial" w:cs="Arial"/>
                <w:b w:val="0"/>
                <w:bCs w:val="0"/>
                <w:color w:val="000000"/>
                <w:sz w:val="20"/>
              </w:rPr>
              <w:t>w.e</w:t>
            </w:r>
            <w:proofErr w:type="spellEnd"/>
            <w:r>
              <w:rPr>
                <w:rFonts w:ascii="Arial" w:hAnsi="Arial" w:cs="Arial"/>
                <w:b w:val="0"/>
                <w:bCs w:val="0"/>
                <w:color w:val="000000"/>
                <w:sz w:val="20"/>
              </w:rPr>
              <w:t>. 02-23</w:t>
            </w:r>
            <w:r w:rsidR="00DF3F44" w:rsidRPr="00DF3F44">
              <w:rPr>
                <w:rFonts w:ascii="Arial" w:hAnsi="Arial" w:cs="Arial"/>
                <w:b w:val="0"/>
                <w:bCs w:val="0"/>
                <w:color w:val="000000"/>
                <w:sz w:val="20"/>
              </w:rPr>
              <w:t>-25</w:t>
            </w:r>
          </w:p>
        </w:tc>
        <w:tc>
          <w:tcPr>
            <w:tcW w:w="927" w:type="dxa"/>
            <w:vAlign w:val="bottom"/>
          </w:tcPr>
          <w:p w14:paraId="124BAB70" w14:textId="1022DF11" w:rsidR="00DF3F44" w:rsidRPr="00DF3F44"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w:t>
            </w:r>
            <w:r w:rsidR="009A6EF8">
              <w:rPr>
                <w:rFonts w:ascii="Arial" w:hAnsi="Arial" w:cs="Arial"/>
                <w:color w:val="000000"/>
                <w:sz w:val="20"/>
              </w:rPr>
              <w:t>2.0</w:t>
            </w:r>
            <w:r w:rsidRPr="00DF3F44">
              <w:rPr>
                <w:rFonts w:ascii="Arial" w:hAnsi="Arial" w:cs="Arial"/>
                <w:color w:val="000000"/>
                <w:sz w:val="20"/>
              </w:rPr>
              <w:t>B</w:t>
            </w:r>
          </w:p>
        </w:tc>
        <w:tc>
          <w:tcPr>
            <w:tcW w:w="1017" w:type="dxa"/>
            <w:vAlign w:val="bottom"/>
          </w:tcPr>
          <w:p w14:paraId="7BFCA14E" w14:textId="3664FAEC" w:rsidR="00DF3F44" w:rsidRPr="00DF3F44"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9.2</w:t>
            </w:r>
            <w:r w:rsidRPr="00DF3F44">
              <w:rPr>
                <w:rFonts w:ascii="Arial" w:hAnsi="Arial" w:cs="Arial"/>
                <w:color w:val="000000"/>
                <w:sz w:val="20"/>
              </w:rPr>
              <w:t>%</w:t>
            </w:r>
          </w:p>
        </w:tc>
        <w:tc>
          <w:tcPr>
            <w:tcW w:w="1364" w:type="dxa"/>
            <w:vAlign w:val="bottom"/>
          </w:tcPr>
          <w:p w14:paraId="25C52154" w14:textId="0338C97F" w:rsidR="00DF3F44" w:rsidRPr="00DF3F44"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4.4</w:t>
            </w:r>
            <w:r w:rsidRPr="00DF3F44">
              <w:rPr>
                <w:rFonts w:ascii="Arial" w:hAnsi="Arial" w:cs="Arial"/>
                <w:color w:val="000000"/>
                <w:sz w:val="20"/>
              </w:rPr>
              <w:t>%</w:t>
            </w:r>
          </w:p>
        </w:tc>
      </w:tr>
      <w:tr w:rsidR="00DF3F44" w:rsidRPr="00FB41A2" w14:paraId="5390419F" w14:textId="77777777" w:rsidTr="000D053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564C40D" w14:textId="3E118789" w:rsidR="00DF3F44" w:rsidRPr="00DF3F44" w:rsidRDefault="00F7589E" w:rsidP="00DF3F44">
            <w:pPr>
              <w:pStyle w:val="NoSpacing"/>
              <w:rPr>
                <w:rFonts w:ascii="Arial" w:hAnsi="Arial" w:cs="Arial"/>
                <w:b w:val="0"/>
                <w:bCs w:val="0"/>
                <w:color w:val="000000" w:themeColor="text1"/>
                <w:sz w:val="20"/>
                <w:szCs w:val="18"/>
              </w:rPr>
            </w:pPr>
            <w:proofErr w:type="spellStart"/>
            <w:r>
              <w:rPr>
                <w:rFonts w:ascii="Arial" w:hAnsi="Arial" w:cs="Arial"/>
                <w:b w:val="0"/>
                <w:bCs w:val="0"/>
                <w:color w:val="000000"/>
                <w:sz w:val="20"/>
              </w:rPr>
              <w:t>w.e</w:t>
            </w:r>
            <w:proofErr w:type="spellEnd"/>
            <w:r>
              <w:rPr>
                <w:rFonts w:ascii="Arial" w:hAnsi="Arial" w:cs="Arial"/>
                <w:b w:val="0"/>
                <w:bCs w:val="0"/>
                <w:color w:val="000000"/>
                <w:sz w:val="20"/>
              </w:rPr>
              <w:t>. 03-02</w:t>
            </w:r>
            <w:r w:rsidR="00DF3F44" w:rsidRPr="00DF3F44">
              <w:rPr>
                <w:rFonts w:ascii="Arial" w:hAnsi="Arial" w:cs="Arial"/>
                <w:b w:val="0"/>
                <w:bCs w:val="0"/>
                <w:color w:val="000000"/>
                <w:sz w:val="20"/>
              </w:rPr>
              <w:t>-25</w:t>
            </w:r>
          </w:p>
        </w:tc>
        <w:tc>
          <w:tcPr>
            <w:tcW w:w="927" w:type="dxa"/>
            <w:vAlign w:val="bottom"/>
          </w:tcPr>
          <w:p w14:paraId="05C1DE40" w14:textId="6765602F"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Pr>
                <w:rFonts w:ascii="Arial" w:hAnsi="Arial" w:cs="Arial"/>
                <w:color w:val="000000"/>
                <w:sz w:val="20"/>
              </w:rPr>
              <w:t>$</w:t>
            </w:r>
            <w:r w:rsidR="009A6EF8">
              <w:rPr>
                <w:rFonts w:ascii="Arial" w:hAnsi="Arial" w:cs="Arial"/>
                <w:color w:val="000000"/>
                <w:sz w:val="20"/>
              </w:rPr>
              <w:t>2.0</w:t>
            </w:r>
            <w:r w:rsidRPr="00DF3F44">
              <w:rPr>
                <w:rFonts w:ascii="Arial" w:hAnsi="Arial" w:cs="Arial"/>
                <w:color w:val="000000"/>
                <w:sz w:val="20"/>
              </w:rPr>
              <w:t>B</w:t>
            </w:r>
          </w:p>
        </w:tc>
        <w:tc>
          <w:tcPr>
            <w:tcW w:w="1017" w:type="dxa"/>
            <w:vAlign w:val="bottom"/>
          </w:tcPr>
          <w:p w14:paraId="7977E136" w14:textId="288D63EF"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5.8</w:t>
            </w:r>
            <w:r w:rsidRPr="00DF3F44">
              <w:rPr>
                <w:rFonts w:ascii="Arial" w:hAnsi="Arial" w:cs="Arial"/>
                <w:color w:val="000000"/>
                <w:sz w:val="20"/>
              </w:rPr>
              <w:t>%</w:t>
            </w:r>
          </w:p>
        </w:tc>
        <w:tc>
          <w:tcPr>
            <w:tcW w:w="1364" w:type="dxa"/>
            <w:vAlign w:val="bottom"/>
          </w:tcPr>
          <w:p w14:paraId="0707DC04" w14:textId="0CF07DA7" w:rsidR="00DF3F44" w:rsidRPr="00DF3F44"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18"/>
              </w:rPr>
            </w:pPr>
            <w:r w:rsidRPr="00DF3F44">
              <w:rPr>
                <w:rFonts w:ascii="Arial" w:hAnsi="Arial" w:cs="Arial"/>
                <w:color w:val="000000"/>
                <w:sz w:val="20"/>
              </w:rPr>
              <w:t>+</w:t>
            </w:r>
            <w:r w:rsidR="009A6EF8">
              <w:rPr>
                <w:rFonts w:ascii="Arial" w:hAnsi="Arial" w:cs="Arial"/>
                <w:color w:val="000000"/>
                <w:sz w:val="20"/>
              </w:rPr>
              <w:t>1.2</w:t>
            </w:r>
            <w:r w:rsidRPr="00DF3F44">
              <w:rPr>
                <w:rFonts w:ascii="Arial" w:hAnsi="Arial" w:cs="Arial"/>
                <w:color w:val="000000"/>
                <w:sz w:val="20"/>
              </w:rPr>
              <w:t>%</w:t>
            </w:r>
          </w:p>
        </w:tc>
      </w:tr>
    </w:tbl>
    <w:bookmarkEnd w:id="11"/>
    <w:p w14:paraId="349C2B24" w14:textId="33CC42C1" w:rsidR="000421E1" w:rsidRDefault="00051D8D" w:rsidP="00297E8F">
      <w:pPr>
        <w:pStyle w:val="NoSpacing"/>
        <w:rPr>
          <w:rFonts w:ascii="Arial" w:hAnsi="Arial" w:cs="Arial"/>
          <w:sz w:val="20"/>
          <w:szCs w:val="20"/>
        </w:rPr>
      </w:pPr>
      <w:r>
        <w:rPr>
          <w:rFonts w:ascii="Arial" w:hAnsi="Arial" w:cs="Arial"/>
          <w:sz w:val="20"/>
          <w:szCs w:val="20"/>
        </w:rPr>
        <w:t xml:space="preserve">The week </w:t>
      </w:r>
      <w:proofErr w:type="gramStart"/>
      <w:r>
        <w:rPr>
          <w:rFonts w:ascii="Arial" w:hAnsi="Arial" w:cs="Arial"/>
          <w:sz w:val="20"/>
          <w:szCs w:val="20"/>
        </w:rPr>
        <w:t>ending</w:t>
      </w:r>
      <w:proofErr w:type="gramEnd"/>
      <w:r>
        <w:rPr>
          <w:rFonts w:ascii="Arial" w:hAnsi="Arial" w:cs="Arial"/>
          <w:sz w:val="20"/>
          <w:szCs w:val="20"/>
        </w:rPr>
        <w:t xml:space="preserve"> February 16 reflects most of the Valentine’s Day-related sales. Dollar sales grew 12.6% year-on-year and pound sales improved by 7.5%</w:t>
      </w:r>
      <w:r w:rsidR="004A4762">
        <w:rPr>
          <w:rFonts w:ascii="Arial" w:hAnsi="Arial" w:cs="Arial"/>
          <w:sz w:val="20"/>
          <w:szCs w:val="20"/>
        </w:rPr>
        <w:t xml:space="preserve">. </w:t>
      </w:r>
    </w:p>
    <w:p w14:paraId="52817326" w14:textId="5D8EADB7" w:rsidR="000421E1" w:rsidRDefault="000421E1" w:rsidP="00297E8F">
      <w:pPr>
        <w:pStyle w:val="NoSpacing"/>
        <w:rPr>
          <w:rFonts w:ascii="Arial" w:hAnsi="Arial" w:cs="Arial"/>
          <w:sz w:val="20"/>
          <w:szCs w:val="20"/>
        </w:rPr>
      </w:pPr>
    </w:p>
    <w:p w14:paraId="451D6040" w14:textId="4A0821FE" w:rsidR="000421E1" w:rsidRDefault="00051D8D" w:rsidP="00EE41DD">
      <w:pPr>
        <w:pStyle w:val="NoSpacing"/>
        <w:ind w:right="-90"/>
        <w:rPr>
          <w:rFonts w:ascii="Arial" w:hAnsi="Arial" w:cs="Arial"/>
          <w:sz w:val="20"/>
          <w:szCs w:val="20"/>
        </w:rPr>
      </w:pPr>
      <w:r>
        <w:rPr>
          <w:rFonts w:ascii="Arial" w:hAnsi="Arial" w:cs="Arial"/>
          <w:sz w:val="20"/>
          <w:szCs w:val="20"/>
        </w:rPr>
        <w:t xml:space="preserve">The other weeks also grew </w:t>
      </w:r>
      <w:proofErr w:type="gramStart"/>
      <w:r>
        <w:rPr>
          <w:rFonts w:ascii="Arial" w:hAnsi="Arial" w:cs="Arial"/>
          <w:sz w:val="20"/>
          <w:szCs w:val="20"/>
        </w:rPr>
        <w:t>dollars</w:t>
      </w:r>
      <w:proofErr w:type="gramEnd"/>
      <w:r>
        <w:rPr>
          <w:rFonts w:ascii="Arial" w:hAnsi="Arial" w:cs="Arial"/>
          <w:sz w:val="20"/>
          <w:szCs w:val="20"/>
        </w:rPr>
        <w:t xml:space="preserve"> and pounds, with only the final week having a slightly lower growth rate of 1.2% for pounds.</w:t>
      </w:r>
    </w:p>
    <w:p w14:paraId="529D82A7" w14:textId="143630EB" w:rsidR="00297E8F" w:rsidRDefault="0041783E" w:rsidP="00297E8F">
      <w:pPr>
        <w:pStyle w:val="NoSpacing"/>
        <w:rPr>
          <w:rFonts w:ascii="Arial" w:hAnsi="Arial" w:cs="Arial"/>
          <w:sz w:val="20"/>
          <w:szCs w:val="20"/>
        </w:rPr>
      </w:pPr>
      <w:r>
        <w:rPr>
          <w:rFonts w:ascii="Arial" w:hAnsi="Arial" w:cs="Arial"/>
          <w:sz w:val="20"/>
          <w:szCs w:val="20"/>
        </w:rPr>
        <w:t xml:space="preserve"> </w:t>
      </w:r>
      <w:r w:rsidR="008A47E3">
        <w:rPr>
          <w:rFonts w:ascii="Arial" w:hAnsi="Arial" w:cs="Arial"/>
          <w:sz w:val="20"/>
          <w:szCs w:val="20"/>
        </w:rPr>
        <w:t xml:space="preserve"> </w:t>
      </w:r>
      <w:r w:rsidR="00297E8F">
        <w:rPr>
          <w:rFonts w:ascii="Arial" w:hAnsi="Arial" w:cs="Arial"/>
          <w:sz w:val="20"/>
          <w:szCs w:val="20"/>
        </w:rPr>
        <w:t xml:space="preserve">  </w:t>
      </w:r>
    </w:p>
    <w:p w14:paraId="7FAA1808" w14:textId="0CA5F461" w:rsidR="00297E8F" w:rsidRDefault="00297E8F" w:rsidP="00297E8F">
      <w:pPr>
        <w:pStyle w:val="NoSpacing"/>
        <w:rPr>
          <w:rFonts w:ascii="Arial" w:hAnsi="Arial" w:cs="Arial"/>
          <w:sz w:val="20"/>
          <w:szCs w:val="20"/>
        </w:rPr>
      </w:pPr>
    </w:p>
    <w:p w14:paraId="7B831515" w14:textId="0B2A1D04" w:rsidR="001D42B8" w:rsidRPr="00383D77" w:rsidRDefault="001D42B8" w:rsidP="001D42B8">
      <w:pPr>
        <w:pStyle w:val="NoSpacing"/>
        <w:rPr>
          <w:rFonts w:ascii="Arial" w:hAnsi="Arial" w:cs="Arial"/>
          <w:b/>
          <w:color w:val="595959" w:themeColor="text1" w:themeTint="A6"/>
          <w:sz w:val="24"/>
          <w:szCs w:val="24"/>
        </w:rPr>
      </w:pPr>
      <w:r w:rsidRPr="00383D77">
        <w:rPr>
          <w:rFonts w:ascii="Arial" w:hAnsi="Arial" w:cs="Arial"/>
          <w:b/>
          <w:color w:val="595959" w:themeColor="text1" w:themeTint="A6"/>
          <w:sz w:val="24"/>
          <w:szCs w:val="24"/>
        </w:rPr>
        <w:t>Assortment</w:t>
      </w:r>
    </w:p>
    <w:p w14:paraId="7355DADF" w14:textId="32543F2D" w:rsidR="00C9447B" w:rsidRDefault="00C9447B" w:rsidP="00C9447B">
      <w:pPr>
        <w:spacing w:after="0" w:line="240" w:lineRule="auto"/>
        <w:rPr>
          <w:rFonts w:ascii="Arial" w:hAnsi="Arial" w:cs="Arial"/>
          <w:sz w:val="20"/>
          <w:szCs w:val="20"/>
        </w:rPr>
      </w:pPr>
      <w:r w:rsidRPr="00C9447B">
        <w:rPr>
          <w:rFonts w:ascii="Arial" w:hAnsi="Arial" w:cs="Arial"/>
          <w:sz w:val="20"/>
          <w:szCs w:val="20"/>
        </w:rPr>
        <w:t>Meat department assortment, measured in the number of wee</w:t>
      </w:r>
      <w:r w:rsidR="00094547">
        <w:rPr>
          <w:rFonts w:ascii="Arial" w:hAnsi="Arial" w:cs="Arial"/>
          <w:sz w:val="20"/>
          <w:szCs w:val="20"/>
        </w:rPr>
        <w:t>kly items per store</w:t>
      </w:r>
      <w:r w:rsidR="006E64BB">
        <w:rPr>
          <w:rFonts w:ascii="Arial" w:hAnsi="Arial" w:cs="Arial"/>
          <w:sz w:val="20"/>
          <w:szCs w:val="20"/>
        </w:rPr>
        <w:t xml:space="preserve">, averaged </w:t>
      </w:r>
      <w:r w:rsidR="00F7589E">
        <w:rPr>
          <w:rFonts w:ascii="Arial" w:hAnsi="Arial" w:cs="Arial"/>
          <w:sz w:val="20"/>
          <w:szCs w:val="20"/>
        </w:rPr>
        <w:t>451</w:t>
      </w:r>
      <w:r w:rsidRPr="00C9447B">
        <w:rPr>
          <w:rFonts w:ascii="Arial" w:hAnsi="Arial" w:cs="Arial"/>
          <w:sz w:val="20"/>
          <w:szCs w:val="20"/>
        </w:rPr>
        <w:t xml:space="preserve"> SKUs in</w:t>
      </w:r>
      <w:r w:rsidR="008A1275">
        <w:rPr>
          <w:rFonts w:ascii="Arial" w:hAnsi="Arial" w:cs="Arial"/>
          <w:sz w:val="20"/>
          <w:szCs w:val="20"/>
        </w:rPr>
        <w:t xml:space="preserve"> </w:t>
      </w:r>
      <w:r w:rsidR="000D0537">
        <w:rPr>
          <w:rFonts w:ascii="Arial" w:hAnsi="Arial" w:cs="Arial"/>
          <w:sz w:val="20"/>
          <w:szCs w:val="20"/>
        </w:rPr>
        <w:t>February</w:t>
      </w:r>
      <w:r w:rsidR="000421E1">
        <w:rPr>
          <w:rFonts w:ascii="Arial" w:hAnsi="Arial" w:cs="Arial"/>
          <w:sz w:val="20"/>
          <w:szCs w:val="20"/>
        </w:rPr>
        <w:t xml:space="preserve"> 2025, which exceeds the average number of items for most of 2024</w:t>
      </w:r>
      <w:r w:rsidR="0058209F">
        <w:rPr>
          <w:rFonts w:ascii="Arial" w:hAnsi="Arial" w:cs="Arial"/>
          <w:sz w:val="20"/>
          <w:szCs w:val="20"/>
        </w:rPr>
        <w:t>.</w:t>
      </w:r>
    </w:p>
    <w:p w14:paraId="3DAA7118" w14:textId="77777777" w:rsidR="001D42B8" w:rsidRPr="00C36D0B" w:rsidRDefault="001D42B8" w:rsidP="001D42B8">
      <w:pPr>
        <w:pStyle w:val="NoSpacing"/>
        <w:rPr>
          <w:rFonts w:ascii="Arial" w:hAnsi="Arial" w:cs="Arial"/>
          <w:sz w:val="10"/>
          <w:szCs w:val="10"/>
        </w:rPr>
      </w:pPr>
    </w:p>
    <w:tbl>
      <w:tblPr>
        <w:tblStyle w:val="LightShading-Accent5"/>
        <w:tblW w:w="10773" w:type="dxa"/>
        <w:tblLayout w:type="fixed"/>
        <w:tblLook w:val="04A0" w:firstRow="1" w:lastRow="0" w:firstColumn="1" w:lastColumn="0" w:noHBand="0" w:noVBand="1"/>
      </w:tblPr>
      <w:tblGrid>
        <w:gridCol w:w="1145"/>
        <w:gridCol w:w="715"/>
        <w:gridCol w:w="220"/>
        <w:gridCol w:w="495"/>
        <w:gridCol w:w="423"/>
        <w:gridCol w:w="292"/>
        <w:gridCol w:w="714"/>
        <w:gridCol w:w="715"/>
        <w:gridCol w:w="715"/>
        <w:gridCol w:w="715"/>
        <w:gridCol w:w="858"/>
        <w:gridCol w:w="715"/>
        <w:gridCol w:w="715"/>
        <w:gridCol w:w="714"/>
        <w:gridCol w:w="772"/>
        <w:gridCol w:w="850"/>
      </w:tblGrid>
      <w:tr w:rsidR="004011C0" w14:paraId="156AE0C7" w14:textId="207E4BBC" w:rsidTr="004011C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45" w:type="dxa"/>
            <w:tcBorders>
              <w:top w:val="nil"/>
              <w:bottom w:val="nil"/>
            </w:tcBorders>
            <w:shd w:val="clear" w:color="auto" w:fill="17365D" w:themeFill="text2" w:themeFillShade="BF"/>
          </w:tcPr>
          <w:p w14:paraId="4EC178F7" w14:textId="77777777" w:rsidR="004011C0" w:rsidRDefault="004011C0" w:rsidP="001A5995">
            <w:pPr>
              <w:pStyle w:val="NoSpacing"/>
              <w:tabs>
                <w:tab w:val="left" w:pos="591"/>
                <w:tab w:val="center" w:pos="3761"/>
              </w:tabs>
              <w:rPr>
                <w:rFonts w:ascii="Arial" w:hAnsi="Arial" w:cs="Arial"/>
                <w:color w:val="FFFFFF" w:themeColor="background1"/>
                <w:sz w:val="18"/>
                <w:szCs w:val="20"/>
              </w:rPr>
            </w:pPr>
            <w:r>
              <w:br w:type="page"/>
            </w:r>
          </w:p>
        </w:tc>
        <w:tc>
          <w:tcPr>
            <w:tcW w:w="935" w:type="dxa"/>
            <w:gridSpan w:val="2"/>
            <w:tcBorders>
              <w:top w:val="nil"/>
              <w:bottom w:val="nil"/>
            </w:tcBorders>
            <w:shd w:val="clear" w:color="auto" w:fill="17365D" w:themeFill="text2" w:themeFillShade="BF"/>
          </w:tcPr>
          <w:p w14:paraId="2786AF79" w14:textId="77777777" w:rsidR="004011C0" w:rsidRDefault="004011C0" w:rsidP="001A5995">
            <w:pPr>
              <w:pStyle w:val="NoSpacing"/>
              <w:tabs>
                <w:tab w:val="left" w:pos="591"/>
                <w:tab w:val="center" w:pos="3761"/>
              </w:tabs>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20"/>
              </w:rPr>
            </w:pPr>
          </w:p>
        </w:tc>
        <w:tc>
          <w:tcPr>
            <w:tcW w:w="918" w:type="dxa"/>
            <w:gridSpan w:val="2"/>
            <w:tcBorders>
              <w:top w:val="nil"/>
              <w:bottom w:val="nil"/>
            </w:tcBorders>
            <w:shd w:val="clear" w:color="auto" w:fill="17365D" w:themeFill="text2" w:themeFillShade="BF"/>
          </w:tcPr>
          <w:p w14:paraId="345EA683" w14:textId="169091B3" w:rsidR="004011C0" w:rsidRDefault="004011C0" w:rsidP="001A5995">
            <w:pPr>
              <w:pStyle w:val="NoSpacing"/>
              <w:tabs>
                <w:tab w:val="left" w:pos="591"/>
                <w:tab w:val="center" w:pos="3761"/>
              </w:tabs>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20"/>
              </w:rPr>
            </w:pPr>
          </w:p>
        </w:tc>
        <w:tc>
          <w:tcPr>
            <w:tcW w:w="7775" w:type="dxa"/>
            <w:gridSpan w:val="11"/>
            <w:tcBorders>
              <w:top w:val="nil"/>
              <w:bottom w:val="nil"/>
            </w:tcBorders>
            <w:shd w:val="clear" w:color="auto" w:fill="17365D" w:themeFill="text2" w:themeFillShade="BF"/>
          </w:tcPr>
          <w:p w14:paraId="3631EAED" w14:textId="380F8016" w:rsidR="004011C0" w:rsidRDefault="004011C0" w:rsidP="001A5995">
            <w:pPr>
              <w:pStyle w:val="NoSpacing"/>
              <w:tabs>
                <w:tab w:val="left" w:pos="591"/>
                <w:tab w:val="center" w:pos="3761"/>
              </w:tabs>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20"/>
              </w:rPr>
            </w:pPr>
            <w:r>
              <w:rPr>
                <w:rFonts w:ascii="Arial" w:hAnsi="Arial" w:cs="Arial"/>
                <w:color w:val="FFFFFF" w:themeColor="background1"/>
                <w:sz w:val="18"/>
                <w:szCs w:val="20"/>
              </w:rPr>
              <w:tab/>
            </w:r>
            <w:r>
              <w:rPr>
                <w:rFonts w:ascii="Arial" w:hAnsi="Arial" w:cs="Arial"/>
                <w:color w:val="FFFFFF" w:themeColor="background1"/>
                <w:sz w:val="18"/>
                <w:szCs w:val="20"/>
              </w:rPr>
              <w:tab/>
              <w:t>Average meat department items per store selling for …</w:t>
            </w:r>
          </w:p>
        </w:tc>
      </w:tr>
      <w:tr w:rsidR="004011C0" w14:paraId="378AF6F6" w14:textId="43B5F4C9" w:rsidTr="0052571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145" w:type="dxa"/>
            <w:tcBorders>
              <w:top w:val="nil"/>
            </w:tcBorders>
            <w:shd w:val="clear" w:color="auto" w:fill="17365D" w:themeFill="text2" w:themeFillShade="BF"/>
          </w:tcPr>
          <w:p w14:paraId="403DDFA0" w14:textId="77777777" w:rsidR="004011C0" w:rsidRPr="00E23819" w:rsidRDefault="004011C0" w:rsidP="00094547">
            <w:pPr>
              <w:pStyle w:val="NoSpacing"/>
              <w:jc w:val="right"/>
              <w:rPr>
                <w:rFonts w:ascii="Arial" w:hAnsi="Arial" w:cs="Arial"/>
                <w:color w:val="FFFFFF" w:themeColor="background1"/>
                <w:sz w:val="18"/>
                <w:szCs w:val="20"/>
              </w:rPr>
            </w:pPr>
          </w:p>
        </w:tc>
        <w:tc>
          <w:tcPr>
            <w:tcW w:w="715" w:type="dxa"/>
            <w:tcBorders>
              <w:top w:val="nil"/>
            </w:tcBorders>
            <w:shd w:val="clear" w:color="auto" w:fill="17365D" w:themeFill="text2" w:themeFillShade="BF"/>
          </w:tcPr>
          <w:p w14:paraId="20B8D2D8" w14:textId="77777777" w:rsidR="004011C0" w:rsidRPr="00FF4A07" w:rsidRDefault="004011C0" w:rsidP="00094547">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color w:val="FFFFFF" w:themeColor="background1"/>
                <w:sz w:val="18"/>
                <w:szCs w:val="18"/>
              </w:rPr>
              <w:t>2019</w:t>
            </w:r>
          </w:p>
        </w:tc>
        <w:tc>
          <w:tcPr>
            <w:tcW w:w="715" w:type="dxa"/>
            <w:gridSpan w:val="2"/>
            <w:tcBorders>
              <w:top w:val="nil"/>
            </w:tcBorders>
            <w:shd w:val="clear" w:color="auto" w:fill="17365D" w:themeFill="text2" w:themeFillShade="BF"/>
          </w:tcPr>
          <w:p w14:paraId="6D7D7A83" w14:textId="77777777" w:rsidR="004011C0" w:rsidRPr="00FF4A07"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color w:val="FFFFFF" w:themeColor="background1"/>
                <w:sz w:val="18"/>
                <w:szCs w:val="18"/>
              </w:rPr>
              <w:t>2020</w:t>
            </w:r>
          </w:p>
        </w:tc>
        <w:tc>
          <w:tcPr>
            <w:tcW w:w="715" w:type="dxa"/>
            <w:gridSpan w:val="2"/>
            <w:tcBorders>
              <w:top w:val="nil"/>
            </w:tcBorders>
            <w:shd w:val="clear" w:color="auto" w:fill="17365D" w:themeFill="text2" w:themeFillShade="BF"/>
          </w:tcPr>
          <w:p w14:paraId="01D1EFD3" w14:textId="10F58706"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2021</w:t>
            </w:r>
          </w:p>
        </w:tc>
        <w:tc>
          <w:tcPr>
            <w:tcW w:w="714" w:type="dxa"/>
            <w:tcBorders>
              <w:top w:val="nil"/>
            </w:tcBorders>
            <w:shd w:val="clear" w:color="auto" w:fill="17365D" w:themeFill="text2" w:themeFillShade="BF"/>
          </w:tcPr>
          <w:p w14:paraId="27746672" w14:textId="782CA79E"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2022</w:t>
            </w:r>
          </w:p>
        </w:tc>
        <w:tc>
          <w:tcPr>
            <w:tcW w:w="715" w:type="dxa"/>
            <w:tcBorders>
              <w:top w:val="nil"/>
            </w:tcBorders>
            <w:shd w:val="clear" w:color="auto" w:fill="17365D" w:themeFill="text2" w:themeFillShade="BF"/>
          </w:tcPr>
          <w:p w14:paraId="19074D0E" w14:textId="4E794DE7"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2023</w:t>
            </w:r>
          </w:p>
        </w:tc>
        <w:tc>
          <w:tcPr>
            <w:tcW w:w="715" w:type="dxa"/>
            <w:tcBorders>
              <w:top w:val="nil"/>
            </w:tcBorders>
            <w:shd w:val="clear" w:color="auto" w:fill="17365D" w:themeFill="text2" w:themeFillShade="BF"/>
          </w:tcPr>
          <w:p w14:paraId="1BD28A28" w14:textId="3AB71AB6"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Q2 23</w:t>
            </w:r>
          </w:p>
        </w:tc>
        <w:tc>
          <w:tcPr>
            <w:tcW w:w="715" w:type="dxa"/>
            <w:tcBorders>
              <w:top w:val="nil"/>
            </w:tcBorders>
            <w:shd w:val="clear" w:color="auto" w:fill="17365D" w:themeFill="text2" w:themeFillShade="BF"/>
          </w:tcPr>
          <w:p w14:paraId="3F6C4016" w14:textId="1B2637BF"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Q3 23</w:t>
            </w:r>
          </w:p>
        </w:tc>
        <w:tc>
          <w:tcPr>
            <w:tcW w:w="858" w:type="dxa"/>
            <w:tcBorders>
              <w:top w:val="nil"/>
            </w:tcBorders>
            <w:shd w:val="clear" w:color="auto" w:fill="17365D" w:themeFill="text2" w:themeFillShade="BF"/>
          </w:tcPr>
          <w:p w14:paraId="25415A59" w14:textId="30097A24"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Q4 23</w:t>
            </w:r>
          </w:p>
        </w:tc>
        <w:tc>
          <w:tcPr>
            <w:tcW w:w="715" w:type="dxa"/>
            <w:tcBorders>
              <w:top w:val="nil"/>
            </w:tcBorders>
            <w:shd w:val="clear" w:color="auto" w:fill="17365D" w:themeFill="text2" w:themeFillShade="BF"/>
          </w:tcPr>
          <w:p w14:paraId="4943DE4F" w14:textId="631CD251"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Q1 24</w:t>
            </w:r>
          </w:p>
        </w:tc>
        <w:tc>
          <w:tcPr>
            <w:tcW w:w="715" w:type="dxa"/>
            <w:tcBorders>
              <w:top w:val="nil"/>
            </w:tcBorders>
            <w:shd w:val="clear" w:color="auto" w:fill="17365D" w:themeFill="text2" w:themeFillShade="BF"/>
          </w:tcPr>
          <w:p w14:paraId="552436E7" w14:textId="71B9B279"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Q2 24</w:t>
            </w:r>
          </w:p>
        </w:tc>
        <w:tc>
          <w:tcPr>
            <w:tcW w:w="714" w:type="dxa"/>
            <w:tcBorders>
              <w:top w:val="nil"/>
            </w:tcBorders>
            <w:shd w:val="clear" w:color="auto" w:fill="17365D" w:themeFill="text2" w:themeFillShade="BF"/>
          </w:tcPr>
          <w:p w14:paraId="1564F385" w14:textId="304FFF60"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Q3 24</w:t>
            </w:r>
          </w:p>
        </w:tc>
        <w:tc>
          <w:tcPr>
            <w:tcW w:w="772" w:type="dxa"/>
            <w:tcBorders>
              <w:top w:val="nil"/>
            </w:tcBorders>
            <w:shd w:val="clear" w:color="auto" w:fill="17365D" w:themeFill="text2" w:themeFillShade="BF"/>
          </w:tcPr>
          <w:p w14:paraId="1FB721E5" w14:textId="63F260EE" w:rsidR="004011C0" w:rsidRDefault="004011C0"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Q4 24</w:t>
            </w:r>
          </w:p>
        </w:tc>
        <w:tc>
          <w:tcPr>
            <w:tcW w:w="850" w:type="dxa"/>
            <w:tcBorders>
              <w:top w:val="nil"/>
            </w:tcBorders>
            <w:shd w:val="clear" w:color="auto" w:fill="17365D" w:themeFill="text2" w:themeFillShade="BF"/>
          </w:tcPr>
          <w:p w14:paraId="367CA0C1" w14:textId="48A41AEC" w:rsidR="004011C0" w:rsidRDefault="00DF3F44" w:rsidP="0009454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18"/>
                <w:szCs w:val="18"/>
              </w:rPr>
            </w:pPr>
            <w:r>
              <w:rPr>
                <w:rFonts w:ascii="Arial" w:hAnsi="Arial" w:cs="Arial"/>
                <w:b/>
                <w:color w:val="FFFFFF" w:themeColor="background1"/>
                <w:sz w:val="18"/>
                <w:szCs w:val="18"/>
              </w:rPr>
              <w:t>Feb</w:t>
            </w:r>
            <w:r w:rsidR="000421E1">
              <w:rPr>
                <w:rFonts w:ascii="Arial" w:hAnsi="Arial" w:cs="Arial"/>
                <w:b/>
                <w:color w:val="FFFFFF" w:themeColor="background1"/>
                <w:sz w:val="18"/>
                <w:szCs w:val="18"/>
              </w:rPr>
              <w:t xml:space="preserve"> 25</w:t>
            </w:r>
          </w:p>
        </w:tc>
      </w:tr>
      <w:tr w:rsidR="004011C0" w:rsidRPr="00752B13" w14:paraId="5AC6947B" w14:textId="662FEEDE" w:rsidTr="0052571A">
        <w:trPr>
          <w:trHeight w:val="270"/>
        </w:trPr>
        <w:tc>
          <w:tcPr>
            <w:cnfStyle w:val="001000000000" w:firstRow="0" w:lastRow="0" w:firstColumn="1" w:lastColumn="0" w:oddVBand="0" w:evenVBand="0" w:oddHBand="0" w:evenHBand="0" w:firstRowFirstColumn="0" w:firstRowLastColumn="0" w:lastRowFirstColumn="0" w:lastRowLastColumn="0"/>
            <w:tcW w:w="1145" w:type="dxa"/>
            <w:tcBorders>
              <w:bottom w:val="nil"/>
            </w:tcBorders>
            <w:vAlign w:val="center"/>
          </w:tcPr>
          <w:p w14:paraId="69310325" w14:textId="77777777" w:rsidR="004011C0" w:rsidRPr="00FB41A2" w:rsidRDefault="004011C0" w:rsidP="00094547">
            <w:pPr>
              <w:rPr>
                <w:rFonts w:ascii="Arial" w:hAnsi="Arial" w:cs="Arial"/>
                <w:b w:val="0"/>
                <w:color w:val="000000" w:themeColor="text1"/>
                <w:sz w:val="18"/>
              </w:rPr>
            </w:pPr>
            <w:r w:rsidRPr="00FB41A2">
              <w:rPr>
                <w:rFonts w:ascii="Arial" w:hAnsi="Arial" w:cs="Arial"/>
                <w:b w:val="0"/>
                <w:color w:val="000000" w:themeColor="text1"/>
                <w:sz w:val="18"/>
              </w:rPr>
              <w:t>Total meat</w:t>
            </w:r>
          </w:p>
        </w:tc>
        <w:tc>
          <w:tcPr>
            <w:tcW w:w="715" w:type="dxa"/>
            <w:tcBorders>
              <w:bottom w:val="nil"/>
            </w:tcBorders>
            <w:vAlign w:val="center"/>
          </w:tcPr>
          <w:p w14:paraId="1852A319" w14:textId="0893541A"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478</w:t>
            </w:r>
          </w:p>
        </w:tc>
        <w:tc>
          <w:tcPr>
            <w:tcW w:w="715" w:type="dxa"/>
            <w:gridSpan w:val="2"/>
            <w:tcBorders>
              <w:bottom w:val="nil"/>
            </w:tcBorders>
            <w:vAlign w:val="center"/>
          </w:tcPr>
          <w:p w14:paraId="3547A4D7" w14:textId="7FE5D2F6"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448</w:t>
            </w:r>
          </w:p>
        </w:tc>
        <w:tc>
          <w:tcPr>
            <w:tcW w:w="715" w:type="dxa"/>
            <w:gridSpan w:val="2"/>
            <w:tcBorders>
              <w:bottom w:val="nil"/>
            </w:tcBorders>
            <w:vAlign w:val="center"/>
          </w:tcPr>
          <w:p w14:paraId="188B8CC5" w14:textId="077E1EE2"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448</w:t>
            </w:r>
          </w:p>
        </w:tc>
        <w:tc>
          <w:tcPr>
            <w:tcW w:w="714" w:type="dxa"/>
            <w:tcBorders>
              <w:bottom w:val="nil"/>
            </w:tcBorders>
            <w:vAlign w:val="center"/>
          </w:tcPr>
          <w:p w14:paraId="0E407B4B" w14:textId="4D64F9C3"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439</w:t>
            </w:r>
          </w:p>
        </w:tc>
        <w:tc>
          <w:tcPr>
            <w:tcW w:w="715" w:type="dxa"/>
            <w:tcBorders>
              <w:bottom w:val="nil"/>
            </w:tcBorders>
            <w:vAlign w:val="center"/>
          </w:tcPr>
          <w:p w14:paraId="234D09B9" w14:textId="1A03F49C"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434</w:t>
            </w:r>
          </w:p>
        </w:tc>
        <w:tc>
          <w:tcPr>
            <w:tcW w:w="715" w:type="dxa"/>
            <w:tcBorders>
              <w:bottom w:val="nil"/>
            </w:tcBorders>
            <w:vAlign w:val="center"/>
          </w:tcPr>
          <w:p w14:paraId="757FA1E1" w14:textId="4399EA2E" w:rsidR="004011C0" w:rsidRPr="00FB41A2"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437</w:t>
            </w:r>
          </w:p>
        </w:tc>
        <w:tc>
          <w:tcPr>
            <w:tcW w:w="715" w:type="dxa"/>
            <w:tcBorders>
              <w:bottom w:val="nil"/>
            </w:tcBorders>
            <w:vAlign w:val="center"/>
          </w:tcPr>
          <w:p w14:paraId="4C02F6D8" w14:textId="29848543" w:rsidR="004011C0" w:rsidRPr="00275A41"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433</w:t>
            </w:r>
          </w:p>
        </w:tc>
        <w:tc>
          <w:tcPr>
            <w:tcW w:w="858" w:type="dxa"/>
            <w:tcBorders>
              <w:bottom w:val="nil"/>
            </w:tcBorders>
            <w:vAlign w:val="center"/>
          </w:tcPr>
          <w:p w14:paraId="76D58493" w14:textId="7E1EC090" w:rsidR="004011C0"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434</w:t>
            </w:r>
          </w:p>
        </w:tc>
        <w:tc>
          <w:tcPr>
            <w:tcW w:w="715" w:type="dxa"/>
            <w:tcBorders>
              <w:bottom w:val="nil"/>
            </w:tcBorders>
            <w:vAlign w:val="center"/>
          </w:tcPr>
          <w:p w14:paraId="60C4B9AA" w14:textId="0F48A343" w:rsidR="004011C0" w:rsidRPr="00431CC6"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430</w:t>
            </w:r>
          </w:p>
        </w:tc>
        <w:tc>
          <w:tcPr>
            <w:tcW w:w="715" w:type="dxa"/>
            <w:tcBorders>
              <w:bottom w:val="nil"/>
            </w:tcBorders>
            <w:vAlign w:val="center"/>
          </w:tcPr>
          <w:p w14:paraId="677DF837" w14:textId="114BB70C" w:rsidR="004011C0" w:rsidRDefault="004011C0" w:rsidP="008E39B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428</w:t>
            </w:r>
          </w:p>
        </w:tc>
        <w:tc>
          <w:tcPr>
            <w:tcW w:w="714" w:type="dxa"/>
            <w:tcBorders>
              <w:bottom w:val="nil"/>
            </w:tcBorders>
            <w:vAlign w:val="center"/>
          </w:tcPr>
          <w:p w14:paraId="70B1ED1A" w14:textId="349CDDC8" w:rsidR="004011C0" w:rsidRDefault="004011C0" w:rsidP="00482C2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424</w:t>
            </w:r>
          </w:p>
        </w:tc>
        <w:tc>
          <w:tcPr>
            <w:tcW w:w="772" w:type="dxa"/>
            <w:tcBorders>
              <w:bottom w:val="nil"/>
            </w:tcBorders>
            <w:vAlign w:val="center"/>
          </w:tcPr>
          <w:p w14:paraId="32CA22D3" w14:textId="0A3CF7D2" w:rsidR="004011C0" w:rsidRPr="00431CC6" w:rsidRDefault="00482C24" w:rsidP="00482C2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455</w:t>
            </w:r>
          </w:p>
        </w:tc>
        <w:tc>
          <w:tcPr>
            <w:tcW w:w="850" w:type="dxa"/>
            <w:tcBorders>
              <w:bottom w:val="nil"/>
            </w:tcBorders>
            <w:vAlign w:val="center"/>
          </w:tcPr>
          <w:p w14:paraId="57EBA3EC" w14:textId="2E7FDED7" w:rsidR="004011C0" w:rsidRPr="00431CC6" w:rsidRDefault="0052571A" w:rsidP="00482C2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Pr>
                <w:rFonts w:ascii="Arial" w:hAnsi="Arial" w:cs="Arial"/>
                <w:color w:val="000000" w:themeColor="text1"/>
                <w:sz w:val="18"/>
                <w:szCs w:val="20"/>
              </w:rPr>
              <w:t>451</w:t>
            </w:r>
          </w:p>
        </w:tc>
      </w:tr>
      <w:tr w:rsidR="004011C0" w:rsidRPr="00752B13" w14:paraId="45D95AB2" w14:textId="05FC7672" w:rsidTr="0052571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145" w:type="dxa"/>
            <w:tcBorders>
              <w:top w:val="nil"/>
              <w:bottom w:val="nil"/>
            </w:tcBorders>
            <w:shd w:val="clear" w:color="auto" w:fill="D9D9D9" w:themeFill="background1" w:themeFillShade="D9"/>
            <w:vAlign w:val="center"/>
          </w:tcPr>
          <w:p w14:paraId="0F3B2148" w14:textId="15996EE4" w:rsidR="004011C0" w:rsidRPr="00FB41A2" w:rsidRDefault="004011C0" w:rsidP="00094547">
            <w:pPr>
              <w:rPr>
                <w:rFonts w:ascii="Arial" w:hAnsi="Arial" w:cs="Arial"/>
                <w:b w:val="0"/>
                <w:color w:val="000000" w:themeColor="text1"/>
                <w:sz w:val="18"/>
              </w:rPr>
            </w:pPr>
            <w:r w:rsidRPr="00FB41A2">
              <w:rPr>
                <w:rFonts w:ascii="Arial" w:hAnsi="Arial" w:cs="Arial"/>
                <w:b w:val="0"/>
                <w:color w:val="000000" w:themeColor="text1"/>
                <w:sz w:val="18"/>
              </w:rPr>
              <w:t>Change vs. YA</w:t>
            </w:r>
          </w:p>
        </w:tc>
        <w:tc>
          <w:tcPr>
            <w:tcW w:w="715" w:type="dxa"/>
            <w:tcBorders>
              <w:top w:val="nil"/>
              <w:bottom w:val="nil"/>
            </w:tcBorders>
            <w:shd w:val="clear" w:color="auto" w:fill="D9D9D9" w:themeFill="background1" w:themeFillShade="D9"/>
            <w:vAlign w:val="center"/>
          </w:tcPr>
          <w:p w14:paraId="6A787E87" w14:textId="34CA62A7"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p>
        </w:tc>
        <w:tc>
          <w:tcPr>
            <w:tcW w:w="715" w:type="dxa"/>
            <w:gridSpan w:val="2"/>
            <w:tcBorders>
              <w:top w:val="nil"/>
              <w:bottom w:val="nil"/>
            </w:tcBorders>
            <w:shd w:val="clear" w:color="auto" w:fill="D9D9D9" w:themeFill="background1" w:themeFillShade="D9"/>
            <w:vAlign w:val="center"/>
          </w:tcPr>
          <w:p w14:paraId="2B9AE3CD" w14:textId="1F2E54FA"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-6.2</w:t>
            </w:r>
            <w:r w:rsidRPr="00FB41A2">
              <w:rPr>
                <w:rFonts w:ascii="Arial" w:hAnsi="Arial" w:cs="Arial"/>
                <w:color w:val="000000" w:themeColor="text1"/>
                <w:sz w:val="18"/>
                <w:szCs w:val="18"/>
              </w:rPr>
              <w:t>%</w:t>
            </w:r>
          </w:p>
        </w:tc>
        <w:tc>
          <w:tcPr>
            <w:tcW w:w="715" w:type="dxa"/>
            <w:gridSpan w:val="2"/>
            <w:tcBorders>
              <w:top w:val="nil"/>
              <w:bottom w:val="nil"/>
            </w:tcBorders>
            <w:shd w:val="clear" w:color="auto" w:fill="D9D9D9" w:themeFill="background1" w:themeFillShade="D9"/>
            <w:vAlign w:val="center"/>
          </w:tcPr>
          <w:p w14:paraId="7021F262" w14:textId="0A773F5C"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-0.0</w:t>
            </w:r>
            <w:r w:rsidRPr="00FB41A2">
              <w:rPr>
                <w:rFonts w:ascii="Arial" w:hAnsi="Arial" w:cs="Arial"/>
                <w:color w:val="000000" w:themeColor="text1"/>
                <w:sz w:val="18"/>
                <w:szCs w:val="18"/>
              </w:rPr>
              <w:t>%</w:t>
            </w:r>
          </w:p>
        </w:tc>
        <w:tc>
          <w:tcPr>
            <w:tcW w:w="714" w:type="dxa"/>
            <w:tcBorders>
              <w:top w:val="nil"/>
              <w:bottom w:val="nil"/>
            </w:tcBorders>
            <w:shd w:val="clear" w:color="auto" w:fill="D9D9D9" w:themeFill="background1" w:themeFillShade="D9"/>
            <w:vAlign w:val="center"/>
          </w:tcPr>
          <w:p w14:paraId="439BAA19" w14:textId="57F3B736"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-2.1</w:t>
            </w:r>
            <w:r w:rsidRPr="00FB41A2">
              <w:rPr>
                <w:rFonts w:ascii="Arial" w:hAnsi="Arial" w:cs="Arial"/>
                <w:color w:val="000000" w:themeColor="text1"/>
                <w:sz w:val="18"/>
                <w:szCs w:val="18"/>
              </w:rPr>
              <w:t>%</w:t>
            </w:r>
          </w:p>
        </w:tc>
        <w:tc>
          <w:tcPr>
            <w:tcW w:w="715" w:type="dxa"/>
            <w:tcBorders>
              <w:top w:val="nil"/>
              <w:bottom w:val="nil"/>
            </w:tcBorders>
            <w:shd w:val="clear" w:color="auto" w:fill="D9D9D9" w:themeFill="background1" w:themeFillShade="D9"/>
            <w:vAlign w:val="center"/>
          </w:tcPr>
          <w:p w14:paraId="493E3E61" w14:textId="28B4BE56"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-1.0</w:t>
            </w:r>
            <w:r w:rsidRPr="00FB41A2">
              <w:rPr>
                <w:rFonts w:ascii="Arial" w:hAnsi="Arial" w:cs="Arial"/>
                <w:color w:val="000000" w:themeColor="text1"/>
                <w:sz w:val="18"/>
                <w:szCs w:val="18"/>
              </w:rPr>
              <w:t>%</w:t>
            </w:r>
          </w:p>
        </w:tc>
        <w:tc>
          <w:tcPr>
            <w:tcW w:w="715" w:type="dxa"/>
            <w:tcBorders>
              <w:top w:val="nil"/>
              <w:bottom w:val="nil"/>
            </w:tcBorders>
            <w:shd w:val="clear" w:color="auto" w:fill="D9D9D9" w:themeFill="background1" w:themeFillShade="D9"/>
            <w:vAlign w:val="center"/>
          </w:tcPr>
          <w:p w14:paraId="01E1F045" w14:textId="1B3D2561"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-1.8</w:t>
            </w:r>
            <w:r w:rsidRPr="00275A41">
              <w:rPr>
                <w:rFonts w:ascii="Arial" w:hAnsi="Arial" w:cs="Arial"/>
                <w:color w:val="000000" w:themeColor="text1"/>
                <w:sz w:val="18"/>
                <w:szCs w:val="18"/>
              </w:rPr>
              <w:t>%</w:t>
            </w:r>
          </w:p>
        </w:tc>
        <w:tc>
          <w:tcPr>
            <w:tcW w:w="715" w:type="dxa"/>
            <w:tcBorders>
              <w:top w:val="nil"/>
              <w:bottom w:val="nil"/>
            </w:tcBorders>
            <w:shd w:val="clear" w:color="auto" w:fill="D9D9D9" w:themeFill="background1" w:themeFillShade="D9"/>
            <w:vAlign w:val="center"/>
          </w:tcPr>
          <w:p w14:paraId="1A7652FA" w14:textId="251F2AED" w:rsidR="004011C0" w:rsidRPr="00275A41"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-0.9%</w:t>
            </w:r>
          </w:p>
        </w:tc>
        <w:tc>
          <w:tcPr>
            <w:tcW w:w="858" w:type="dxa"/>
            <w:tcBorders>
              <w:top w:val="nil"/>
              <w:bottom w:val="nil"/>
            </w:tcBorders>
            <w:shd w:val="clear" w:color="auto" w:fill="D9D9D9" w:themeFill="background1" w:themeFillShade="D9"/>
            <w:vAlign w:val="center"/>
          </w:tcPr>
          <w:p w14:paraId="1581C0C0" w14:textId="22BABD86" w:rsidR="004011C0" w:rsidRPr="00FB41A2"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-1.2%</w:t>
            </w:r>
          </w:p>
        </w:tc>
        <w:tc>
          <w:tcPr>
            <w:tcW w:w="715" w:type="dxa"/>
            <w:tcBorders>
              <w:top w:val="nil"/>
              <w:bottom w:val="nil"/>
            </w:tcBorders>
            <w:shd w:val="clear" w:color="auto" w:fill="D9D9D9" w:themeFill="background1" w:themeFillShade="D9"/>
            <w:vAlign w:val="center"/>
          </w:tcPr>
          <w:p w14:paraId="6996C2C8" w14:textId="7A318D6C" w:rsidR="004011C0"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-0.7%</w:t>
            </w:r>
          </w:p>
        </w:tc>
        <w:tc>
          <w:tcPr>
            <w:tcW w:w="715" w:type="dxa"/>
            <w:tcBorders>
              <w:top w:val="nil"/>
              <w:bottom w:val="nil"/>
            </w:tcBorders>
            <w:shd w:val="clear" w:color="auto" w:fill="D9D9D9" w:themeFill="background1" w:themeFillShade="D9"/>
            <w:vAlign w:val="center"/>
          </w:tcPr>
          <w:p w14:paraId="5EA98CAA" w14:textId="0205EA33" w:rsidR="004011C0" w:rsidRDefault="004011C0" w:rsidP="008E39B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-2.0%</w:t>
            </w:r>
          </w:p>
        </w:tc>
        <w:tc>
          <w:tcPr>
            <w:tcW w:w="714" w:type="dxa"/>
            <w:tcBorders>
              <w:top w:val="nil"/>
              <w:bottom w:val="nil"/>
            </w:tcBorders>
            <w:shd w:val="clear" w:color="auto" w:fill="D9D9D9" w:themeFill="background1" w:themeFillShade="D9"/>
            <w:vAlign w:val="center"/>
          </w:tcPr>
          <w:p w14:paraId="1BC245C3" w14:textId="126CEB47" w:rsidR="004011C0" w:rsidRDefault="004011C0" w:rsidP="00482C2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-1.0%</w:t>
            </w:r>
          </w:p>
        </w:tc>
        <w:tc>
          <w:tcPr>
            <w:tcW w:w="772" w:type="dxa"/>
            <w:tcBorders>
              <w:top w:val="nil"/>
              <w:bottom w:val="nil"/>
            </w:tcBorders>
            <w:shd w:val="clear" w:color="auto" w:fill="D9D9D9" w:themeFill="background1" w:themeFillShade="D9"/>
            <w:vAlign w:val="center"/>
          </w:tcPr>
          <w:p w14:paraId="0AD260E2" w14:textId="3DF9DE6B" w:rsidR="004011C0" w:rsidRDefault="004011C0" w:rsidP="00482C2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482C24">
              <w:rPr>
                <w:rFonts w:ascii="Arial" w:hAnsi="Arial" w:cs="Arial"/>
                <w:color w:val="000000" w:themeColor="text1"/>
                <w:sz w:val="18"/>
                <w:szCs w:val="18"/>
              </w:rPr>
              <w:t>0.3</w:t>
            </w:r>
            <w:r>
              <w:rPr>
                <w:rFonts w:ascii="Arial" w:hAnsi="Arial" w:cs="Arial"/>
                <w:color w:val="000000" w:themeColor="text1"/>
                <w:sz w:val="18"/>
                <w:szCs w:val="18"/>
              </w:rPr>
              <w:t>%</w:t>
            </w:r>
          </w:p>
        </w:tc>
        <w:tc>
          <w:tcPr>
            <w:tcW w:w="850" w:type="dxa"/>
            <w:tcBorders>
              <w:top w:val="nil"/>
              <w:bottom w:val="nil"/>
            </w:tcBorders>
            <w:shd w:val="clear" w:color="auto" w:fill="D9D9D9" w:themeFill="background1" w:themeFillShade="D9"/>
            <w:vAlign w:val="center"/>
          </w:tcPr>
          <w:p w14:paraId="4158A17F" w14:textId="42C622C1" w:rsidR="004011C0" w:rsidRPr="00FB41A2" w:rsidRDefault="0052571A" w:rsidP="00482C2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+0.3</w:t>
            </w:r>
            <w:r w:rsidR="004011C0" w:rsidRPr="00FB41A2">
              <w:rPr>
                <w:rFonts w:ascii="Arial" w:hAnsi="Arial" w:cs="Arial"/>
                <w:color w:val="000000" w:themeColor="text1"/>
                <w:sz w:val="18"/>
                <w:szCs w:val="18"/>
              </w:rPr>
              <w:t>%</w:t>
            </w:r>
          </w:p>
        </w:tc>
      </w:tr>
    </w:tbl>
    <w:p w14:paraId="3E7941CB" w14:textId="77777777" w:rsidR="001D42B8" w:rsidRPr="004D62C0" w:rsidRDefault="001D42B8" w:rsidP="001D42B8">
      <w:pPr>
        <w:pStyle w:val="NoSpacing"/>
        <w:rPr>
          <w:rFonts w:cstheme="minorHAnsi"/>
          <w:sz w:val="10"/>
          <w:szCs w:val="10"/>
        </w:rPr>
      </w:pPr>
    </w:p>
    <w:p w14:paraId="23BD88C7" w14:textId="1A69D99C" w:rsidR="004F2EE0" w:rsidRPr="00786E3E" w:rsidRDefault="001D42B8" w:rsidP="001D42B8">
      <w:pPr>
        <w:pStyle w:val="NoSpacing"/>
        <w:rPr>
          <w:rFonts w:ascii="Arial" w:hAnsi="Arial" w:cs="Arial"/>
          <w:color w:val="7F7F7F" w:themeColor="text1" w:themeTint="80"/>
          <w:sz w:val="16"/>
          <w:szCs w:val="16"/>
        </w:rPr>
      </w:pPr>
      <w:r w:rsidRPr="00E54A99">
        <w:rPr>
          <w:rFonts w:ascii="Arial" w:hAnsi="Arial" w:cs="Arial"/>
          <w:color w:val="7F7F7F" w:themeColor="text1" w:themeTint="80"/>
          <w:sz w:val="16"/>
          <w:szCs w:val="16"/>
        </w:rPr>
        <w:t xml:space="preserve">Source: </w:t>
      </w:r>
      <w:proofErr w:type="spellStart"/>
      <w:r w:rsidR="00FB48FE" w:rsidRPr="00E54A99">
        <w:rPr>
          <w:rFonts w:ascii="Arial" w:hAnsi="Arial" w:cs="Arial"/>
          <w:color w:val="7F7F7F" w:themeColor="text1" w:themeTint="80"/>
          <w:sz w:val="16"/>
          <w:szCs w:val="16"/>
        </w:rPr>
        <w:t>Circana</w:t>
      </w:r>
      <w:proofErr w:type="spellEnd"/>
      <w:r w:rsidRPr="00E54A99">
        <w:rPr>
          <w:rFonts w:ascii="Arial" w:hAnsi="Arial" w:cs="Arial"/>
          <w:color w:val="7F7F7F" w:themeColor="text1" w:themeTint="80"/>
          <w:sz w:val="16"/>
          <w:szCs w:val="16"/>
        </w:rPr>
        <w:t xml:space="preserve">, Integrated Fresh, Total US, </w:t>
      </w:r>
      <w:r w:rsidR="00D85BA4">
        <w:rPr>
          <w:rFonts w:ascii="Arial" w:hAnsi="Arial" w:cs="Arial"/>
          <w:color w:val="7F7F7F" w:themeColor="text1" w:themeTint="80"/>
          <w:sz w:val="16"/>
          <w:szCs w:val="16"/>
        </w:rPr>
        <w:t>MULO+</w:t>
      </w:r>
      <w:r w:rsidRPr="00E54A99">
        <w:rPr>
          <w:rFonts w:ascii="Arial" w:hAnsi="Arial" w:cs="Arial"/>
          <w:color w:val="7F7F7F" w:themeColor="text1" w:themeTint="80"/>
          <w:sz w:val="16"/>
          <w:szCs w:val="16"/>
        </w:rPr>
        <w:t>, average items per store selling</w:t>
      </w:r>
    </w:p>
    <w:p w14:paraId="2BAABCF2" w14:textId="3E31CA72" w:rsidR="00A13AC1" w:rsidRDefault="00A13AC1" w:rsidP="007A2A81">
      <w:pPr>
        <w:pStyle w:val="NoSpacing"/>
        <w:rPr>
          <w:rFonts w:ascii="Arial" w:hAnsi="Arial" w:cs="Arial"/>
          <w:b/>
          <w:color w:val="595959" w:themeColor="text1" w:themeTint="A6"/>
          <w:sz w:val="24"/>
          <w:szCs w:val="24"/>
        </w:rPr>
      </w:pPr>
      <w:bookmarkStart w:id="12" w:name="_Hlk76976129"/>
    </w:p>
    <w:p w14:paraId="0011347E" w14:textId="54D84FA6" w:rsidR="00A13AC1" w:rsidRDefault="00A13AC1" w:rsidP="007A2A81">
      <w:pPr>
        <w:pStyle w:val="NoSpacing"/>
        <w:rPr>
          <w:rFonts w:ascii="Arial" w:hAnsi="Arial" w:cs="Arial"/>
          <w:b/>
          <w:color w:val="595959" w:themeColor="text1" w:themeTint="A6"/>
          <w:sz w:val="24"/>
          <w:szCs w:val="24"/>
        </w:rPr>
      </w:pPr>
    </w:p>
    <w:p w14:paraId="7D2DECE6" w14:textId="60877275" w:rsidR="00E8276F" w:rsidRPr="006879B2" w:rsidRDefault="00186F1E" w:rsidP="007A2A81">
      <w:pPr>
        <w:pStyle w:val="NoSpacing"/>
        <w:rPr>
          <w:rFonts w:ascii="Arial" w:hAnsi="Arial" w:cs="Arial"/>
          <w:b/>
          <w:color w:val="595959" w:themeColor="text1" w:themeTint="A6"/>
          <w:sz w:val="24"/>
          <w:szCs w:val="24"/>
        </w:rPr>
      </w:pPr>
      <w:r>
        <w:rPr>
          <w:rFonts w:ascii="Arial" w:hAnsi="Arial" w:cs="Arial"/>
          <w:b/>
          <w:color w:val="595959" w:themeColor="text1" w:themeTint="A6"/>
          <w:sz w:val="24"/>
          <w:szCs w:val="24"/>
        </w:rPr>
        <w:t xml:space="preserve">Fresh </w:t>
      </w:r>
      <w:r w:rsidR="00E8276F" w:rsidRPr="006879B2">
        <w:rPr>
          <w:rFonts w:ascii="Arial" w:hAnsi="Arial" w:cs="Arial"/>
          <w:b/>
          <w:color w:val="595959" w:themeColor="text1" w:themeTint="A6"/>
          <w:sz w:val="24"/>
          <w:szCs w:val="24"/>
        </w:rPr>
        <w:t xml:space="preserve">Meat </w:t>
      </w:r>
      <w:r w:rsidR="00E54A99">
        <w:rPr>
          <w:rFonts w:ascii="Arial" w:hAnsi="Arial" w:cs="Arial"/>
          <w:b/>
          <w:color w:val="595959" w:themeColor="text1" w:themeTint="A6"/>
          <w:sz w:val="24"/>
          <w:szCs w:val="24"/>
        </w:rPr>
        <w:t xml:space="preserve">Sales </w:t>
      </w:r>
      <w:r w:rsidR="00E8276F" w:rsidRPr="006879B2">
        <w:rPr>
          <w:rFonts w:ascii="Arial" w:hAnsi="Arial" w:cs="Arial"/>
          <w:b/>
          <w:color w:val="595959" w:themeColor="text1" w:themeTint="A6"/>
          <w:sz w:val="24"/>
          <w:szCs w:val="24"/>
        </w:rPr>
        <w:t>by Protein</w:t>
      </w:r>
      <w:r w:rsidR="00E57D76">
        <w:rPr>
          <w:rFonts w:ascii="Arial" w:hAnsi="Arial" w:cs="Arial"/>
          <w:b/>
          <w:color w:val="595959" w:themeColor="text1" w:themeTint="A6"/>
          <w:sz w:val="24"/>
          <w:szCs w:val="24"/>
        </w:rPr>
        <w:t xml:space="preserve"> </w:t>
      </w:r>
    </w:p>
    <w:p w14:paraId="28BB1105" w14:textId="42BD66AB" w:rsidR="0058209F" w:rsidRDefault="00D431E8" w:rsidP="00F71B42">
      <w:pPr>
        <w:pStyle w:val="NoSpacing"/>
        <w:rPr>
          <w:rFonts w:ascii="Arial" w:hAnsi="Arial" w:cs="Arial"/>
          <w:sz w:val="20"/>
          <w:szCs w:val="20"/>
        </w:rPr>
      </w:pPr>
      <w:r>
        <w:rPr>
          <w:rFonts w:ascii="Arial" w:hAnsi="Arial" w:cs="Arial"/>
          <w:sz w:val="20"/>
          <w:szCs w:val="20"/>
        </w:rPr>
        <w:t>Despite inflation, beef grew pound sales by 8.5% year-over-year</w:t>
      </w:r>
      <w:r w:rsidR="006A3676">
        <w:rPr>
          <w:rFonts w:ascii="Arial" w:hAnsi="Arial" w:cs="Arial"/>
          <w:sz w:val="20"/>
          <w:szCs w:val="20"/>
        </w:rPr>
        <w:t xml:space="preserve">. </w:t>
      </w:r>
      <w:r>
        <w:rPr>
          <w:rFonts w:ascii="Arial" w:hAnsi="Arial" w:cs="Arial"/>
          <w:sz w:val="20"/>
          <w:szCs w:val="20"/>
        </w:rPr>
        <w:t xml:space="preserve">Ground beef played a big role in that, but premium areas such as Ribeye and sirloin also grew pound sales year-on-year. </w:t>
      </w:r>
    </w:p>
    <w:p w14:paraId="0FF02577" w14:textId="390AD37D" w:rsidR="00AE4240" w:rsidRDefault="00AE4240" w:rsidP="00F71B42">
      <w:pPr>
        <w:pStyle w:val="NoSpacing"/>
        <w:rPr>
          <w:rFonts w:ascii="Arial" w:hAnsi="Arial" w:cs="Arial"/>
          <w:sz w:val="20"/>
          <w:szCs w:val="20"/>
        </w:rPr>
      </w:pPr>
    </w:p>
    <w:p w14:paraId="55D7936B" w14:textId="13102D83" w:rsidR="00451808" w:rsidRDefault="0058209F" w:rsidP="00F71B42">
      <w:pPr>
        <w:pStyle w:val="NoSpacing"/>
        <w:rPr>
          <w:rFonts w:ascii="Arial" w:hAnsi="Arial" w:cs="Arial"/>
          <w:sz w:val="20"/>
          <w:szCs w:val="20"/>
        </w:rPr>
      </w:pPr>
      <w:r>
        <w:rPr>
          <w:rFonts w:ascii="Arial" w:hAnsi="Arial" w:cs="Arial"/>
          <w:sz w:val="20"/>
          <w:szCs w:val="20"/>
        </w:rPr>
        <w:t xml:space="preserve">The entire fresh meat aisle had a strong </w:t>
      </w:r>
      <w:r w:rsidR="000D0537">
        <w:rPr>
          <w:rFonts w:ascii="Arial" w:hAnsi="Arial" w:cs="Arial"/>
          <w:sz w:val="20"/>
          <w:szCs w:val="20"/>
        </w:rPr>
        <w:t>February</w:t>
      </w:r>
      <w:r w:rsidR="00AE4240">
        <w:rPr>
          <w:rFonts w:ascii="Arial" w:hAnsi="Arial" w:cs="Arial"/>
          <w:sz w:val="20"/>
          <w:szCs w:val="20"/>
        </w:rPr>
        <w:t xml:space="preserve"> </w:t>
      </w:r>
      <w:r>
        <w:rPr>
          <w:rFonts w:ascii="Arial" w:hAnsi="Arial" w:cs="Arial"/>
          <w:sz w:val="20"/>
          <w:szCs w:val="20"/>
        </w:rPr>
        <w:t xml:space="preserve">performance with gains for all but veal. </w:t>
      </w:r>
      <w:r w:rsidR="00581834">
        <w:rPr>
          <w:rFonts w:ascii="Arial" w:hAnsi="Arial" w:cs="Arial"/>
          <w:sz w:val="20"/>
          <w:szCs w:val="20"/>
        </w:rPr>
        <w:t xml:space="preserve">In the full-year view, lamb </w:t>
      </w:r>
      <w:r w:rsidR="0089757F">
        <w:rPr>
          <w:rFonts w:ascii="Arial" w:hAnsi="Arial" w:cs="Arial"/>
          <w:sz w:val="20"/>
          <w:szCs w:val="20"/>
        </w:rPr>
        <w:t xml:space="preserve">had </w:t>
      </w:r>
      <w:r w:rsidR="00581834">
        <w:rPr>
          <w:rFonts w:ascii="Arial" w:hAnsi="Arial" w:cs="Arial"/>
          <w:sz w:val="20"/>
          <w:szCs w:val="20"/>
        </w:rPr>
        <w:t>the highest year-o</w:t>
      </w:r>
      <w:r w:rsidR="000D634B">
        <w:rPr>
          <w:rFonts w:ascii="Arial" w:hAnsi="Arial" w:cs="Arial"/>
          <w:sz w:val="20"/>
          <w:szCs w:val="20"/>
        </w:rPr>
        <w:t>n-year pound increases, at +</w:t>
      </w:r>
      <w:r w:rsidR="00D431E8">
        <w:rPr>
          <w:rFonts w:ascii="Arial" w:hAnsi="Arial" w:cs="Arial"/>
          <w:sz w:val="20"/>
          <w:szCs w:val="20"/>
        </w:rPr>
        <w:t>11.6</w:t>
      </w:r>
      <w:r w:rsidR="006A3676">
        <w:rPr>
          <w:rFonts w:ascii="Arial" w:hAnsi="Arial" w:cs="Arial"/>
          <w:sz w:val="20"/>
          <w:szCs w:val="20"/>
        </w:rPr>
        <w:t>%</w:t>
      </w:r>
      <w:r w:rsidR="00581834">
        <w:rPr>
          <w:rFonts w:ascii="Arial" w:hAnsi="Arial" w:cs="Arial"/>
          <w:sz w:val="20"/>
          <w:szCs w:val="20"/>
        </w:rPr>
        <w:t xml:space="preserve">, followed by </w:t>
      </w:r>
      <w:r>
        <w:rPr>
          <w:rFonts w:ascii="Arial" w:hAnsi="Arial" w:cs="Arial"/>
          <w:sz w:val="20"/>
          <w:szCs w:val="20"/>
        </w:rPr>
        <w:t>beef and</w:t>
      </w:r>
      <w:r w:rsidR="00D431E8">
        <w:rPr>
          <w:rFonts w:ascii="Arial" w:hAnsi="Arial" w:cs="Arial"/>
          <w:sz w:val="20"/>
          <w:szCs w:val="20"/>
        </w:rPr>
        <w:t xml:space="preserve"> chicken</w:t>
      </w:r>
      <w:r w:rsidR="00581834">
        <w:rPr>
          <w:rFonts w:ascii="Arial" w:hAnsi="Arial" w:cs="Arial"/>
          <w:sz w:val="20"/>
          <w:szCs w:val="20"/>
        </w:rPr>
        <w:t xml:space="preserve">. </w:t>
      </w:r>
    </w:p>
    <w:p w14:paraId="3C5907D2" w14:textId="66DEBC4F" w:rsidR="00525982" w:rsidRDefault="00525982" w:rsidP="00F71B42">
      <w:pPr>
        <w:pStyle w:val="NoSpacing"/>
        <w:rPr>
          <w:rFonts w:ascii="Arial" w:hAnsi="Arial" w:cs="Arial"/>
          <w:sz w:val="20"/>
          <w:szCs w:val="2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1265"/>
        <w:gridCol w:w="68"/>
        <w:gridCol w:w="1732"/>
        <w:gridCol w:w="1080"/>
        <w:gridCol w:w="1187"/>
        <w:gridCol w:w="1333"/>
      </w:tblGrid>
      <w:tr w:rsidR="002C18CE" w:rsidRPr="0003007F" w14:paraId="17BFBC6C" w14:textId="77777777" w:rsidTr="000421E1">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040" w:type="dxa"/>
            <w:gridSpan w:val="5"/>
            <w:tcBorders>
              <w:top w:val="nil"/>
              <w:bottom w:val="nil"/>
            </w:tcBorders>
            <w:shd w:val="clear" w:color="auto" w:fill="17365D" w:themeFill="text2" w:themeFillShade="BF"/>
          </w:tcPr>
          <w:p w14:paraId="64494292" w14:textId="57E26DCE" w:rsidR="002C18CE" w:rsidRPr="00AB1306" w:rsidRDefault="000D0537" w:rsidP="000421E1">
            <w:pPr>
              <w:pStyle w:val="NoSpacing"/>
              <w:jc w:val="center"/>
              <w:rPr>
                <w:rFonts w:ascii="Arial" w:hAnsi="Arial" w:cs="Arial"/>
                <w:color w:val="FFFFFF" w:themeColor="background1"/>
                <w:sz w:val="18"/>
                <w:szCs w:val="18"/>
              </w:rPr>
            </w:pPr>
            <w:bookmarkStart w:id="13" w:name="_Hlk137219531"/>
            <w:r>
              <w:rPr>
                <w:rFonts w:ascii="Arial" w:hAnsi="Arial" w:cs="Arial"/>
                <w:color w:val="FFFFFF" w:themeColor="background1"/>
                <w:sz w:val="18"/>
                <w:szCs w:val="18"/>
              </w:rPr>
              <w:t>February</w:t>
            </w:r>
            <w:r w:rsidR="000421E1">
              <w:rPr>
                <w:rFonts w:ascii="Arial" w:hAnsi="Arial" w:cs="Arial"/>
                <w:color w:val="FFFFFF" w:themeColor="background1"/>
                <w:sz w:val="18"/>
                <w:szCs w:val="18"/>
              </w:rPr>
              <w:t xml:space="preserve"> 2025</w:t>
            </w:r>
          </w:p>
        </w:tc>
        <w:tc>
          <w:tcPr>
            <w:tcW w:w="1800" w:type="dxa"/>
            <w:gridSpan w:val="2"/>
            <w:tcBorders>
              <w:top w:val="nil"/>
              <w:bottom w:val="nil"/>
            </w:tcBorders>
            <w:shd w:val="clear" w:color="auto" w:fill="17365D" w:themeFill="text2" w:themeFillShade="BF"/>
          </w:tcPr>
          <w:p w14:paraId="698BCC41" w14:textId="77777777" w:rsidR="002C18CE" w:rsidRPr="00F515F4" w:rsidRDefault="002C18CE" w:rsidP="00FB48FE">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600" w:type="dxa"/>
            <w:gridSpan w:val="3"/>
            <w:tcBorders>
              <w:top w:val="nil"/>
              <w:bottom w:val="nil"/>
            </w:tcBorders>
            <w:shd w:val="clear" w:color="auto" w:fill="17365D" w:themeFill="text2" w:themeFillShade="BF"/>
          </w:tcPr>
          <w:p w14:paraId="3327C510" w14:textId="143D7544" w:rsidR="002C18CE" w:rsidRPr="0003007F" w:rsidRDefault="002C18CE" w:rsidP="00FB48FE">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roofErr w:type="gramStart"/>
            <w:r>
              <w:rPr>
                <w:rFonts w:ascii="Arial" w:hAnsi="Arial" w:cs="Arial"/>
                <w:color w:val="FFFFFF" w:themeColor="background1"/>
                <w:sz w:val="18"/>
                <w:szCs w:val="18"/>
              </w:rPr>
              <w:t>Latest</w:t>
            </w:r>
            <w:proofErr w:type="gramEnd"/>
            <w:r>
              <w:rPr>
                <w:rFonts w:ascii="Arial" w:hAnsi="Arial" w:cs="Arial"/>
                <w:color w:val="FFFFFF" w:themeColor="background1"/>
                <w:sz w:val="18"/>
                <w:szCs w:val="18"/>
              </w:rPr>
              <w:t xml:space="preserve"> 52 weeks </w:t>
            </w:r>
          </w:p>
        </w:tc>
      </w:tr>
      <w:tr w:rsidR="00525982" w:rsidRPr="002A3B9B" w14:paraId="02E6A43C" w14:textId="77777777" w:rsidTr="000421E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17365D" w:themeFill="text2" w:themeFillShade="BF"/>
          </w:tcPr>
          <w:p w14:paraId="31AC4B42" w14:textId="77777777" w:rsidR="00525982" w:rsidRPr="002A3B9B" w:rsidRDefault="00525982" w:rsidP="006A3676">
            <w:pPr>
              <w:pStyle w:val="NoSpacing"/>
              <w:rPr>
                <w:rFonts w:ascii="Arial" w:hAnsi="Arial" w:cs="Arial"/>
                <w:color w:val="FFFFFF" w:themeColor="background1"/>
                <w:sz w:val="18"/>
                <w:szCs w:val="18"/>
              </w:rPr>
            </w:pPr>
            <w:r w:rsidRPr="002A3B9B">
              <w:rPr>
                <w:rFonts w:ascii="Arial" w:hAnsi="Arial" w:cs="Arial"/>
                <w:color w:val="FFFFFF" w:themeColor="background1"/>
                <w:sz w:val="18"/>
                <w:szCs w:val="18"/>
              </w:rPr>
              <w:t>Type</w:t>
            </w:r>
          </w:p>
        </w:tc>
        <w:tc>
          <w:tcPr>
            <w:tcW w:w="900" w:type="dxa"/>
            <w:tcBorders>
              <w:top w:val="nil"/>
              <w:bottom w:val="nil"/>
            </w:tcBorders>
            <w:shd w:val="clear" w:color="auto" w:fill="17365D" w:themeFill="text2" w:themeFillShade="BF"/>
          </w:tcPr>
          <w:p w14:paraId="39CFFC84" w14:textId="77777777" w:rsidR="00525982" w:rsidRPr="002A3B9B" w:rsidRDefault="00525982" w:rsidP="00FB48F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165" w:type="dxa"/>
            <w:gridSpan w:val="2"/>
            <w:tcBorders>
              <w:top w:val="nil"/>
              <w:bottom w:val="nil"/>
            </w:tcBorders>
            <w:shd w:val="clear" w:color="auto" w:fill="17365D" w:themeFill="text2" w:themeFillShade="BF"/>
          </w:tcPr>
          <w:p w14:paraId="7B17301D" w14:textId="77777777" w:rsidR="00525982" w:rsidRPr="002A3B9B" w:rsidRDefault="00525982" w:rsidP="00FB48FE">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gridSpan w:val="2"/>
            <w:tcBorders>
              <w:top w:val="nil"/>
              <w:bottom w:val="nil"/>
            </w:tcBorders>
            <w:shd w:val="clear" w:color="auto" w:fill="17365D" w:themeFill="text2" w:themeFillShade="BF"/>
          </w:tcPr>
          <w:p w14:paraId="439DB269"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c>
          <w:tcPr>
            <w:tcW w:w="1732" w:type="dxa"/>
            <w:tcBorders>
              <w:top w:val="nil"/>
              <w:bottom w:val="nil"/>
            </w:tcBorders>
            <w:shd w:val="clear" w:color="auto" w:fill="17365D" w:themeFill="text2" w:themeFillShade="BF"/>
          </w:tcPr>
          <w:p w14:paraId="13D232F3" w14:textId="77777777" w:rsidR="00525982" w:rsidRPr="002A3B9B" w:rsidRDefault="00525982" w:rsidP="0031766E">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Type</w:t>
            </w:r>
          </w:p>
        </w:tc>
        <w:tc>
          <w:tcPr>
            <w:tcW w:w="1080" w:type="dxa"/>
            <w:tcBorders>
              <w:top w:val="nil"/>
              <w:bottom w:val="nil"/>
            </w:tcBorders>
            <w:shd w:val="clear" w:color="auto" w:fill="17365D" w:themeFill="text2" w:themeFillShade="BF"/>
          </w:tcPr>
          <w:p w14:paraId="01F94EBA"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187" w:type="dxa"/>
            <w:tcBorders>
              <w:top w:val="nil"/>
              <w:bottom w:val="nil"/>
            </w:tcBorders>
            <w:shd w:val="clear" w:color="auto" w:fill="17365D" w:themeFill="text2" w:themeFillShade="BF"/>
          </w:tcPr>
          <w:p w14:paraId="544DDCC2"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tcBorders>
              <w:top w:val="nil"/>
              <w:bottom w:val="nil"/>
            </w:tcBorders>
            <w:shd w:val="clear" w:color="auto" w:fill="17365D" w:themeFill="text2" w:themeFillShade="BF"/>
          </w:tcPr>
          <w:p w14:paraId="4A1AD83E" w14:textId="77777777" w:rsidR="00525982" w:rsidRPr="002A3B9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r>
      <w:tr w:rsidR="00DF3F44" w:rsidRPr="00094547" w14:paraId="0DF0D3D5" w14:textId="77777777" w:rsidTr="00051D8D">
        <w:trPr>
          <w:trHeight w:val="303"/>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65373FE0" w14:textId="0962A072" w:rsidR="00DF3F44" w:rsidRPr="000421E1" w:rsidRDefault="00DF3F44" w:rsidP="00DF3F44">
            <w:pPr>
              <w:pStyle w:val="NoSpacing"/>
              <w:rPr>
                <w:rFonts w:ascii="Arial" w:hAnsi="Arial" w:cs="Arial"/>
                <w:color w:val="000000" w:themeColor="text1"/>
                <w:sz w:val="18"/>
                <w:szCs w:val="18"/>
              </w:rPr>
            </w:pPr>
            <w:r w:rsidRPr="000421E1">
              <w:rPr>
                <w:rFonts w:ascii="Arial" w:hAnsi="Arial" w:cs="Arial"/>
                <w:bCs w:val="0"/>
                <w:color w:val="000000" w:themeColor="text1"/>
                <w:sz w:val="18"/>
                <w:szCs w:val="18"/>
              </w:rPr>
              <w:t>Total fresh meat</w:t>
            </w:r>
          </w:p>
        </w:tc>
        <w:tc>
          <w:tcPr>
            <w:tcW w:w="990" w:type="dxa"/>
            <w:gridSpan w:val="2"/>
            <w:tcBorders>
              <w:top w:val="nil"/>
              <w:left w:val="nil"/>
              <w:bottom w:val="nil"/>
              <w:right w:val="nil"/>
            </w:tcBorders>
            <w:shd w:val="clear" w:color="auto" w:fill="auto"/>
            <w:vAlign w:val="center"/>
          </w:tcPr>
          <w:p w14:paraId="139A696B" w14:textId="6336A814"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C3053B" w:rsidRPr="00C3053B">
              <w:rPr>
                <w:rFonts w:ascii="Arial" w:hAnsi="Arial" w:cs="Arial"/>
                <w:b/>
                <w:color w:val="000000"/>
                <w:sz w:val="18"/>
                <w:szCs w:val="18"/>
              </w:rPr>
              <w:t>5.9</w:t>
            </w:r>
            <w:r w:rsidRPr="00C3053B">
              <w:rPr>
                <w:rFonts w:ascii="Arial" w:hAnsi="Arial" w:cs="Arial"/>
                <w:b/>
                <w:color w:val="000000"/>
                <w:sz w:val="18"/>
                <w:szCs w:val="18"/>
              </w:rPr>
              <w:t>B</w:t>
            </w:r>
          </w:p>
        </w:tc>
        <w:tc>
          <w:tcPr>
            <w:tcW w:w="1075" w:type="dxa"/>
            <w:tcBorders>
              <w:top w:val="nil"/>
              <w:left w:val="nil"/>
              <w:bottom w:val="nil"/>
              <w:right w:val="nil"/>
            </w:tcBorders>
            <w:shd w:val="clear" w:color="auto" w:fill="auto"/>
            <w:vAlign w:val="center"/>
          </w:tcPr>
          <w:p w14:paraId="25CAEDB6" w14:textId="3CAD8D95"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C3053B" w:rsidRPr="00C3053B">
              <w:rPr>
                <w:rFonts w:ascii="Arial" w:hAnsi="Arial" w:cs="Arial"/>
                <w:b/>
                <w:color w:val="000000"/>
                <w:sz w:val="18"/>
                <w:szCs w:val="18"/>
              </w:rPr>
              <w:t>12.0</w:t>
            </w:r>
            <w:r w:rsidRPr="00C3053B">
              <w:rPr>
                <w:rFonts w:ascii="Arial" w:hAnsi="Arial" w:cs="Arial"/>
                <w:b/>
                <w:color w:val="000000"/>
                <w:sz w:val="18"/>
                <w:szCs w:val="18"/>
              </w:rPr>
              <w:t>%</w:t>
            </w:r>
          </w:p>
        </w:tc>
        <w:tc>
          <w:tcPr>
            <w:tcW w:w="1333" w:type="dxa"/>
            <w:gridSpan w:val="2"/>
            <w:tcBorders>
              <w:top w:val="nil"/>
              <w:left w:val="nil"/>
              <w:bottom w:val="nil"/>
              <w:right w:val="single" w:sz="4" w:space="0" w:color="31849B" w:themeColor="accent5" w:themeShade="BF"/>
            </w:tcBorders>
            <w:shd w:val="clear" w:color="auto" w:fill="auto"/>
            <w:vAlign w:val="center"/>
          </w:tcPr>
          <w:p w14:paraId="750E2FAA" w14:textId="756A3192"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5.7</w:t>
            </w:r>
            <w:r w:rsidRPr="00C3053B">
              <w:rPr>
                <w:rFonts w:ascii="Arial" w:hAnsi="Arial" w:cs="Arial"/>
                <w:b/>
                <w:color w:val="000000"/>
                <w:sz w:val="18"/>
                <w:szCs w:val="18"/>
              </w:rPr>
              <w:t>%</w:t>
            </w:r>
          </w:p>
        </w:tc>
        <w:tc>
          <w:tcPr>
            <w:tcW w:w="1732" w:type="dxa"/>
            <w:tcBorders>
              <w:top w:val="nil"/>
              <w:left w:val="single" w:sz="4" w:space="0" w:color="31849B" w:themeColor="accent5" w:themeShade="BF"/>
              <w:bottom w:val="nil"/>
              <w:right w:val="nil"/>
            </w:tcBorders>
            <w:shd w:val="clear" w:color="auto" w:fill="auto"/>
            <w:vAlign w:val="center"/>
          </w:tcPr>
          <w:p w14:paraId="3C4770B6" w14:textId="5C41D3DF" w:rsidR="00DF3F44" w:rsidRPr="000421E1" w:rsidRDefault="00DF3F44" w:rsidP="00051D8D">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0421E1">
              <w:rPr>
                <w:rFonts w:ascii="Arial" w:hAnsi="Arial" w:cs="Arial"/>
                <w:b/>
                <w:bCs/>
                <w:color w:val="000000" w:themeColor="text1"/>
                <w:sz w:val="18"/>
                <w:szCs w:val="18"/>
              </w:rPr>
              <w:t>Total fresh meat</w:t>
            </w:r>
          </w:p>
        </w:tc>
        <w:tc>
          <w:tcPr>
            <w:tcW w:w="1080" w:type="dxa"/>
            <w:tcBorders>
              <w:top w:val="nil"/>
              <w:left w:val="nil"/>
              <w:bottom w:val="nil"/>
              <w:right w:val="nil"/>
            </w:tcBorders>
            <w:shd w:val="clear" w:color="auto" w:fill="auto"/>
            <w:vAlign w:val="center"/>
          </w:tcPr>
          <w:p w14:paraId="1BBBDBF3" w14:textId="17B7D2A2"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74.3</w:t>
            </w:r>
            <w:r w:rsidRPr="00C3053B">
              <w:rPr>
                <w:rFonts w:ascii="Arial" w:hAnsi="Arial" w:cs="Arial"/>
                <w:b/>
                <w:color w:val="000000"/>
                <w:sz w:val="18"/>
                <w:szCs w:val="18"/>
              </w:rPr>
              <w:t>B</w:t>
            </w:r>
          </w:p>
        </w:tc>
        <w:tc>
          <w:tcPr>
            <w:tcW w:w="1187" w:type="dxa"/>
            <w:tcBorders>
              <w:top w:val="nil"/>
              <w:left w:val="nil"/>
              <w:bottom w:val="nil"/>
              <w:right w:val="nil"/>
            </w:tcBorders>
            <w:shd w:val="clear" w:color="auto" w:fill="auto"/>
            <w:vAlign w:val="center"/>
          </w:tcPr>
          <w:p w14:paraId="10F1A6FD" w14:textId="287D1314"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7.9</w:t>
            </w:r>
            <w:r w:rsidRPr="00C3053B">
              <w:rPr>
                <w:rFonts w:ascii="Arial" w:hAnsi="Arial" w:cs="Arial"/>
                <w:b/>
                <w:color w:val="000000"/>
                <w:sz w:val="18"/>
                <w:szCs w:val="18"/>
              </w:rPr>
              <w:t>%</w:t>
            </w:r>
          </w:p>
        </w:tc>
        <w:tc>
          <w:tcPr>
            <w:tcW w:w="1333" w:type="dxa"/>
            <w:tcBorders>
              <w:top w:val="nil"/>
              <w:left w:val="nil"/>
              <w:bottom w:val="nil"/>
            </w:tcBorders>
            <w:shd w:val="clear" w:color="auto" w:fill="auto"/>
            <w:vAlign w:val="center"/>
          </w:tcPr>
          <w:p w14:paraId="219FE3BF" w14:textId="78A26EF1" w:rsidR="00DF3F44" w:rsidRPr="00C3053B"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944E25">
              <w:rPr>
                <w:rFonts w:ascii="Arial" w:hAnsi="Arial" w:cs="Arial"/>
                <w:b/>
                <w:color w:val="000000"/>
                <w:sz w:val="18"/>
                <w:szCs w:val="18"/>
              </w:rPr>
              <w:t>3.8</w:t>
            </w:r>
            <w:r w:rsidRPr="00C3053B">
              <w:rPr>
                <w:rFonts w:ascii="Arial" w:hAnsi="Arial" w:cs="Arial"/>
                <w:b/>
                <w:color w:val="000000"/>
                <w:sz w:val="18"/>
                <w:szCs w:val="18"/>
              </w:rPr>
              <w:t>%</w:t>
            </w:r>
          </w:p>
        </w:tc>
      </w:tr>
      <w:tr w:rsidR="00DF3F44" w:rsidRPr="002A3B9B" w14:paraId="5325D920" w14:textId="77777777" w:rsidTr="00051D8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AFB43C1" w14:textId="716B0B8A" w:rsidR="00DF3F44" w:rsidRPr="000421E1" w:rsidRDefault="00DF3F44" w:rsidP="00DF3F44">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beef</w:t>
            </w:r>
          </w:p>
        </w:tc>
        <w:tc>
          <w:tcPr>
            <w:tcW w:w="990" w:type="dxa"/>
            <w:gridSpan w:val="2"/>
            <w:tcBorders>
              <w:top w:val="nil"/>
              <w:bottom w:val="nil"/>
            </w:tcBorders>
            <w:shd w:val="clear" w:color="auto" w:fill="D9D9D9" w:themeFill="background1" w:themeFillShade="D9"/>
            <w:vAlign w:val="center"/>
          </w:tcPr>
          <w:p w14:paraId="446337DA" w14:textId="5B89DCE6"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C3053B">
              <w:rPr>
                <w:rFonts w:ascii="Arial" w:hAnsi="Arial" w:cs="Arial"/>
                <w:color w:val="000000"/>
                <w:sz w:val="18"/>
                <w:szCs w:val="18"/>
              </w:rPr>
              <w:t>3.3</w:t>
            </w:r>
            <w:r w:rsidRPr="000421E1">
              <w:rPr>
                <w:rFonts w:ascii="Arial" w:hAnsi="Arial" w:cs="Arial"/>
                <w:color w:val="000000"/>
                <w:sz w:val="18"/>
                <w:szCs w:val="18"/>
              </w:rPr>
              <w:t>B</w:t>
            </w:r>
          </w:p>
        </w:tc>
        <w:tc>
          <w:tcPr>
            <w:tcW w:w="1075" w:type="dxa"/>
            <w:tcBorders>
              <w:top w:val="nil"/>
              <w:bottom w:val="nil"/>
            </w:tcBorders>
            <w:shd w:val="clear" w:color="auto" w:fill="D9D9D9" w:themeFill="background1" w:themeFillShade="D9"/>
            <w:vAlign w:val="center"/>
          </w:tcPr>
          <w:p w14:paraId="2D628009" w14:textId="62C97FFD"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96898">
              <w:rPr>
                <w:rFonts w:ascii="Arial" w:hAnsi="Arial" w:cs="Arial"/>
                <w:color w:val="000000"/>
                <w:sz w:val="18"/>
                <w:szCs w:val="18"/>
              </w:rPr>
              <w:t>+</w:t>
            </w:r>
            <w:r w:rsidR="00C3053B">
              <w:rPr>
                <w:rFonts w:ascii="Arial" w:hAnsi="Arial" w:cs="Arial"/>
                <w:color w:val="000000"/>
                <w:sz w:val="18"/>
                <w:szCs w:val="18"/>
              </w:rPr>
              <w:t>16.6</w:t>
            </w:r>
            <w:r w:rsidRPr="00896898">
              <w:rPr>
                <w:rFonts w:ascii="Arial" w:hAnsi="Arial" w:cs="Arial"/>
                <w:color w:val="000000"/>
                <w:sz w:val="18"/>
                <w:szCs w:val="18"/>
              </w:rPr>
              <w:t>%</w:t>
            </w:r>
          </w:p>
        </w:tc>
        <w:tc>
          <w:tcPr>
            <w:tcW w:w="1333" w:type="dxa"/>
            <w:gridSpan w:val="2"/>
            <w:tcBorders>
              <w:top w:val="nil"/>
              <w:bottom w:val="nil"/>
              <w:right w:val="single" w:sz="4" w:space="0" w:color="31849B" w:themeColor="accent5" w:themeShade="BF"/>
            </w:tcBorders>
            <w:shd w:val="clear" w:color="auto" w:fill="D9D9D9" w:themeFill="background1" w:themeFillShade="D9"/>
            <w:vAlign w:val="center"/>
          </w:tcPr>
          <w:p w14:paraId="36D6AAF1" w14:textId="078F06BD"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AB3030">
              <w:rPr>
                <w:rFonts w:ascii="Arial" w:hAnsi="Arial" w:cs="Arial"/>
                <w:color w:val="000000"/>
                <w:sz w:val="18"/>
                <w:szCs w:val="18"/>
              </w:rPr>
              <w:t>+</w:t>
            </w:r>
            <w:r w:rsidR="0012429C">
              <w:rPr>
                <w:rFonts w:ascii="Arial" w:hAnsi="Arial" w:cs="Arial"/>
                <w:color w:val="000000"/>
                <w:sz w:val="18"/>
                <w:szCs w:val="18"/>
              </w:rPr>
              <w:t>8.5</w:t>
            </w:r>
            <w:r w:rsidRPr="00AB3030">
              <w:rPr>
                <w:rFonts w:ascii="Arial" w:hAnsi="Arial" w:cs="Arial"/>
                <w:color w:val="000000"/>
                <w:sz w:val="18"/>
                <w:szCs w:val="18"/>
              </w:rPr>
              <w:t>%</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6468B8F0" w14:textId="50F6BFEF" w:rsidR="00DF3F44" w:rsidRPr="000421E1" w:rsidRDefault="00DF3F44" w:rsidP="00051D8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beef</w:t>
            </w:r>
          </w:p>
        </w:tc>
        <w:tc>
          <w:tcPr>
            <w:tcW w:w="1080" w:type="dxa"/>
            <w:tcBorders>
              <w:top w:val="nil"/>
              <w:bottom w:val="nil"/>
            </w:tcBorders>
            <w:shd w:val="clear" w:color="auto" w:fill="D9D9D9" w:themeFill="background1" w:themeFillShade="D9"/>
            <w:vAlign w:val="center"/>
          </w:tcPr>
          <w:p w14:paraId="208BC3C7" w14:textId="11C0DEFE"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D0E91">
              <w:rPr>
                <w:rFonts w:ascii="Arial" w:hAnsi="Arial" w:cs="Arial"/>
                <w:color w:val="000000"/>
                <w:sz w:val="18"/>
                <w:szCs w:val="18"/>
              </w:rPr>
              <w:t>$</w:t>
            </w:r>
            <w:r w:rsidR="0012429C">
              <w:rPr>
                <w:rFonts w:ascii="Arial" w:hAnsi="Arial" w:cs="Arial"/>
                <w:color w:val="000000"/>
                <w:sz w:val="18"/>
                <w:szCs w:val="18"/>
              </w:rPr>
              <w:t>41.2</w:t>
            </w:r>
            <w:r w:rsidRPr="008D0E91">
              <w:rPr>
                <w:rFonts w:ascii="Arial" w:hAnsi="Arial" w:cs="Arial"/>
                <w:color w:val="000000"/>
                <w:sz w:val="18"/>
                <w:szCs w:val="18"/>
              </w:rPr>
              <w:t>B</w:t>
            </w:r>
          </w:p>
        </w:tc>
        <w:tc>
          <w:tcPr>
            <w:tcW w:w="1187" w:type="dxa"/>
            <w:tcBorders>
              <w:top w:val="nil"/>
              <w:bottom w:val="nil"/>
            </w:tcBorders>
            <w:shd w:val="clear" w:color="auto" w:fill="D9D9D9" w:themeFill="background1" w:themeFillShade="D9"/>
            <w:vAlign w:val="center"/>
          </w:tcPr>
          <w:p w14:paraId="2CE2750C" w14:textId="12E0824A"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12429C">
              <w:rPr>
                <w:rFonts w:ascii="Arial" w:hAnsi="Arial" w:cs="Arial"/>
                <w:color w:val="000000"/>
                <w:sz w:val="18"/>
                <w:szCs w:val="18"/>
              </w:rPr>
              <w:t>11.2</w:t>
            </w:r>
            <w:r w:rsidRPr="00531DA5">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06B11957" w14:textId="2CB2CB10"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944E25">
              <w:rPr>
                <w:rFonts w:ascii="Arial" w:hAnsi="Arial" w:cs="Arial"/>
                <w:color w:val="000000"/>
                <w:sz w:val="18"/>
                <w:szCs w:val="18"/>
              </w:rPr>
              <w:t>5.8</w:t>
            </w:r>
            <w:r w:rsidRPr="00531DA5">
              <w:rPr>
                <w:rFonts w:ascii="Arial" w:hAnsi="Arial" w:cs="Arial"/>
                <w:color w:val="000000"/>
                <w:sz w:val="18"/>
                <w:szCs w:val="18"/>
              </w:rPr>
              <w:t>%</w:t>
            </w:r>
          </w:p>
        </w:tc>
      </w:tr>
      <w:tr w:rsidR="00DF3F44" w:rsidRPr="002A3B9B" w14:paraId="290F85FA" w14:textId="77777777" w:rsidTr="00051D8D">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6E077524" w14:textId="3B0D5F56" w:rsidR="00DF3F44" w:rsidRPr="000421E1" w:rsidRDefault="00DF3F44" w:rsidP="00DF3F44">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chicken</w:t>
            </w:r>
          </w:p>
        </w:tc>
        <w:tc>
          <w:tcPr>
            <w:tcW w:w="990" w:type="dxa"/>
            <w:gridSpan w:val="2"/>
            <w:tcBorders>
              <w:top w:val="nil"/>
              <w:left w:val="nil"/>
              <w:bottom w:val="nil"/>
              <w:right w:val="nil"/>
            </w:tcBorders>
            <w:shd w:val="clear" w:color="auto" w:fill="auto"/>
            <w:vAlign w:val="center"/>
          </w:tcPr>
          <w:p w14:paraId="2F25E216" w14:textId="02790B32"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C3053B">
              <w:rPr>
                <w:rFonts w:ascii="Arial" w:hAnsi="Arial" w:cs="Arial"/>
                <w:color w:val="000000"/>
                <w:sz w:val="18"/>
                <w:szCs w:val="18"/>
              </w:rPr>
              <w:t>1.6</w:t>
            </w:r>
            <w:r w:rsidRPr="000421E1">
              <w:rPr>
                <w:rFonts w:ascii="Arial" w:hAnsi="Arial" w:cs="Arial"/>
                <w:color w:val="000000"/>
                <w:sz w:val="18"/>
                <w:szCs w:val="18"/>
              </w:rPr>
              <w:t>B</w:t>
            </w:r>
          </w:p>
        </w:tc>
        <w:tc>
          <w:tcPr>
            <w:tcW w:w="1075" w:type="dxa"/>
            <w:tcBorders>
              <w:top w:val="nil"/>
              <w:left w:val="nil"/>
              <w:bottom w:val="nil"/>
              <w:right w:val="nil"/>
            </w:tcBorders>
            <w:shd w:val="clear" w:color="auto" w:fill="auto"/>
            <w:vAlign w:val="center"/>
          </w:tcPr>
          <w:p w14:paraId="5B5F3125" w14:textId="0ECED7C6"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96898">
              <w:rPr>
                <w:rFonts w:ascii="Arial" w:hAnsi="Arial" w:cs="Arial"/>
                <w:color w:val="000000"/>
                <w:sz w:val="18"/>
                <w:szCs w:val="18"/>
              </w:rPr>
              <w:t>+</w:t>
            </w:r>
            <w:r w:rsidR="00C3053B">
              <w:rPr>
                <w:rFonts w:ascii="Arial" w:hAnsi="Arial" w:cs="Arial"/>
                <w:color w:val="000000"/>
                <w:sz w:val="18"/>
                <w:szCs w:val="18"/>
              </w:rPr>
              <w:t>8.1</w:t>
            </w:r>
            <w:r w:rsidRPr="00896898">
              <w:rPr>
                <w:rFonts w:ascii="Arial" w:hAnsi="Arial" w:cs="Arial"/>
                <w:color w:val="000000"/>
                <w:sz w:val="18"/>
                <w:szCs w:val="18"/>
              </w:rPr>
              <w:t>%</w:t>
            </w:r>
          </w:p>
        </w:tc>
        <w:tc>
          <w:tcPr>
            <w:tcW w:w="1333" w:type="dxa"/>
            <w:gridSpan w:val="2"/>
            <w:tcBorders>
              <w:top w:val="nil"/>
              <w:left w:val="nil"/>
              <w:bottom w:val="nil"/>
              <w:right w:val="single" w:sz="4" w:space="0" w:color="31849B" w:themeColor="accent5" w:themeShade="BF"/>
            </w:tcBorders>
            <w:shd w:val="clear" w:color="auto" w:fill="auto"/>
            <w:vAlign w:val="center"/>
          </w:tcPr>
          <w:p w14:paraId="6DED3965" w14:textId="58EA7642"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AB3030">
              <w:rPr>
                <w:rFonts w:ascii="Arial" w:hAnsi="Arial" w:cs="Arial"/>
                <w:color w:val="000000"/>
                <w:sz w:val="18"/>
                <w:szCs w:val="18"/>
              </w:rPr>
              <w:t>+</w:t>
            </w:r>
            <w:r w:rsidR="0012429C">
              <w:rPr>
                <w:rFonts w:ascii="Arial" w:hAnsi="Arial" w:cs="Arial"/>
                <w:color w:val="000000"/>
                <w:sz w:val="18"/>
                <w:szCs w:val="18"/>
              </w:rPr>
              <w:t>5.3</w:t>
            </w:r>
            <w:r w:rsidRPr="00AB3030">
              <w:rPr>
                <w:rFonts w:ascii="Arial" w:hAnsi="Arial" w:cs="Arial"/>
                <w:color w:val="000000"/>
                <w:sz w:val="18"/>
                <w:szCs w:val="18"/>
              </w:rPr>
              <w:t>%</w:t>
            </w:r>
          </w:p>
        </w:tc>
        <w:tc>
          <w:tcPr>
            <w:tcW w:w="1732" w:type="dxa"/>
            <w:tcBorders>
              <w:top w:val="nil"/>
              <w:left w:val="single" w:sz="4" w:space="0" w:color="31849B" w:themeColor="accent5" w:themeShade="BF"/>
              <w:bottom w:val="nil"/>
              <w:right w:val="nil"/>
            </w:tcBorders>
            <w:shd w:val="clear" w:color="auto" w:fill="auto"/>
            <w:vAlign w:val="center"/>
          </w:tcPr>
          <w:p w14:paraId="40BFD98B" w14:textId="7192D2A7" w:rsidR="00DF3F44" w:rsidRPr="000421E1" w:rsidRDefault="00DF3F44" w:rsidP="00051D8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chicken</w:t>
            </w:r>
          </w:p>
        </w:tc>
        <w:tc>
          <w:tcPr>
            <w:tcW w:w="1080" w:type="dxa"/>
            <w:tcBorders>
              <w:top w:val="nil"/>
              <w:left w:val="nil"/>
              <w:bottom w:val="nil"/>
              <w:right w:val="nil"/>
            </w:tcBorders>
            <w:shd w:val="clear" w:color="auto" w:fill="auto"/>
            <w:vAlign w:val="center"/>
          </w:tcPr>
          <w:p w14:paraId="1B097B18" w14:textId="0C1D788B"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D0E91">
              <w:rPr>
                <w:rFonts w:ascii="Arial" w:hAnsi="Arial" w:cs="Arial"/>
                <w:color w:val="000000"/>
                <w:sz w:val="18"/>
                <w:szCs w:val="18"/>
              </w:rPr>
              <w:t>$</w:t>
            </w:r>
            <w:r w:rsidR="0012429C">
              <w:rPr>
                <w:rFonts w:ascii="Arial" w:hAnsi="Arial" w:cs="Arial"/>
                <w:color w:val="000000"/>
                <w:sz w:val="18"/>
                <w:szCs w:val="18"/>
              </w:rPr>
              <w:t>19.7</w:t>
            </w:r>
            <w:r w:rsidRPr="008D0E91">
              <w:rPr>
                <w:rFonts w:ascii="Arial" w:hAnsi="Arial" w:cs="Arial"/>
                <w:color w:val="000000"/>
                <w:sz w:val="18"/>
                <w:szCs w:val="18"/>
              </w:rPr>
              <w:t>B</w:t>
            </w:r>
          </w:p>
        </w:tc>
        <w:tc>
          <w:tcPr>
            <w:tcW w:w="1187" w:type="dxa"/>
            <w:tcBorders>
              <w:top w:val="nil"/>
              <w:left w:val="nil"/>
              <w:bottom w:val="nil"/>
              <w:right w:val="nil"/>
            </w:tcBorders>
            <w:shd w:val="clear" w:color="auto" w:fill="auto"/>
            <w:vAlign w:val="center"/>
          </w:tcPr>
          <w:p w14:paraId="55C41A24" w14:textId="1BC9AD4B"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12429C">
              <w:rPr>
                <w:rFonts w:ascii="Arial" w:hAnsi="Arial" w:cs="Arial"/>
                <w:color w:val="000000"/>
                <w:sz w:val="18"/>
                <w:szCs w:val="18"/>
              </w:rPr>
              <w:t>4.8</w:t>
            </w:r>
            <w:r w:rsidRPr="00531DA5">
              <w:rPr>
                <w:rFonts w:ascii="Arial" w:hAnsi="Arial" w:cs="Arial"/>
                <w:color w:val="000000"/>
                <w:sz w:val="18"/>
                <w:szCs w:val="18"/>
              </w:rPr>
              <w:t>%</w:t>
            </w:r>
          </w:p>
        </w:tc>
        <w:tc>
          <w:tcPr>
            <w:tcW w:w="1333" w:type="dxa"/>
            <w:tcBorders>
              <w:top w:val="nil"/>
              <w:left w:val="nil"/>
              <w:bottom w:val="nil"/>
            </w:tcBorders>
            <w:shd w:val="clear" w:color="auto" w:fill="auto"/>
            <w:vAlign w:val="center"/>
          </w:tcPr>
          <w:p w14:paraId="5F2BA96C" w14:textId="06AAD25D"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944E25">
              <w:rPr>
                <w:rFonts w:ascii="Arial" w:hAnsi="Arial" w:cs="Arial"/>
                <w:color w:val="000000"/>
                <w:sz w:val="18"/>
                <w:szCs w:val="18"/>
              </w:rPr>
              <w:t>3.2</w:t>
            </w:r>
            <w:r w:rsidRPr="00531DA5">
              <w:rPr>
                <w:rFonts w:ascii="Arial" w:hAnsi="Arial" w:cs="Arial"/>
                <w:color w:val="000000"/>
                <w:sz w:val="18"/>
                <w:szCs w:val="18"/>
              </w:rPr>
              <w:t>%</w:t>
            </w:r>
          </w:p>
        </w:tc>
      </w:tr>
      <w:tr w:rsidR="00DF3F44" w:rsidRPr="002A3B9B" w14:paraId="2438D659" w14:textId="77777777" w:rsidTr="00051D8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3939752" w14:textId="2626B109" w:rsidR="00DF3F44" w:rsidRPr="000421E1" w:rsidRDefault="00DF3F44" w:rsidP="00DF3F44">
            <w:pPr>
              <w:pStyle w:val="NoSpacing"/>
              <w:rPr>
                <w:rFonts w:ascii="Arial" w:hAnsi="Arial" w:cs="Arial"/>
                <w:b w:val="0"/>
                <w:bCs w:val="0"/>
                <w:color w:val="000000" w:themeColor="text1"/>
                <w:sz w:val="18"/>
                <w:szCs w:val="18"/>
              </w:rPr>
            </w:pPr>
            <w:r w:rsidRPr="000421E1">
              <w:rPr>
                <w:rFonts w:ascii="Arial" w:hAnsi="Arial" w:cs="Arial"/>
                <w:b w:val="0"/>
                <w:bCs w:val="0"/>
                <w:color w:val="000000" w:themeColor="text1"/>
                <w:sz w:val="18"/>
                <w:szCs w:val="18"/>
              </w:rPr>
              <w:t>Fresh pork</w:t>
            </w:r>
          </w:p>
        </w:tc>
        <w:tc>
          <w:tcPr>
            <w:tcW w:w="990" w:type="dxa"/>
            <w:gridSpan w:val="2"/>
            <w:tcBorders>
              <w:top w:val="nil"/>
              <w:bottom w:val="nil"/>
            </w:tcBorders>
            <w:shd w:val="clear" w:color="auto" w:fill="D9D9D9" w:themeFill="background1" w:themeFillShade="D9"/>
            <w:vAlign w:val="center"/>
          </w:tcPr>
          <w:p w14:paraId="6020F3E9" w14:textId="0A6568BF" w:rsidR="00DF3F44" w:rsidRPr="000D0537"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656</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B3A2AA7" w14:textId="3FBC68D0"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96898">
              <w:rPr>
                <w:rFonts w:ascii="Arial" w:hAnsi="Arial" w:cs="Arial"/>
                <w:color w:val="000000"/>
                <w:sz w:val="18"/>
                <w:szCs w:val="18"/>
              </w:rPr>
              <w:t>+</w:t>
            </w:r>
            <w:r w:rsidR="00C3053B">
              <w:rPr>
                <w:rFonts w:ascii="Arial" w:hAnsi="Arial" w:cs="Arial"/>
                <w:color w:val="000000"/>
                <w:sz w:val="18"/>
                <w:szCs w:val="18"/>
              </w:rPr>
              <w:t>5.0</w:t>
            </w:r>
            <w:r w:rsidRPr="00896898">
              <w:rPr>
                <w:rFonts w:ascii="Arial" w:hAnsi="Arial" w:cs="Arial"/>
                <w:color w:val="000000"/>
                <w:sz w:val="18"/>
                <w:szCs w:val="18"/>
              </w:rPr>
              <w:t>%</w:t>
            </w:r>
          </w:p>
        </w:tc>
        <w:tc>
          <w:tcPr>
            <w:tcW w:w="1333" w:type="dxa"/>
            <w:gridSpan w:val="2"/>
            <w:tcBorders>
              <w:top w:val="nil"/>
              <w:bottom w:val="nil"/>
              <w:right w:val="single" w:sz="4" w:space="0" w:color="31849B" w:themeColor="accent5" w:themeShade="BF"/>
            </w:tcBorders>
            <w:shd w:val="clear" w:color="auto" w:fill="D9D9D9" w:themeFill="background1" w:themeFillShade="D9"/>
            <w:vAlign w:val="center"/>
          </w:tcPr>
          <w:p w14:paraId="31832FEC" w14:textId="15788A79"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AB3030">
              <w:rPr>
                <w:rFonts w:ascii="Arial" w:hAnsi="Arial" w:cs="Arial"/>
                <w:color w:val="000000"/>
                <w:sz w:val="18"/>
                <w:szCs w:val="18"/>
              </w:rPr>
              <w:t>+</w:t>
            </w:r>
            <w:r w:rsidR="0012429C">
              <w:rPr>
                <w:rFonts w:ascii="Arial" w:hAnsi="Arial" w:cs="Arial"/>
                <w:color w:val="000000"/>
                <w:sz w:val="18"/>
                <w:szCs w:val="18"/>
              </w:rPr>
              <w:t>1.6</w:t>
            </w:r>
            <w:r w:rsidRPr="00AB3030">
              <w:rPr>
                <w:rFonts w:ascii="Arial" w:hAnsi="Arial" w:cs="Arial"/>
                <w:color w:val="000000"/>
                <w:sz w:val="18"/>
                <w:szCs w:val="18"/>
              </w:rPr>
              <w:t>%</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10D22FE7" w14:textId="5B13D9B1" w:rsidR="00DF3F44" w:rsidRPr="000421E1" w:rsidRDefault="00DF3F44" w:rsidP="00051D8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pork</w:t>
            </w:r>
          </w:p>
        </w:tc>
        <w:tc>
          <w:tcPr>
            <w:tcW w:w="1080" w:type="dxa"/>
            <w:tcBorders>
              <w:top w:val="nil"/>
              <w:bottom w:val="nil"/>
            </w:tcBorders>
            <w:shd w:val="clear" w:color="auto" w:fill="D9D9D9" w:themeFill="background1" w:themeFillShade="D9"/>
            <w:vAlign w:val="center"/>
          </w:tcPr>
          <w:p w14:paraId="6A84691D" w14:textId="5503EAF3"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8D0E91">
              <w:rPr>
                <w:rFonts w:ascii="Arial" w:hAnsi="Arial" w:cs="Arial"/>
                <w:color w:val="000000"/>
                <w:sz w:val="18"/>
                <w:szCs w:val="18"/>
              </w:rPr>
              <w:t>$</w:t>
            </w:r>
            <w:r w:rsidR="0012429C">
              <w:rPr>
                <w:rFonts w:ascii="Arial" w:hAnsi="Arial" w:cs="Arial"/>
                <w:color w:val="000000"/>
                <w:sz w:val="18"/>
                <w:szCs w:val="18"/>
              </w:rPr>
              <w:t>8.5</w:t>
            </w:r>
            <w:r w:rsidRPr="008D0E91">
              <w:rPr>
                <w:rFonts w:ascii="Arial" w:hAnsi="Arial" w:cs="Arial"/>
                <w:color w:val="000000"/>
                <w:sz w:val="18"/>
                <w:szCs w:val="18"/>
              </w:rPr>
              <w:t>B</w:t>
            </w:r>
          </w:p>
        </w:tc>
        <w:tc>
          <w:tcPr>
            <w:tcW w:w="1187" w:type="dxa"/>
            <w:tcBorders>
              <w:top w:val="nil"/>
              <w:bottom w:val="nil"/>
            </w:tcBorders>
            <w:shd w:val="clear" w:color="auto" w:fill="D9D9D9" w:themeFill="background1" w:themeFillShade="D9"/>
            <w:vAlign w:val="center"/>
          </w:tcPr>
          <w:p w14:paraId="74C16036" w14:textId="41F3E006"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12429C">
              <w:rPr>
                <w:rFonts w:ascii="Arial" w:hAnsi="Arial" w:cs="Arial"/>
                <w:color w:val="000000"/>
                <w:sz w:val="18"/>
                <w:szCs w:val="18"/>
              </w:rPr>
              <w:t>4.2</w:t>
            </w:r>
            <w:r w:rsidRPr="00531DA5">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39950049" w14:textId="4473B751"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944E25">
              <w:rPr>
                <w:rFonts w:ascii="Arial" w:hAnsi="Arial" w:cs="Arial"/>
                <w:color w:val="000000"/>
                <w:sz w:val="18"/>
                <w:szCs w:val="18"/>
              </w:rPr>
              <w:t>1.4</w:t>
            </w:r>
            <w:r w:rsidRPr="00531DA5">
              <w:rPr>
                <w:rFonts w:ascii="Arial" w:hAnsi="Arial" w:cs="Arial"/>
                <w:color w:val="000000"/>
                <w:sz w:val="18"/>
                <w:szCs w:val="18"/>
              </w:rPr>
              <w:t>%</w:t>
            </w:r>
          </w:p>
        </w:tc>
      </w:tr>
      <w:tr w:rsidR="00DF3F44" w:rsidRPr="002A3B9B" w14:paraId="72538FA9" w14:textId="77777777" w:rsidTr="00051D8D">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3383E867" w14:textId="5E723F7B" w:rsidR="00DF3F44" w:rsidRPr="000421E1" w:rsidRDefault="00DF3F44" w:rsidP="00DF3F44">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turkey</w:t>
            </w:r>
          </w:p>
        </w:tc>
        <w:tc>
          <w:tcPr>
            <w:tcW w:w="990" w:type="dxa"/>
            <w:gridSpan w:val="2"/>
            <w:tcBorders>
              <w:top w:val="nil"/>
              <w:left w:val="nil"/>
              <w:bottom w:val="nil"/>
              <w:right w:val="nil"/>
            </w:tcBorders>
            <w:shd w:val="clear" w:color="auto" w:fill="auto"/>
            <w:vAlign w:val="center"/>
          </w:tcPr>
          <w:p w14:paraId="6677899D" w14:textId="3CE2959E" w:rsidR="00DF3F44" w:rsidRPr="000D0537"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201</w:t>
            </w:r>
            <w:r w:rsidRPr="000D0537">
              <w:rPr>
                <w:rFonts w:ascii="Arial" w:hAnsi="Arial" w:cs="Arial"/>
                <w:color w:val="auto"/>
                <w:sz w:val="18"/>
                <w:szCs w:val="18"/>
              </w:rPr>
              <w:t>M</w:t>
            </w:r>
          </w:p>
        </w:tc>
        <w:tc>
          <w:tcPr>
            <w:tcW w:w="1075" w:type="dxa"/>
            <w:tcBorders>
              <w:top w:val="nil"/>
              <w:left w:val="nil"/>
              <w:bottom w:val="nil"/>
              <w:right w:val="nil"/>
            </w:tcBorders>
            <w:shd w:val="clear" w:color="auto" w:fill="auto"/>
            <w:vAlign w:val="center"/>
          </w:tcPr>
          <w:p w14:paraId="12E72FD8" w14:textId="1DA5BEBF"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96898">
              <w:rPr>
                <w:rFonts w:ascii="Arial" w:hAnsi="Arial" w:cs="Arial"/>
                <w:color w:val="000000"/>
                <w:sz w:val="18"/>
                <w:szCs w:val="18"/>
              </w:rPr>
              <w:t>+</w:t>
            </w:r>
            <w:r w:rsidR="00C3053B">
              <w:rPr>
                <w:rFonts w:ascii="Arial" w:hAnsi="Arial" w:cs="Arial"/>
                <w:color w:val="000000"/>
                <w:sz w:val="18"/>
                <w:szCs w:val="18"/>
              </w:rPr>
              <w:t>4.1</w:t>
            </w:r>
            <w:r w:rsidRPr="00896898">
              <w:rPr>
                <w:rFonts w:ascii="Arial" w:hAnsi="Arial" w:cs="Arial"/>
                <w:color w:val="000000"/>
                <w:sz w:val="18"/>
                <w:szCs w:val="18"/>
              </w:rPr>
              <w:t>%</w:t>
            </w:r>
          </w:p>
        </w:tc>
        <w:tc>
          <w:tcPr>
            <w:tcW w:w="1333" w:type="dxa"/>
            <w:gridSpan w:val="2"/>
            <w:tcBorders>
              <w:top w:val="nil"/>
              <w:left w:val="nil"/>
              <w:bottom w:val="nil"/>
              <w:right w:val="single" w:sz="4" w:space="0" w:color="31849B" w:themeColor="accent5" w:themeShade="BF"/>
            </w:tcBorders>
            <w:shd w:val="clear" w:color="auto" w:fill="auto"/>
            <w:vAlign w:val="center"/>
          </w:tcPr>
          <w:p w14:paraId="4A2322D9" w14:textId="62667295"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AB3030">
              <w:rPr>
                <w:rFonts w:ascii="Arial" w:hAnsi="Arial" w:cs="Arial"/>
                <w:color w:val="000000"/>
                <w:sz w:val="18"/>
                <w:szCs w:val="18"/>
              </w:rPr>
              <w:t>+</w:t>
            </w:r>
            <w:r w:rsidR="0012429C">
              <w:rPr>
                <w:rFonts w:ascii="Arial" w:hAnsi="Arial" w:cs="Arial"/>
                <w:color w:val="000000"/>
                <w:sz w:val="18"/>
                <w:szCs w:val="18"/>
              </w:rPr>
              <w:t>3.0</w:t>
            </w:r>
            <w:r w:rsidRPr="00AB3030">
              <w:rPr>
                <w:rFonts w:ascii="Arial" w:hAnsi="Arial" w:cs="Arial"/>
                <w:color w:val="000000"/>
                <w:sz w:val="18"/>
                <w:szCs w:val="18"/>
              </w:rPr>
              <w:t>%</w:t>
            </w:r>
          </w:p>
        </w:tc>
        <w:tc>
          <w:tcPr>
            <w:tcW w:w="1732" w:type="dxa"/>
            <w:tcBorders>
              <w:top w:val="nil"/>
              <w:left w:val="single" w:sz="4" w:space="0" w:color="31849B" w:themeColor="accent5" w:themeShade="BF"/>
              <w:bottom w:val="nil"/>
              <w:right w:val="nil"/>
            </w:tcBorders>
            <w:shd w:val="clear" w:color="auto" w:fill="auto"/>
            <w:vAlign w:val="center"/>
          </w:tcPr>
          <w:p w14:paraId="40FCAD35" w14:textId="60E91D91" w:rsidR="00DF3F44" w:rsidRPr="000421E1" w:rsidRDefault="00DF3F44" w:rsidP="00051D8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turkey</w:t>
            </w:r>
          </w:p>
        </w:tc>
        <w:tc>
          <w:tcPr>
            <w:tcW w:w="1080" w:type="dxa"/>
            <w:tcBorders>
              <w:top w:val="nil"/>
              <w:left w:val="nil"/>
              <w:bottom w:val="nil"/>
              <w:right w:val="nil"/>
            </w:tcBorders>
            <w:shd w:val="clear" w:color="auto" w:fill="auto"/>
            <w:vAlign w:val="center"/>
          </w:tcPr>
          <w:p w14:paraId="388DA3F2" w14:textId="31F05C49"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D0E91">
              <w:rPr>
                <w:rFonts w:ascii="Arial" w:hAnsi="Arial" w:cs="Arial"/>
                <w:color w:val="000000"/>
                <w:sz w:val="18"/>
                <w:szCs w:val="18"/>
              </w:rPr>
              <w:t>$</w:t>
            </w:r>
            <w:r w:rsidR="0012429C">
              <w:rPr>
                <w:rFonts w:ascii="Arial" w:hAnsi="Arial" w:cs="Arial"/>
                <w:color w:val="000000"/>
                <w:sz w:val="18"/>
                <w:szCs w:val="18"/>
              </w:rPr>
              <w:t>3.2</w:t>
            </w:r>
            <w:r w:rsidRPr="008D0E91">
              <w:rPr>
                <w:rFonts w:ascii="Arial" w:hAnsi="Arial" w:cs="Arial"/>
                <w:color w:val="000000"/>
                <w:sz w:val="18"/>
                <w:szCs w:val="18"/>
              </w:rPr>
              <w:t>B</w:t>
            </w:r>
          </w:p>
        </w:tc>
        <w:tc>
          <w:tcPr>
            <w:tcW w:w="1187" w:type="dxa"/>
            <w:tcBorders>
              <w:top w:val="nil"/>
              <w:left w:val="nil"/>
              <w:bottom w:val="nil"/>
              <w:right w:val="nil"/>
            </w:tcBorders>
            <w:shd w:val="clear" w:color="auto" w:fill="auto"/>
            <w:vAlign w:val="center"/>
          </w:tcPr>
          <w:p w14:paraId="2CD73EA7" w14:textId="39F0A2EC" w:rsidR="00DF3F44" w:rsidRPr="000421E1" w:rsidRDefault="0012429C"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-0.3</w:t>
            </w:r>
            <w:r w:rsidR="00DF3F44" w:rsidRPr="00531DA5">
              <w:rPr>
                <w:rFonts w:ascii="Arial" w:hAnsi="Arial" w:cs="Arial"/>
                <w:color w:val="000000"/>
                <w:sz w:val="18"/>
                <w:szCs w:val="18"/>
              </w:rPr>
              <w:t>%</w:t>
            </w:r>
          </w:p>
        </w:tc>
        <w:tc>
          <w:tcPr>
            <w:tcW w:w="1333" w:type="dxa"/>
            <w:tcBorders>
              <w:top w:val="nil"/>
              <w:left w:val="nil"/>
              <w:bottom w:val="nil"/>
            </w:tcBorders>
            <w:shd w:val="clear" w:color="auto" w:fill="auto"/>
            <w:vAlign w:val="center"/>
          </w:tcPr>
          <w:p w14:paraId="588B47EF" w14:textId="67976622"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944E25">
              <w:rPr>
                <w:rFonts w:ascii="Arial" w:hAnsi="Arial" w:cs="Arial"/>
                <w:color w:val="000000"/>
                <w:sz w:val="18"/>
                <w:szCs w:val="18"/>
              </w:rPr>
              <w:t>2.3</w:t>
            </w:r>
            <w:r w:rsidRPr="00531DA5">
              <w:rPr>
                <w:rFonts w:ascii="Arial" w:hAnsi="Arial" w:cs="Arial"/>
                <w:color w:val="000000"/>
                <w:sz w:val="18"/>
                <w:szCs w:val="18"/>
              </w:rPr>
              <w:t>%</w:t>
            </w:r>
          </w:p>
        </w:tc>
      </w:tr>
      <w:tr w:rsidR="00DF3F44" w:rsidRPr="002A3B9B" w14:paraId="23202EFB" w14:textId="77777777" w:rsidTr="00051D8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0ABB3F8F" w14:textId="21EF1412" w:rsidR="00DF3F44" w:rsidRPr="000421E1" w:rsidRDefault="00DF3F44" w:rsidP="00DF3F44">
            <w:pPr>
              <w:pStyle w:val="NoSpacing"/>
              <w:rPr>
                <w:rFonts w:ascii="Arial" w:hAnsi="Arial" w:cs="Arial"/>
                <w:b w:val="0"/>
                <w:bCs w:val="0"/>
                <w:color w:val="000000" w:themeColor="text1"/>
                <w:sz w:val="18"/>
                <w:szCs w:val="18"/>
              </w:rPr>
            </w:pPr>
            <w:r w:rsidRPr="000421E1">
              <w:rPr>
                <w:rFonts w:ascii="Arial" w:hAnsi="Arial" w:cs="Arial"/>
                <w:b w:val="0"/>
                <w:color w:val="000000" w:themeColor="text1"/>
                <w:sz w:val="18"/>
                <w:szCs w:val="18"/>
              </w:rPr>
              <w:t>Fresh lamb</w:t>
            </w:r>
          </w:p>
        </w:tc>
        <w:tc>
          <w:tcPr>
            <w:tcW w:w="990" w:type="dxa"/>
            <w:gridSpan w:val="2"/>
            <w:tcBorders>
              <w:top w:val="nil"/>
              <w:bottom w:val="nil"/>
            </w:tcBorders>
            <w:shd w:val="clear" w:color="auto" w:fill="D9D9D9" w:themeFill="background1" w:themeFillShade="D9"/>
            <w:vAlign w:val="center"/>
          </w:tcPr>
          <w:p w14:paraId="4C81F97C" w14:textId="23CBA3A7" w:rsidR="00DF3F44" w:rsidRPr="000D0537"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67</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314CEE27" w14:textId="3CB757B1"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96898">
              <w:rPr>
                <w:rFonts w:ascii="Arial" w:hAnsi="Arial" w:cs="Arial"/>
                <w:color w:val="000000"/>
                <w:sz w:val="18"/>
                <w:szCs w:val="18"/>
              </w:rPr>
              <w:t>+</w:t>
            </w:r>
            <w:r w:rsidR="00C3053B">
              <w:rPr>
                <w:rFonts w:ascii="Arial" w:hAnsi="Arial" w:cs="Arial"/>
                <w:color w:val="000000"/>
                <w:sz w:val="18"/>
                <w:szCs w:val="18"/>
              </w:rPr>
              <w:t>11.4</w:t>
            </w:r>
            <w:r w:rsidRPr="00896898">
              <w:rPr>
                <w:rFonts w:ascii="Arial" w:hAnsi="Arial" w:cs="Arial"/>
                <w:color w:val="000000"/>
                <w:sz w:val="18"/>
                <w:szCs w:val="18"/>
              </w:rPr>
              <w:t>%</w:t>
            </w:r>
          </w:p>
        </w:tc>
        <w:tc>
          <w:tcPr>
            <w:tcW w:w="1333" w:type="dxa"/>
            <w:gridSpan w:val="2"/>
            <w:tcBorders>
              <w:top w:val="nil"/>
              <w:bottom w:val="nil"/>
              <w:right w:val="single" w:sz="4" w:space="0" w:color="31849B" w:themeColor="accent5" w:themeShade="BF"/>
            </w:tcBorders>
            <w:shd w:val="clear" w:color="auto" w:fill="D9D9D9" w:themeFill="background1" w:themeFillShade="D9"/>
            <w:vAlign w:val="center"/>
          </w:tcPr>
          <w:p w14:paraId="6F591B6B" w14:textId="5DBBD3AF"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AB3030">
              <w:rPr>
                <w:rFonts w:ascii="Arial" w:hAnsi="Arial" w:cs="Arial"/>
                <w:color w:val="000000"/>
                <w:sz w:val="18"/>
                <w:szCs w:val="18"/>
              </w:rPr>
              <w:t>+</w:t>
            </w:r>
            <w:r w:rsidR="0012429C">
              <w:rPr>
                <w:rFonts w:ascii="Arial" w:hAnsi="Arial" w:cs="Arial"/>
                <w:color w:val="000000"/>
                <w:sz w:val="18"/>
                <w:szCs w:val="18"/>
              </w:rPr>
              <w:t>6.1</w:t>
            </w:r>
            <w:r w:rsidRPr="00AB3030">
              <w:rPr>
                <w:rFonts w:ascii="Arial" w:hAnsi="Arial" w:cs="Arial"/>
                <w:color w:val="000000"/>
                <w:sz w:val="18"/>
                <w:szCs w:val="18"/>
              </w:rPr>
              <w:t>%</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487DBC20" w14:textId="71D34C2D" w:rsidR="00DF3F44" w:rsidRPr="000421E1" w:rsidRDefault="00DF3F44" w:rsidP="00051D8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lamb</w:t>
            </w:r>
          </w:p>
        </w:tc>
        <w:tc>
          <w:tcPr>
            <w:tcW w:w="1080" w:type="dxa"/>
            <w:tcBorders>
              <w:top w:val="nil"/>
              <w:bottom w:val="nil"/>
            </w:tcBorders>
            <w:shd w:val="clear" w:color="auto" w:fill="D9D9D9" w:themeFill="background1" w:themeFillShade="D9"/>
            <w:vAlign w:val="center"/>
          </w:tcPr>
          <w:p w14:paraId="1AA6F2F7" w14:textId="5554BD58" w:rsidR="00DF3F44" w:rsidRPr="000D0537"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2429C">
              <w:rPr>
                <w:rFonts w:ascii="Arial" w:hAnsi="Arial" w:cs="Arial"/>
                <w:color w:val="auto"/>
                <w:sz w:val="18"/>
                <w:szCs w:val="18"/>
              </w:rPr>
              <w:t>909</w:t>
            </w:r>
            <w:r w:rsidRPr="000D0537">
              <w:rPr>
                <w:rFonts w:ascii="Arial" w:hAnsi="Arial" w:cs="Arial"/>
                <w:color w:val="auto"/>
                <w:sz w:val="18"/>
                <w:szCs w:val="18"/>
              </w:rPr>
              <w:t>M</w:t>
            </w:r>
          </w:p>
        </w:tc>
        <w:tc>
          <w:tcPr>
            <w:tcW w:w="1187" w:type="dxa"/>
            <w:tcBorders>
              <w:top w:val="nil"/>
              <w:bottom w:val="nil"/>
            </w:tcBorders>
            <w:shd w:val="clear" w:color="auto" w:fill="D9D9D9" w:themeFill="background1" w:themeFillShade="D9"/>
            <w:vAlign w:val="center"/>
          </w:tcPr>
          <w:p w14:paraId="11C3B152" w14:textId="60E9EBE4"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12429C">
              <w:rPr>
                <w:rFonts w:ascii="Arial" w:hAnsi="Arial" w:cs="Arial"/>
                <w:color w:val="000000"/>
                <w:sz w:val="18"/>
                <w:szCs w:val="18"/>
              </w:rPr>
              <w:t>7.0</w:t>
            </w:r>
            <w:r w:rsidRPr="00531DA5">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1B764420" w14:textId="187FFBC5" w:rsidR="00DF3F44"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944E25">
              <w:rPr>
                <w:rFonts w:ascii="Arial" w:hAnsi="Arial" w:cs="Arial"/>
                <w:color w:val="000000"/>
                <w:sz w:val="18"/>
                <w:szCs w:val="18"/>
              </w:rPr>
              <w:t>11.6</w:t>
            </w:r>
            <w:r w:rsidRPr="00531DA5">
              <w:rPr>
                <w:rFonts w:ascii="Arial" w:hAnsi="Arial" w:cs="Arial"/>
                <w:color w:val="000000"/>
                <w:sz w:val="18"/>
                <w:szCs w:val="18"/>
              </w:rPr>
              <w:t>%</w:t>
            </w:r>
          </w:p>
        </w:tc>
      </w:tr>
      <w:tr w:rsidR="00DF3F44" w:rsidRPr="002A3B9B" w14:paraId="0E93CA3A" w14:textId="77777777" w:rsidTr="00051D8D">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shd w:val="clear" w:color="auto" w:fill="auto"/>
            <w:vAlign w:val="center"/>
          </w:tcPr>
          <w:p w14:paraId="24B7253B" w14:textId="4C388222" w:rsidR="00DF3F44" w:rsidRPr="000421E1" w:rsidRDefault="00DF3F44" w:rsidP="00DF3F44">
            <w:pPr>
              <w:pStyle w:val="NoSpacing"/>
              <w:rPr>
                <w:rFonts w:ascii="Arial" w:hAnsi="Arial" w:cs="Arial"/>
                <w:b w:val="0"/>
                <w:bCs w:val="0"/>
                <w:color w:val="000000" w:themeColor="text1"/>
                <w:sz w:val="18"/>
                <w:szCs w:val="18"/>
              </w:rPr>
            </w:pPr>
            <w:r w:rsidRPr="000421E1">
              <w:rPr>
                <w:rFonts w:ascii="Arial" w:hAnsi="Arial" w:cs="Arial"/>
                <w:b w:val="0"/>
                <w:bCs w:val="0"/>
                <w:color w:val="000000" w:themeColor="text1"/>
                <w:sz w:val="18"/>
                <w:szCs w:val="18"/>
              </w:rPr>
              <w:t>Fresh exotic</w:t>
            </w:r>
          </w:p>
        </w:tc>
        <w:tc>
          <w:tcPr>
            <w:tcW w:w="990" w:type="dxa"/>
            <w:gridSpan w:val="2"/>
            <w:tcBorders>
              <w:top w:val="nil"/>
              <w:left w:val="nil"/>
              <w:bottom w:val="nil"/>
              <w:right w:val="nil"/>
            </w:tcBorders>
            <w:shd w:val="clear" w:color="auto" w:fill="auto"/>
            <w:vAlign w:val="center"/>
          </w:tcPr>
          <w:p w14:paraId="211C1E4E" w14:textId="255713AB" w:rsidR="00DF3F44" w:rsidRPr="000D0537"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16</w:t>
            </w:r>
            <w:r w:rsidRPr="000D0537">
              <w:rPr>
                <w:rFonts w:ascii="Arial" w:hAnsi="Arial" w:cs="Arial"/>
                <w:color w:val="auto"/>
                <w:sz w:val="18"/>
                <w:szCs w:val="18"/>
              </w:rPr>
              <w:t>M</w:t>
            </w:r>
          </w:p>
        </w:tc>
        <w:tc>
          <w:tcPr>
            <w:tcW w:w="1075" w:type="dxa"/>
            <w:tcBorders>
              <w:top w:val="nil"/>
              <w:left w:val="nil"/>
              <w:bottom w:val="nil"/>
              <w:right w:val="nil"/>
            </w:tcBorders>
            <w:shd w:val="clear" w:color="auto" w:fill="auto"/>
            <w:vAlign w:val="center"/>
          </w:tcPr>
          <w:p w14:paraId="4EC34FF5" w14:textId="0BA4A5D6"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C3053B">
              <w:rPr>
                <w:rFonts w:ascii="Arial" w:hAnsi="Arial" w:cs="Arial"/>
                <w:color w:val="000000"/>
                <w:sz w:val="18"/>
                <w:szCs w:val="18"/>
              </w:rPr>
              <w:t>4.1</w:t>
            </w:r>
            <w:r w:rsidRPr="000421E1">
              <w:rPr>
                <w:rFonts w:ascii="Arial" w:hAnsi="Arial" w:cs="Arial"/>
                <w:color w:val="000000"/>
                <w:sz w:val="18"/>
                <w:szCs w:val="18"/>
              </w:rPr>
              <w:t>%</w:t>
            </w:r>
          </w:p>
        </w:tc>
        <w:tc>
          <w:tcPr>
            <w:tcW w:w="1333" w:type="dxa"/>
            <w:gridSpan w:val="2"/>
            <w:tcBorders>
              <w:top w:val="nil"/>
              <w:left w:val="nil"/>
              <w:bottom w:val="nil"/>
              <w:right w:val="single" w:sz="4" w:space="0" w:color="31849B" w:themeColor="accent5" w:themeShade="BF"/>
            </w:tcBorders>
            <w:shd w:val="clear" w:color="auto" w:fill="auto"/>
            <w:vAlign w:val="center"/>
          </w:tcPr>
          <w:p w14:paraId="35DF37A1" w14:textId="47E22889"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1.7</w:t>
            </w:r>
            <w:r w:rsidRPr="000421E1">
              <w:rPr>
                <w:rFonts w:ascii="Arial" w:hAnsi="Arial" w:cs="Arial"/>
                <w:color w:val="000000"/>
                <w:sz w:val="18"/>
                <w:szCs w:val="18"/>
              </w:rPr>
              <w:t>%</w:t>
            </w:r>
          </w:p>
        </w:tc>
        <w:tc>
          <w:tcPr>
            <w:tcW w:w="1732" w:type="dxa"/>
            <w:tcBorders>
              <w:top w:val="nil"/>
              <w:left w:val="single" w:sz="4" w:space="0" w:color="31849B" w:themeColor="accent5" w:themeShade="BF"/>
              <w:bottom w:val="nil"/>
              <w:right w:val="nil"/>
            </w:tcBorders>
            <w:shd w:val="clear" w:color="auto" w:fill="auto"/>
            <w:vAlign w:val="center"/>
          </w:tcPr>
          <w:p w14:paraId="4F65FC38" w14:textId="7028D4B1" w:rsidR="00DF3F44" w:rsidRPr="000421E1" w:rsidRDefault="00DF3F44" w:rsidP="00051D8D">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Fresh exotic</w:t>
            </w:r>
          </w:p>
        </w:tc>
        <w:tc>
          <w:tcPr>
            <w:tcW w:w="1080" w:type="dxa"/>
            <w:tcBorders>
              <w:top w:val="nil"/>
              <w:left w:val="nil"/>
              <w:bottom w:val="nil"/>
              <w:right w:val="nil"/>
            </w:tcBorders>
            <w:shd w:val="clear" w:color="auto" w:fill="auto"/>
            <w:vAlign w:val="center"/>
          </w:tcPr>
          <w:p w14:paraId="1689DD4B" w14:textId="4BC3660E" w:rsidR="00DF3F44" w:rsidRPr="000D0537"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2429C">
              <w:rPr>
                <w:rFonts w:ascii="Arial" w:hAnsi="Arial" w:cs="Arial"/>
                <w:color w:val="auto"/>
                <w:sz w:val="18"/>
                <w:szCs w:val="18"/>
              </w:rPr>
              <w:t>222</w:t>
            </w:r>
            <w:r w:rsidRPr="000D0537">
              <w:rPr>
                <w:rFonts w:ascii="Arial" w:hAnsi="Arial" w:cs="Arial"/>
                <w:color w:val="auto"/>
                <w:sz w:val="18"/>
                <w:szCs w:val="18"/>
              </w:rPr>
              <w:t>M</w:t>
            </w:r>
          </w:p>
        </w:tc>
        <w:tc>
          <w:tcPr>
            <w:tcW w:w="1187" w:type="dxa"/>
            <w:tcBorders>
              <w:top w:val="nil"/>
              <w:left w:val="nil"/>
              <w:bottom w:val="nil"/>
              <w:right w:val="nil"/>
            </w:tcBorders>
            <w:shd w:val="clear" w:color="auto" w:fill="auto"/>
            <w:vAlign w:val="center"/>
          </w:tcPr>
          <w:p w14:paraId="41FB3DC5" w14:textId="4CC4620F"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12429C">
              <w:rPr>
                <w:rFonts w:ascii="Arial" w:hAnsi="Arial" w:cs="Arial"/>
                <w:color w:val="000000"/>
                <w:sz w:val="18"/>
                <w:szCs w:val="18"/>
              </w:rPr>
              <w:t>3.6</w:t>
            </w:r>
            <w:r w:rsidRPr="00531DA5">
              <w:rPr>
                <w:rFonts w:ascii="Arial" w:hAnsi="Arial" w:cs="Arial"/>
                <w:color w:val="000000"/>
                <w:sz w:val="18"/>
                <w:szCs w:val="18"/>
              </w:rPr>
              <w:t>%</w:t>
            </w:r>
          </w:p>
        </w:tc>
        <w:tc>
          <w:tcPr>
            <w:tcW w:w="1333" w:type="dxa"/>
            <w:tcBorders>
              <w:top w:val="nil"/>
              <w:left w:val="nil"/>
              <w:bottom w:val="nil"/>
            </w:tcBorders>
            <w:shd w:val="clear" w:color="auto" w:fill="auto"/>
            <w:vAlign w:val="center"/>
          </w:tcPr>
          <w:p w14:paraId="5E7D78E5" w14:textId="34F7EBA7" w:rsidR="00DF3F44" w:rsidRPr="000421E1" w:rsidRDefault="00DF3F44" w:rsidP="00051D8D">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31DA5">
              <w:rPr>
                <w:rFonts w:ascii="Arial" w:hAnsi="Arial" w:cs="Arial"/>
                <w:color w:val="000000"/>
                <w:sz w:val="18"/>
                <w:szCs w:val="18"/>
              </w:rPr>
              <w:t>+</w:t>
            </w:r>
            <w:r w:rsidR="00944E25">
              <w:rPr>
                <w:rFonts w:ascii="Arial" w:hAnsi="Arial" w:cs="Arial"/>
                <w:color w:val="000000"/>
                <w:sz w:val="18"/>
                <w:szCs w:val="18"/>
              </w:rPr>
              <w:t>2.9</w:t>
            </w:r>
            <w:r w:rsidRPr="00531DA5">
              <w:rPr>
                <w:rFonts w:ascii="Arial" w:hAnsi="Arial" w:cs="Arial"/>
                <w:color w:val="000000"/>
                <w:sz w:val="18"/>
                <w:szCs w:val="18"/>
              </w:rPr>
              <w:t>%</w:t>
            </w:r>
          </w:p>
        </w:tc>
      </w:tr>
      <w:tr w:rsidR="000D0537" w:rsidRPr="002A3B9B" w14:paraId="7076EB95" w14:textId="77777777" w:rsidTr="00051D8D">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6C1CF29" w14:textId="280E2EC9" w:rsidR="000D0537" w:rsidRPr="000421E1" w:rsidRDefault="000D0537" w:rsidP="000D0537">
            <w:pPr>
              <w:pStyle w:val="NoSpacing"/>
              <w:rPr>
                <w:rFonts w:ascii="Arial" w:hAnsi="Arial" w:cs="Arial"/>
                <w:b w:val="0"/>
                <w:bCs w:val="0"/>
                <w:color w:val="000000" w:themeColor="text1"/>
                <w:sz w:val="18"/>
                <w:szCs w:val="18"/>
              </w:rPr>
            </w:pPr>
            <w:r w:rsidRPr="000421E1">
              <w:rPr>
                <w:rFonts w:ascii="Arial" w:hAnsi="Arial" w:cs="Arial"/>
                <w:b w:val="0"/>
                <w:bCs w:val="0"/>
                <w:color w:val="000000" w:themeColor="text1"/>
                <w:sz w:val="18"/>
                <w:szCs w:val="18"/>
              </w:rPr>
              <w:t>Veal</w:t>
            </w:r>
          </w:p>
        </w:tc>
        <w:tc>
          <w:tcPr>
            <w:tcW w:w="990" w:type="dxa"/>
            <w:gridSpan w:val="2"/>
            <w:tcBorders>
              <w:top w:val="nil"/>
              <w:bottom w:val="nil"/>
            </w:tcBorders>
            <w:shd w:val="clear" w:color="auto" w:fill="D9D9D9" w:themeFill="background1" w:themeFillShade="D9"/>
            <w:vAlign w:val="center"/>
          </w:tcPr>
          <w:p w14:paraId="64354BA8" w14:textId="26E23F41" w:rsidR="000D0537" w:rsidRPr="000D0537" w:rsidRDefault="000D0537"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3.6</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BA45E38" w14:textId="3DD4C1F9" w:rsidR="000D0537" w:rsidRPr="000421E1" w:rsidRDefault="00C3053B"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+1.7</w:t>
            </w:r>
            <w:r w:rsidR="000D0537" w:rsidRPr="000421E1">
              <w:rPr>
                <w:rFonts w:ascii="Arial" w:hAnsi="Arial" w:cs="Arial"/>
                <w:color w:val="000000"/>
                <w:sz w:val="18"/>
                <w:szCs w:val="18"/>
              </w:rPr>
              <w:t>%</w:t>
            </w:r>
          </w:p>
        </w:tc>
        <w:tc>
          <w:tcPr>
            <w:tcW w:w="1333" w:type="dxa"/>
            <w:gridSpan w:val="2"/>
            <w:tcBorders>
              <w:top w:val="nil"/>
              <w:bottom w:val="nil"/>
              <w:right w:val="single" w:sz="4" w:space="0" w:color="31849B" w:themeColor="accent5" w:themeShade="BF"/>
            </w:tcBorders>
            <w:shd w:val="clear" w:color="auto" w:fill="D9D9D9" w:themeFill="background1" w:themeFillShade="D9"/>
            <w:vAlign w:val="center"/>
          </w:tcPr>
          <w:p w14:paraId="1BBF83A8" w14:textId="03409D6B" w:rsidR="000D0537"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3.3</w:t>
            </w:r>
            <w:r w:rsidR="000D0537" w:rsidRPr="000421E1">
              <w:rPr>
                <w:rFonts w:ascii="Arial" w:hAnsi="Arial" w:cs="Arial"/>
                <w:color w:val="000000"/>
                <w:sz w:val="18"/>
                <w:szCs w:val="18"/>
              </w:rPr>
              <w:t>%</w:t>
            </w:r>
          </w:p>
        </w:tc>
        <w:tc>
          <w:tcPr>
            <w:tcW w:w="1732" w:type="dxa"/>
            <w:tcBorders>
              <w:top w:val="nil"/>
              <w:left w:val="single" w:sz="4" w:space="0" w:color="31849B" w:themeColor="accent5" w:themeShade="BF"/>
              <w:bottom w:val="nil"/>
            </w:tcBorders>
            <w:shd w:val="clear" w:color="auto" w:fill="D9D9D9" w:themeFill="background1" w:themeFillShade="D9"/>
            <w:vAlign w:val="center"/>
          </w:tcPr>
          <w:p w14:paraId="1D2A7A82" w14:textId="333513C0" w:rsidR="000D0537" w:rsidRPr="000421E1" w:rsidRDefault="000D0537" w:rsidP="00051D8D">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21E1">
              <w:rPr>
                <w:rFonts w:ascii="Arial" w:hAnsi="Arial" w:cs="Arial"/>
                <w:color w:val="000000" w:themeColor="text1"/>
                <w:sz w:val="18"/>
                <w:szCs w:val="18"/>
              </w:rPr>
              <w:t>Veal</w:t>
            </w:r>
          </w:p>
        </w:tc>
        <w:tc>
          <w:tcPr>
            <w:tcW w:w="1080" w:type="dxa"/>
            <w:tcBorders>
              <w:top w:val="nil"/>
              <w:bottom w:val="nil"/>
            </w:tcBorders>
            <w:shd w:val="clear" w:color="auto" w:fill="D9D9D9" w:themeFill="background1" w:themeFillShade="D9"/>
            <w:vAlign w:val="center"/>
          </w:tcPr>
          <w:p w14:paraId="01AA82BB" w14:textId="01FE01DC" w:rsidR="000D0537" w:rsidRPr="000D0537" w:rsidRDefault="000D0537"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2429C">
              <w:rPr>
                <w:rFonts w:ascii="Arial" w:hAnsi="Arial" w:cs="Arial"/>
                <w:color w:val="auto"/>
                <w:sz w:val="18"/>
                <w:szCs w:val="18"/>
              </w:rPr>
              <w:t>44</w:t>
            </w:r>
            <w:r w:rsidRPr="000D0537">
              <w:rPr>
                <w:rFonts w:ascii="Arial" w:hAnsi="Arial" w:cs="Arial"/>
                <w:color w:val="auto"/>
                <w:sz w:val="18"/>
                <w:szCs w:val="18"/>
              </w:rPr>
              <w:t>M</w:t>
            </w:r>
          </w:p>
        </w:tc>
        <w:tc>
          <w:tcPr>
            <w:tcW w:w="1187" w:type="dxa"/>
            <w:tcBorders>
              <w:top w:val="nil"/>
              <w:bottom w:val="nil"/>
            </w:tcBorders>
            <w:shd w:val="clear" w:color="auto" w:fill="D9D9D9" w:themeFill="background1" w:themeFillShade="D9"/>
            <w:vAlign w:val="center"/>
          </w:tcPr>
          <w:p w14:paraId="0565E793" w14:textId="3C7A7F8C" w:rsidR="000D0537"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4.1</w:t>
            </w:r>
            <w:r w:rsidR="000D0537" w:rsidRPr="000421E1">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3171A941" w14:textId="16252767" w:rsidR="000D0537" w:rsidRPr="000421E1" w:rsidRDefault="00DF3F44" w:rsidP="00051D8D">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6.2</w:t>
            </w:r>
            <w:r w:rsidR="000D0537" w:rsidRPr="000421E1">
              <w:rPr>
                <w:rFonts w:ascii="Arial" w:hAnsi="Arial" w:cs="Arial"/>
                <w:color w:val="000000"/>
                <w:sz w:val="18"/>
                <w:szCs w:val="18"/>
              </w:rPr>
              <w:t>%</w:t>
            </w:r>
          </w:p>
        </w:tc>
      </w:tr>
      <w:bookmarkEnd w:id="13"/>
    </w:tbl>
    <w:p w14:paraId="2031E023" w14:textId="2AE135AC" w:rsidR="005E4F84" w:rsidRPr="002E1C0B" w:rsidRDefault="005E4F84" w:rsidP="00525982">
      <w:pPr>
        <w:pStyle w:val="NoSpacing"/>
        <w:rPr>
          <w:rFonts w:ascii="Arial" w:hAnsi="Arial" w:cs="Arial"/>
          <w:sz w:val="6"/>
          <w:szCs w:val="10"/>
        </w:rPr>
      </w:pPr>
    </w:p>
    <w:p w14:paraId="739A63C7" w14:textId="155B1A40" w:rsidR="006A3676" w:rsidRDefault="005E4F84" w:rsidP="00A13AC1">
      <w:pPr>
        <w:pStyle w:val="NoSpacing"/>
        <w:rPr>
          <w:rFonts w:ascii="Arial" w:hAnsi="Arial" w:cs="Arial"/>
          <w:color w:val="7F7F7F" w:themeColor="text1" w:themeTint="80"/>
          <w:sz w:val="16"/>
          <w:szCs w:val="16"/>
        </w:rPr>
      </w:pPr>
      <w:r w:rsidRPr="00E54A99">
        <w:rPr>
          <w:rFonts w:ascii="Arial" w:hAnsi="Arial" w:cs="Arial"/>
          <w:color w:val="7F7F7F" w:themeColor="text1" w:themeTint="80"/>
          <w:sz w:val="16"/>
          <w:szCs w:val="16"/>
        </w:rPr>
        <w:t xml:space="preserve">Source: </w:t>
      </w:r>
      <w:proofErr w:type="spellStart"/>
      <w:r w:rsidR="00FB48FE" w:rsidRPr="00E54A99">
        <w:rPr>
          <w:rFonts w:ascii="Arial" w:hAnsi="Arial" w:cs="Arial"/>
          <w:color w:val="7F7F7F" w:themeColor="text1" w:themeTint="80"/>
          <w:sz w:val="16"/>
          <w:szCs w:val="16"/>
        </w:rPr>
        <w:t>Circana</w:t>
      </w:r>
      <w:proofErr w:type="spellEnd"/>
      <w:r w:rsidRPr="00E54A99">
        <w:rPr>
          <w:rFonts w:ascii="Arial" w:hAnsi="Arial" w:cs="Arial"/>
          <w:color w:val="7F7F7F" w:themeColor="text1" w:themeTint="80"/>
          <w:sz w:val="16"/>
          <w:szCs w:val="16"/>
        </w:rPr>
        <w:t xml:space="preserve">, Integrated Fresh, </w:t>
      </w:r>
      <w:r w:rsidR="00D85BA4">
        <w:rPr>
          <w:rFonts w:ascii="Arial" w:hAnsi="Arial" w:cs="Arial"/>
          <w:color w:val="7F7F7F" w:themeColor="text1" w:themeTint="80"/>
          <w:sz w:val="16"/>
          <w:szCs w:val="16"/>
        </w:rPr>
        <w:t>MULO+</w:t>
      </w:r>
      <w:bookmarkEnd w:id="12"/>
    </w:p>
    <w:p w14:paraId="3F192B2F" w14:textId="77777777" w:rsidR="00D431E8" w:rsidRDefault="00D431E8" w:rsidP="00A13AC1">
      <w:pPr>
        <w:pStyle w:val="NoSpacing"/>
        <w:rPr>
          <w:rFonts w:ascii="Arial" w:hAnsi="Arial" w:cs="Arial"/>
          <w:color w:val="7F7F7F" w:themeColor="text1" w:themeTint="80"/>
          <w:sz w:val="16"/>
          <w:szCs w:val="16"/>
        </w:rPr>
      </w:pPr>
    </w:p>
    <w:p w14:paraId="1892C764" w14:textId="77777777" w:rsidR="00D431E8" w:rsidRDefault="00D431E8" w:rsidP="00A13AC1">
      <w:pPr>
        <w:pStyle w:val="NoSpacing"/>
        <w:rPr>
          <w:rFonts w:ascii="Arial" w:hAnsi="Arial" w:cs="Arial"/>
          <w:color w:val="7F7F7F" w:themeColor="text1" w:themeTint="80"/>
          <w:sz w:val="16"/>
          <w:szCs w:val="16"/>
        </w:rPr>
      </w:pPr>
    </w:p>
    <w:p w14:paraId="630AC737" w14:textId="77777777" w:rsidR="00A13AC1" w:rsidRPr="00A13AC1" w:rsidRDefault="00A13AC1" w:rsidP="00A13AC1">
      <w:pPr>
        <w:pStyle w:val="NoSpacing"/>
        <w:rPr>
          <w:rFonts w:ascii="Arial" w:hAnsi="Arial" w:cs="Arial"/>
          <w:color w:val="7F7F7F" w:themeColor="text1" w:themeTint="80"/>
          <w:sz w:val="16"/>
          <w:szCs w:val="16"/>
        </w:rPr>
      </w:pPr>
    </w:p>
    <w:p w14:paraId="4F9768B6" w14:textId="72CB12BA" w:rsidR="00E57D76" w:rsidRPr="006879B2" w:rsidRDefault="00E57D76" w:rsidP="005C43DB">
      <w:pPr>
        <w:spacing w:after="0"/>
        <w:rPr>
          <w:rFonts w:ascii="Arial" w:hAnsi="Arial" w:cs="Arial"/>
          <w:b/>
          <w:color w:val="595959" w:themeColor="text1" w:themeTint="A6"/>
          <w:sz w:val="24"/>
          <w:szCs w:val="24"/>
        </w:rPr>
      </w:pPr>
      <w:r>
        <w:rPr>
          <w:rFonts w:ascii="Arial" w:hAnsi="Arial" w:cs="Arial"/>
          <w:b/>
          <w:color w:val="595959" w:themeColor="text1" w:themeTint="A6"/>
          <w:sz w:val="24"/>
          <w:szCs w:val="24"/>
        </w:rPr>
        <w:t xml:space="preserve">Processed </w:t>
      </w:r>
      <w:r w:rsidRPr="006879B2">
        <w:rPr>
          <w:rFonts w:ascii="Arial" w:hAnsi="Arial" w:cs="Arial"/>
          <w:b/>
          <w:color w:val="595959" w:themeColor="text1" w:themeTint="A6"/>
          <w:sz w:val="24"/>
          <w:szCs w:val="24"/>
        </w:rPr>
        <w:t xml:space="preserve">Meat </w:t>
      </w:r>
    </w:p>
    <w:p w14:paraId="110B2545" w14:textId="77777777" w:rsidR="00D431E8" w:rsidRDefault="0090699F" w:rsidP="00FF790A">
      <w:pPr>
        <w:pStyle w:val="NoSpacing"/>
        <w:rPr>
          <w:rFonts w:ascii="Arial" w:hAnsi="Arial" w:cs="Arial"/>
          <w:sz w:val="20"/>
          <w:szCs w:val="20"/>
        </w:rPr>
      </w:pPr>
      <w:r>
        <w:rPr>
          <w:rFonts w:ascii="Arial" w:hAnsi="Arial" w:cs="Arial"/>
          <w:sz w:val="20"/>
          <w:szCs w:val="20"/>
        </w:rPr>
        <w:t xml:space="preserve">Processed meat reflects a range of performances in </w:t>
      </w:r>
      <w:r w:rsidR="000D0537">
        <w:rPr>
          <w:rFonts w:ascii="Arial" w:hAnsi="Arial" w:cs="Arial"/>
          <w:sz w:val="20"/>
          <w:szCs w:val="20"/>
        </w:rPr>
        <w:t>February</w:t>
      </w:r>
      <w:r>
        <w:rPr>
          <w:rFonts w:ascii="Arial" w:hAnsi="Arial" w:cs="Arial"/>
          <w:sz w:val="20"/>
          <w:szCs w:val="20"/>
        </w:rPr>
        <w:t xml:space="preserve">. </w:t>
      </w:r>
      <w:r w:rsidR="00D431E8">
        <w:rPr>
          <w:rFonts w:ascii="Arial" w:hAnsi="Arial" w:cs="Arial"/>
          <w:sz w:val="20"/>
          <w:szCs w:val="20"/>
        </w:rPr>
        <w:t>P</w:t>
      </w:r>
      <w:r>
        <w:rPr>
          <w:rFonts w:ascii="Arial" w:hAnsi="Arial" w:cs="Arial"/>
          <w:sz w:val="20"/>
          <w:szCs w:val="20"/>
        </w:rPr>
        <w:t xml:space="preserve">ackaged </w:t>
      </w:r>
      <w:proofErr w:type="gramStart"/>
      <w:r>
        <w:rPr>
          <w:rFonts w:ascii="Arial" w:hAnsi="Arial" w:cs="Arial"/>
          <w:sz w:val="20"/>
          <w:szCs w:val="20"/>
        </w:rPr>
        <w:t>lunchmeat</w:t>
      </w:r>
      <w:proofErr w:type="gramEnd"/>
      <w:r>
        <w:rPr>
          <w:rFonts w:ascii="Arial" w:hAnsi="Arial" w:cs="Arial"/>
          <w:sz w:val="20"/>
          <w:szCs w:val="20"/>
        </w:rPr>
        <w:t xml:space="preserve"> decreased year-over-year in </w:t>
      </w:r>
      <w:r w:rsidR="00D431E8">
        <w:rPr>
          <w:rFonts w:ascii="Arial" w:hAnsi="Arial" w:cs="Arial"/>
          <w:sz w:val="20"/>
          <w:szCs w:val="20"/>
        </w:rPr>
        <w:t xml:space="preserve">dollar and </w:t>
      </w:r>
      <w:r>
        <w:rPr>
          <w:rFonts w:ascii="Arial" w:hAnsi="Arial" w:cs="Arial"/>
          <w:sz w:val="20"/>
          <w:szCs w:val="20"/>
        </w:rPr>
        <w:t>pound sales</w:t>
      </w:r>
      <w:r w:rsidR="00D431E8">
        <w:rPr>
          <w:rFonts w:ascii="Arial" w:hAnsi="Arial" w:cs="Arial"/>
          <w:sz w:val="20"/>
          <w:szCs w:val="20"/>
        </w:rPr>
        <w:t xml:space="preserve">. Bacon, processed chicken, dinner and breakfast sausage experienced strong growth in dollars and pounds. </w:t>
      </w:r>
    </w:p>
    <w:p w14:paraId="1820F1BC" w14:textId="77777777" w:rsidR="00D431E8" w:rsidRDefault="00D431E8" w:rsidP="00FF790A">
      <w:pPr>
        <w:pStyle w:val="NoSpacing"/>
        <w:rPr>
          <w:rFonts w:ascii="Arial" w:hAnsi="Arial" w:cs="Arial"/>
          <w:sz w:val="20"/>
          <w:szCs w:val="20"/>
        </w:rPr>
      </w:pPr>
    </w:p>
    <w:p w14:paraId="182ECD4A" w14:textId="4351E300" w:rsidR="0090699F" w:rsidRDefault="00D431E8" w:rsidP="00FF790A">
      <w:pPr>
        <w:pStyle w:val="NoSpacing"/>
        <w:rPr>
          <w:rFonts w:ascii="Arial" w:hAnsi="Arial" w:cs="Arial"/>
          <w:sz w:val="20"/>
          <w:szCs w:val="20"/>
        </w:rPr>
      </w:pPr>
      <w:r>
        <w:rPr>
          <w:rFonts w:ascii="Arial" w:hAnsi="Arial" w:cs="Arial"/>
          <w:sz w:val="20"/>
          <w:szCs w:val="20"/>
        </w:rPr>
        <w:t xml:space="preserve">The </w:t>
      </w:r>
      <w:r w:rsidR="000D0537">
        <w:rPr>
          <w:rFonts w:ascii="Arial" w:hAnsi="Arial" w:cs="Arial"/>
          <w:sz w:val="20"/>
          <w:szCs w:val="20"/>
        </w:rPr>
        <w:t>February</w:t>
      </w:r>
      <w:r>
        <w:rPr>
          <w:rFonts w:ascii="Arial" w:hAnsi="Arial" w:cs="Arial"/>
          <w:sz w:val="20"/>
          <w:szCs w:val="20"/>
        </w:rPr>
        <w:t xml:space="preserve"> rates of increase were generally better than those seen in the full-year view. </w:t>
      </w:r>
      <w:proofErr w:type="gramStart"/>
      <w:r>
        <w:rPr>
          <w:rFonts w:ascii="Arial" w:hAnsi="Arial" w:cs="Arial"/>
          <w:sz w:val="20"/>
          <w:szCs w:val="20"/>
        </w:rPr>
        <w:t>Pound</w:t>
      </w:r>
      <w:proofErr w:type="gramEnd"/>
      <w:r>
        <w:rPr>
          <w:rFonts w:ascii="Arial" w:hAnsi="Arial" w:cs="Arial"/>
          <w:sz w:val="20"/>
          <w:szCs w:val="20"/>
        </w:rPr>
        <w:t xml:space="preserve"> growth for breakfast sausage moved from -0.5% for the 52-week view to +3.2% in February — potentially related to consumers switching to breakfast sausage given the record-high egg prices. </w:t>
      </w:r>
    </w:p>
    <w:p w14:paraId="10D7BF6A" w14:textId="77777777" w:rsidR="00525982" w:rsidRPr="00CA62D6" w:rsidRDefault="00525982" w:rsidP="00FF790A">
      <w:pPr>
        <w:pStyle w:val="NoSpacing"/>
        <w:rPr>
          <w:rFonts w:ascii="Arial" w:hAnsi="Arial" w:cs="Arial"/>
          <w:sz w:val="18"/>
          <w:szCs w:val="20"/>
        </w:rPr>
      </w:pPr>
    </w:p>
    <w:p w14:paraId="338569AE" w14:textId="77777777" w:rsidR="00D431E8" w:rsidRDefault="00D431E8">
      <w:r>
        <w:rPr>
          <w:b/>
          <w:bCs/>
        </w:rPr>
        <w:br w:type="page"/>
      </w:r>
    </w:p>
    <w:tbl>
      <w:tblPr>
        <w:tblStyle w:val="LightShading-Accent5"/>
        <w:tblW w:w="10535" w:type="dxa"/>
        <w:tblLayout w:type="fixed"/>
        <w:tblLook w:val="04A0" w:firstRow="1" w:lastRow="0" w:firstColumn="1" w:lastColumn="0" w:noHBand="0" w:noVBand="1"/>
      </w:tblPr>
      <w:tblGrid>
        <w:gridCol w:w="1979"/>
        <w:gridCol w:w="995"/>
        <w:gridCol w:w="712"/>
        <w:gridCol w:w="373"/>
        <w:gridCol w:w="1147"/>
        <w:gridCol w:w="1833"/>
        <w:gridCol w:w="73"/>
        <w:gridCol w:w="990"/>
        <w:gridCol w:w="1078"/>
        <w:gridCol w:w="1355"/>
      </w:tblGrid>
      <w:tr w:rsidR="007E7040" w:rsidRPr="0003007F" w14:paraId="2B0189C6" w14:textId="77777777" w:rsidTr="00E35E79">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17365D" w:themeFill="text2" w:themeFillShade="BF"/>
          </w:tcPr>
          <w:p w14:paraId="13C124A6" w14:textId="51F80930" w:rsidR="007E7040" w:rsidRPr="00AB1306" w:rsidRDefault="00297E8F" w:rsidP="007E7040">
            <w:pPr>
              <w:pStyle w:val="NoSpacing"/>
              <w:rPr>
                <w:rFonts w:ascii="Arial" w:hAnsi="Arial" w:cs="Arial"/>
                <w:color w:val="FFFFFF" w:themeColor="background1"/>
                <w:sz w:val="18"/>
                <w:szCs w:val="18"/>
              </w:rPr>
            </w:pPr>
            <w:r>
              <w:lastRenderedPageBreak/>
              <w:br w:type="page"/>
            </w:r>
          </w:p>
        </w:tc>
        <w:tc>
          <w:tcPr>
            <w:tcW w:w="1707" w:type="dxa"/>
            <w:gridSpan w:val="2"/>
            <w:tcBorders>
              <w:top w:val="nil"/>
              <w:bottom w:val="nil"/>
            </w:tcBorders>
            <w:shd w:val="clear" w:color="auto" w:fill="17365D" w:themeFill="text2" w:themeFillShade="BF"/>
          </w:tcPr>
          <w:p w14:paraId="73A79EA3" w14:textId="47025E6F" w:rsidR="007E7040" w:rsidRPr="00AB1306" w:rsidRDefault="000D0537" w:rsidP="007E7040">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6A3676">
              <w:rPr>
                <w:rFonts w:ascii="Arial" w:hAnsi="Arial" w:cs="Arial"/>
                <w:color w:val="FFFFFF" w:themeColor="background1"/>
                <w:sz w:val="18"/>
                <w:szCs w:val="18"/>
              </w:rPr>
              <w:t xml:space="preserve"> 2025</w:t>
            </w:r>
          </w:p>
        </w:tc>
        <w:tc>
          <w:tcPr>
            <w:tcW w:w="3353" w:type="dxa"/>
            <w:gridSpan w:val="3"/>
            <w:tcBorders>
              <w:top w:val="nil"/>
              <w:bottom w:val="nil"/>
            </w:tcBorders>
            <w:shd w:val="clear" w:color="auto" w:fill="17365D" w:themeFill="text2" w:themeFillShade="BF"/>
          </w:tcPr>
          <w:p w14:paraId="007DC51C" w14:textId="77777777" w:rsidR="007E7040" w:rsidRPr="00F515F4" w:rsidRDefault="007E7040" w:rsidP="007E7040">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6" w:type="dxa"/>
            <w:gridSpan w:val="4"/>
            <w:tcBorders>
              <w:top w:val="nil"/>
              <w:bottom w:val="nil"/>
            </w:tcBorders>
            <w:shd w:val="clear" w:color="auto" w:fill="17365D" w:themeFill="text2" w:themeFillShade="BF"/>
          </w:tcPr>
          <w:p w14:paraId="73FF7A3E" w14:textId="73D8D4D4" w:rsidR="007E7040" w:rsidRPr="0003007F" w:rsidRDefault="007E63BC" w:rsidP="007E7040">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525982" w:rsidRPr="002A3B9B" w14:paraId="0246F48C" w14:textId="77777777" w:rsidTr="00E35E79">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17365D" w:themeFill="text2" w:themeFillShade="BF"/>
          </w:tcPr>
          <w:p w14:paraId="750F297F" w14:textId="77777777" w:rsidR="00525982" w:rsidRPr="002A3B9B" w:rsidRDefault="00525982" w:rsidP="00FB48FE">
            <w:pPr>
              <w:pStyle w:val="NoSpacing"/>
              <w:rPr>
                <w:rFonts w:ascii="Arial" w:hAnsi="Arial" w:cs="Arial"/>
                <w:color w:val="FFFFFF" w:themeColor="background1"/>
                <w:sz w:val="18"/>
                <w:szCs w:val="18"/>
              </w:rPr>
            </w:pPr>
            <w:r w:rsidRPr="002A3B9B">
              <w:rPr>
                <w:rFonts w:ascii="Arial" w:hAnsi="Arial" w:cs="Arial"/>
                <w:color w:val="FFFFFF" w:themeColor="background1"/>
                <w:sz w:val="18"/>
                <w:szCs w:val="18"/>
              </w:rPr>
              <w:t>Type</w:t>
            </w:r>
          </w:p>
        </w:tc>
        <w:tc>
          <w:tcPr>
            <w:tcW w:w="995" w:type="dxa"/>
            <w:tcBorders>
              <w:top w:val="nil"/>
              <w:bottom w:val="nil"/>
            </w:tcBorders>
            <w:shd w:val="clear" w:color="auto" w:fill="17365D" w:themeFill="text2" w:themeFillShade="BF"/>
          </w:tcPr>
          <w:p w14:paraId="61B7F2A8" w14:textId="77777777" w:rsidR="00525982" w:rsidRPr="00C3053B" w:rsidRDefault="00525982" w:rsidP="000C24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 sales</w:t>
            </w:r>
          </w:p>
        </w:tc>
        <w:tc>
          <w:tcPr>
            <w:tcW w:w="1085" w:type="dxa"/>
            <w:gridSpan w:val="2"/>
            <w:tcBorders>
              <w:top w:val="nil"/>
              <w:bottom w:val="nil"/>
            </w:tcBorders>
            <w:shd w:val="clear" w:color="auto" w:fill="17365D" w:themeFill="text2" w:themeFillShade="BF"/>
          </w:tcPr>
          <w:p w14:paraId="68E50B3E" w14:textId="77777777" w:rsidR="00525982" w:rsidRPr="00C3053B" w:rsidRDefault="00525982" w:rsidP="000C24C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 vs. YA</w:t>
            </w:r>
          </w:p>
        </w:tc>
        <w:tc>
          <w:tcPr>
            <w:tcW w:w="1147" w:type="dxa"/>
            <w:tcBorders>
              <w:top w:val="nil"/>
              <w:bottom w:val="nil"/>
            </w:tcBorders>
            <w:shd w:val="clear" w:color="auto" w:fill="17365D" w:themeFill="text2" w:themeFillShade="BF"/>
          </w:tcPr>
          <w:p w14:paraId="35ED3F29" w14:textId="77777777" w:rsidR="00525982" w:rsidRPr="00C3053B" w:rsidRDefault="00525982" w:rsidP="000C24CB">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C3053B">
              <w:rPr>
                <w:rFonts w:ascii="Arial" w:hAnsi="Arial" w:cs="Arial"/>
                <w:b/>
                <w:bCs/>
                <w:color w:val="FFFFFF" w:themeColor="background1"/>
                <w:sz w:val="18"/>
                <w:szCs w:val="18"/>
              </w:rPr>
              <w:t>Lbs</w:t>
            </w:r>
            <w:proofErr w:type="spellEnd"/>
            <w:r w:rsidRPr="00C3053B">
              <w:rPr>
                <w:rFonts w:ascii="Arial" w:hAnsi="Arial" w:cs="Arial"/>
                <w:b/>
                <w:bCs/>
                <w:color w:val="FFFFFF" w:themeColor="background1"/>
                <w:sz w:val="18"/>
                <w:szCs w:val="18"/>
              </w:rPr>
              <w:t xml:space="preserve"> vs. YA</w:t>
            </w:r>
          </w:p>
        </w:tc>
        <w:tc>
          <w:tcPr>
            <w:tcW w:w="1906" w:type="dxa"/>
            <w:gridSpan w:val="2"/>
            <w:tcBorders>
              <w:top w:val="nil"/>
              <w:bottom w:val="nil"/>
            </w:tcBorders>
            <w:shd w:val="clear" w:color="auto" w:fill="17365D" w:themeFill="text2" w:themeFillShade="BF"/>
          </w:tcPr>
          <w:p w14:paraId="699CE87A" w14:textId="77777777" w:rsidR="00525982" w:rsidRPr="00C3053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Type</w:t>
            </w:r>
          </w:p>
        </w:tc>
        <w:tc>
          <w:tcPr>
            <w:tcW w:w="990" w:type="dxa"/>
            <w:tcBorders>
              <w:top w:val="nil"/>
              <w:bottom w:val="nil"/>
            </w:tcBorders>
            <w:shd w:val="clear" w:color="auto" w:fill="17365D" w:themeFill="text2" w:themeFillShade="BF"/>
          </w:tcPr>
          <w:p w14:paraId="438F6F54" w14:textId="77777777" w:rsidR="00525982" w:rsidRPr="00C3053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 sales</w:t>
            </w:r>
          </w:p>
        </w:tc>
        <w:tc>
          <w:tcPr>
            <w:tcW w:w="1078" w:type="dxa"/>
            <w:tcBorders>
              <w:top w:val="nil"/>
              <w:bottom w:val="nil"/>
            </w:tcBorders>
            <w:shd w:val="clear" w:color="auto" w:fill="17365D" w:themeFill="text2" w:themeFillShade="BF"/>
          </w:tcPr>
          <w:p w14:paraId="70AECFA4" w14:textId="77777777" w:rsidR="00525982" w:rsidRPr="00C3053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C3053B">
              <w:rPr>
                <w:rFonts w:ascii="Arial" w:hAnsi="Arial" w:cs="Arial"/>
                <w:b/>
                <w:bCs/>
                <w:color w:val="FFFFFF" w:themeColor="background1"/>
                <w:sz w:val="18"/>
                <w:szCs w:val="18"/>
              </w:rPr>
              <w:t>$ vs. YA</w:t>
            </w:r>
          </w:p>
        </w:tc>
        <w:tc>
          <w:tcPr>
            <w:tcW w:w="1355" w:type="dxa"/>
            <w:tcBorders>
              <w:top w:val="nil"/>
              <w:bottom w:val="nil"/>
            </w:tcBorders>
            <w:shd w:val="clear" w:color="auto" w:fill="17365D" w:themeFill="text2" w:themeFillShade="BF"/>
          </w:tcPr>
          <w:p w14:paraId="7D60B685" w14:textId="77777777" w:rsidR="00525982" w:rsidRPr="00C3053B" w:rsidRDefault="00525982" w:rsidP="00FB48FE">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C3053B">
              <w:rPr>
                <w:rFonts w:ascii="Arial" w:hAnsi="Arial" w:cs="Arial"/>
                <w:b/>
                <w:bCs/>
                <w:color w:val="FFFFFF" w:themeColor="background1"/>
                <w:sz w:val="18"/>
                <w:szCs w:val="18"/>
              </w:rPr>
              <w:t>Lbs</w:t>
            </w:r>
            <w:proofErr w:type="spellEnd"/>
            <w:r w:rsidRPr="00C3053B">
              <w:rPr>
                <w:rFonts w:ascii="Arial" w:hAnsi="Arial" w:cs="Arial"/>
                <w:b/>
                <w:bCs/>
                <w:color w:val="FFFFFF" w:themeColor="background1"/>
                <w:sz w:val="18"/>
                <w:szCs w:val="18"/>
              </w:rPr>
              <w:t xml:space="preserve"> vs. YA</w:t>
            </w:r>
          </w:p>
        </w:tc>
      </w:tr>
      <w:tr w:rsidR="00DF3F44" w:rsidRPr="00525982" w14:paraId="5F49FDDC" w14:textId="77777777" w:rsidTr="001C3135">
        <w:trPr>
          <w:trHeight w:val="303"/>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right w:val="nil"/>
            </w:tcBorders>
            <w:vAlign w:val="center"/>
          </w:tcPr>
          <w:p w14:paraId="77204572" w14:textId="5BD73745" w:rsidR="00DF3F44" w:rsidRPr="006A3676" w:rsidRDefault="00DF3F44" w:rsidP="00DF3F44">
            <w:pPr>
              <w:pStyle w:val="NoSpacing"/>
              <w:rPr>
                <w:rFonts w:ascii="Arial" w:hAnsi="Arial" w:cs="Arial"/>
                <w:color w:val="000000" w:themeColor="text1"/>
                <w:sz w:val="18"/>
                <w:szCs w:val="18"/>
              </w:rPr>
            </w:pPr>
            <w:r w:rsidRPr="006A3676">
              <w:rPr>
                <w:rFonts w:ascii="Arial" w:hAnsi="Arial" w:cs="Arial"/>
                <w:bCs w:val="0"/>
                <w:color w:val="000000" w:themeColor="text1"/>
                <w:sz w:val="18"/>
                <w:szCs w:val="18"/>
              </w:rPr>
              <w:t>Processed meat</w:t>
            </w:r>
          </w:p>
        </w:tc>
        <w:tc>
          <w:tcPr>
            <w:tcW w:w="995" w:type="dxa"/>
            <w:tcBorders>
              <w:top w:val="nil"/>
              <w:left w:val="nil"/>
              <w:bottom w:val="nil"/>
              <w:right w:val="nil"/>
            </w:tcBorders>
            <w:vAlign w:val="center"/>
          </w:tcPr>
          <w:p w14:paraId="2C151529" w14:textId="4D8BA9CD"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C3053B">
              <w:rPr>
                <w:rFonts w:ascii="Arial" w:hAnsi="Arial" w:cs="Arial"/>
                <w:b/>
                <w:color w:val="000000"/>
                <w:sz w:val="18"/>
                <w:szCs w:val="18"/>
              </w:rPr>
              <w:t>2.9</w:t>
            </w:r>
            <w:r w:rsidRPr="00C3053B">
              <w:rPr>
                <w:rFonts w:ascii="Arial" w:hAnsi="Arial" w:cs="Arial"/>
                <w:b/>
                <w:color w:val="000000"/>
                <w:sz w:val="18"/>
                <w:szCs w:val="18"/>
              </w:rPr>
              <w:t>B</w:t>
            </w:r>
          </w:p>
        </w:tc>
        <w:tc>
          <w:tcPr>
            <w:tcW w:w="1085" w:type="dxa"/>
            <w:gridSpan w:val="2"/>
            <w:tcBorders>
              <w:top w:val="nil"/>
              <w:left w:val="nil"/>
              <w:bottom w:val="nil"/>
              <w:right w:val="nil"/>
            </w:tcBorders>
            <w:vAlign w:val="center"/>
          </w:tcPr>
          <w:p w14:paraId="3FD9A248" w14:textId="05A9681E"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1.4</w:t>
            </w:r>
            <w:r w:rsidRPr="00C3053B">
              <w:rPr>
                <w:rFonts w:ascii="Arial" w:hAnsi="Arial" w:cs="Arial"/>
                <w:b/>
                <w:color w:val="000000"/>
                <w:sz w:val="18"/>
                <w:szCs w:val="18"/>
              </w:rPr>
              <w:t>%</w:t>
            </w:r>
          </w:p>
        </w:tc>
        <w:tc>
          <w:tcPr>
            <w:tcW w:w="1147" w:type="dxa"/>
            <w:tcBorders>
              <w:top w:val="nil"/>
              <w:left w:val="nil"/>
              <w:bottom w:val="nil"/>
              <w:right w:val="single" w:sz="4" w:space="0" w:color="31849B" w:themeColor="accent5" w:themeShade="BF"/>
            </w:tcBorders>
          </w:tcPr>
          <w:p w14:paraId="1B337C93" w14:textId="623F1C06"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0.7</w:t>
            </w:r>
            <w:r w:rsidRPr="00C3053B">
              <w:rPr>
                <w:rFonts w:ascii="Arial" w:hAnsi="Arial" w:cs="Arial"/>
                <w:b/>
                <w:color w:val="000000"/>
                <w:sz w:val="18"/>
                <w:szCs w:val="18"/>
              </w:rPr>
              <w:t>%</w:t>
            </w:r>
          </w:p>
        </w:tc>
        <w:tc>
          <w:tcPr>
            <w:tcW w:w="1906" w:type="dxa"/>
            <w:gridSpan w:val="2"/>
            <w:tcBorders>
              <w:top w:val="nil"/>
              <w:left w:val="single" w:sz="4" w:space="0" w:color="31849B" w:themeColor="accent5" w:themeShade="BF"/>
              <w:bottom w:val="nil"/>
              <w:right w:val="nil"/>
            </w:tcBorders>
            <w:vAlign w:val="center"/>
          </w:tcPr>
          <w:p w14:paraId="213ED3C5" w14:textId="518F6C81" w:rsidR="00DF3F44" w:rsidRPr="00C3053B"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bCs/>
                <w:color w:val="000000" w:themeColor="text1"/>
                <w:sz w:val="18"/>
                <w:szCs w:val="18"/>
              </w:rPr>
              <w:t>Processed meat</w:t>
            </w:r>
          </w:p>
        </w:tc>
        <w:tc>
          <w:tcPr>
            <w:tcW w:w="990" w:type="dxa"/>
            <w:tcBorders>
              <w:top w:val="nil"/>
              <w:left w:val="nil"/>
              <w:bottom w:val="nil"/>
              <w:right w:val="nil"/>
            </w:tcBorders>
          </w:tcPr>
          <w:p w14:paraId="024EE12C" w14:textId="669A3854"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31.7</w:t>
            </w:r>
            <w:r w:rsidRPr="00C3053B">
              <w:rPr>
                <w:rFonts w:ascii="Arial" w:hAnsi="Arial" w:cs="Arial"/>
                <w:b/>
                <w:color w:val="000000"/>
                <w:sz w:val="18"/>
                <w:szCs w:val="18"/>
              </w:rPr>
              <w:t>B</w:t>
            </w:r>
          </w:p>
        </w:tc>
        <w:tc>
          <w:tcPr>
            <w:tcW w:w="1078" w:type="dxa"/>
            <w:tcBorders>
              <w:top w:val="nil"/>
              <w:left w:val="nil"/>
              <w:bottom w:val="nil"/>
              <w:right w:val="nil"/>
            </w:tcBorders>
            <w:vAlign w:val="center"/>
          </w:tcPr>
          <w:p w14:paraId="2720F5BB" w14:textId="3AB51C4B"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12429C">
              <w:rPr>
                <w:rFonts w:ascii="Arial" w:hAnsi="Arial" w:cs="Arial"/>
                <w:b/>
                <w:color w:val="000000"/>
                <w:sz w:val="18"/>
                <w:szCs w:val="18"/>
              </w:rPr>
              <w:t>1.0</w:t>
            </w:r>
            <w:r w:rsidRPr="00C3053B">
              <w:rPr>
                <w:rFonts w:ascii="Arial" w:hAnsi="Arial" w:cs="Arial"/>
                <w:b/>
                <w:color w:val="000000"/>
                <w:sz w:val="18"/>
                <w:szCs w:val="18"/>
              </w:rPr>
              <w:t>%</w:t>
            </w:r>
          </w:p>
        </w:tc>
        <w:tc>
          <w:tcPr>
            <w:tcW w:w="1355" w:type="dxa"/>
            <w:tcBorders>
              <w:top w:val="nil"/>
              <w:left w:val="nil"/>
              <w:bottom w:val="nil"/>
            </w:tcBorders>
            <w:vAlign w:val="center"/>
          </w:tcPr>
          <w:p w14:paraId="367FC8E0" w14:textId="23B27E78" w:rsidR="00DF3F44" w:rsidRPr="00C3053B"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C3053B">
              <w:rPr>
                <w:rFonts w:ascii="Arial" w:hAnsi="Arial" w:cs="Arial"/>
                <w:b/>
                <w:color w:val="000000"/>
                <w:sz w:val="18"/>
                <w:szCs w:val="18"/>
              </w:rPr>
              <w:t>+</w:t>
            </w:r>
            <w:r w:rsidR="00944E25">
              <w:rPr>
                <w:rFonts w:ascii="Arial" w:hAnsi="Arial" w:cs="Arial"/>
                <w:b/>
                <w:color w:val="000000"/>
                <w:sz w:val="18"/>
                <w:szCs w:val="18"/>
              </w:rPr>
              <w:t>0.1</w:t>
            </w:r>
            <w:r w:rsidRPr="00C3053B">
              <w:rPr>
                <w:rFonts w:ascii="Arial" w:hAnsi="Arial" w:cs="Arial"/>
                <w:b/>
                <w:color w:val="000000"/>
                <w:sz w:val="18"/>
                <w:szCs w:val="18"/>
              </w:rPr>
              <w:t>%</w:t>
            </w:r>
          </w:p>
        </w:tc>
      </w:tr>
      <w:tr w:rsidR="00DF3F44" w:rsidRPr="00525982" w14:paraId="75560C2F" w14:textId="77777777" w:rsidTr="001C313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2BC9E1CF" w14:textId="097DE059" w:rsidR="00DF3F44" w:rsidRPr="006A3676" w:rsidRDefault="00DF3F44" w:rsidP="00DF3F44">
            <w:pPr>
              <w:pStyle w:val="NoSpacing"/>
              <w:rPr>
                <w:rFonts w:ascii="Arial" w:hAnsi="Arial" w:cs="Arial"/>
                <w:b w:val="0"/>
                <w:color w:val="000000" w:themeColor="text1"/>
                <w:sz w:val="18"/>
                <w:szCs w:val="18"/>
              </w:rPr>
            </w:pPr>
            <w:r w:rsidRPr="006A3676">
              <w:rPr>
                <w:rFonts w:ascii="Arial" w:hAnsi="Arial" w:cs="Arial"/>
                <w:b w:val="0"/>
                <w:bCs w:val="0"/>
                <w:color w:val="000000" w:themeColor="text1"/>
                <w:sz w:val="18"/>
                <w:szCs w:val="18"/>
              </w:rPr>
              <w:t>Bacon</w:t>
            </w:r>
          </w:p>
        </w:tc>
        <w:tc>
          <w:tcPr>
            <w:tcW w:w="995" w:type="dxa"/>
            <w:tcBorders>
              <w:top w:val="nil"/>
              <w:bottom w:val="nil"/>
            </w:tcBorders>
            <w:shd w:val="clear" w:color="auto" w:fill="D9D9D9" w:themeFill="background1" w:themeFillShade="D9"/>
          </w:tcPr>
          <w:p w14:paraId="7AE88675" w14:textId="7269C601" w:rsidR="00DF3F44" w:rsidRPr="000D053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524</w:t>
            </w:r>
            <w:r w:rsidRPr="000D0537">
              <w:rPr>
                <w:rFonts w:ascii="Arial" w:hAnsi="Arial" w:cs="Arial"/>
                <w:color w:val="auto"/>
                <w:sz w:val="18"/>
                <w:szCs w:val="18"/>
              </w:rPr>
              <w:t>M</w:t>
            </w:r>
          </w:p>
        </w:tc>
        <w:tc>
          <w:tcPr>
            <w:tcW w:w="1085" w:type="dxa"/>
            <w:gridSpan w:val="2"/>
            <w:tcBorders>
              <w:top w:val="nil"/>
              <w:bottom w:val="nil"/>
            </w:tcBorders>
            <w:shd w:val="clear" w:color="auto" w:fill="D9D9D9" w:themeFill="background1" w:themeFillShade="D9"/>
          </w:tcPr>
          <w:p w14:paraId="457B228D" w14:textId="226B5152"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16082">
              <w:rPr>
                <w:rFonts w:ascii="Arial" w:hAnsi="Arial" w:cs="Arial"/>
                <w:color w:val="000000"/>
                <w:sz w:val="18"/>
                <w:szCs w:val="18"/>
              </w:rPr>
              <w:t>+</w:t>
            </w:r>
            <w:r w:rsidR="0012429C">
              <w:rPr>
                <w:rFonts w:ascii="Arial" w:hAnsi="Arial" w:cs="Arial"/>
                <w:color w:val="000000"/>
                <w:sz w:val="18"/>
                <w:szCs w:val="18"/>
              </w:rPr>
              <w:t>5.7</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shd w:val="clear" w:color="auto" w:fill="D9D9D9" w:themeFill="background1" w:themeFillShade="D9"/>
          </w:tcPr>
          <w:p w14:paraId="1FE9525E" w14:textId="30B67553"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64D3D">
              <w:rPr>
                <w:rFonts w:ascii="Arial" w:hAnsi="Arial" w:cs="Arial"/>
                <w:color w:val="000000"/>
                <w:sz w:val="18"/>
                <w:szCs w:val="18"/>
              </w:rPr>
              <w:t>+</w:t>
            </w:r>
            <w:r w:rsidR="0012429C">
              <w:rPr>
                <w:rFonts w:ascii="Arial" w:hAnsi="Arial" w:cs="Arial"/>
                <w:color w:val="000000"/>
                <w:sz w:val="18"/>
                <w:szCs w:val="18"/>
              </w:rPr>
              <w:t>5.0</w:t>
            </w:r>
            <w:r w:rsidRPr="00064D3D">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55099D24" w14:textId="48A02FFF" w:rsidR="00DF3F44" w:rsidRPr="006A3676"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Packaged lunchmeat</w:t>
            </w:r>
          </w:p>
        </w:tc>
        <w:tc>
          <w:tcPr>
            <w:tcW w:w="990" w:type="dxa"/>
            <w:tcBorders>
              <w:top w:val="nil"/>
              <w:bottom w:val="nil"/>
            </w:tcBorders>
            <w:shd w:val="clear" w:color="auto" w:fill="D9D9D9" w:themeFill="background1" w:themeFillShade="D9"/>
          </w:tcPr>
          <w:p w14:paraId="6CDE425F" w14:textId="6EFE0EC7"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51BE">
              <w:rPr>
                <w:rFonts w:ascii="Arial" w:hAnsi="Arial" w:cs="Arial"/>
                <w:color w:val="000000"/>
                <w:sz w:val="18"/>
                <w:szCs w:val="18"/>
              </w:rPr>
              <w:t>$</w:t>
            </w:r>
            <w:r w:rsidR="0012429C">
              <w:rPr>
                <w:rFonts w:ascii="Arial" w:hAnsi="Arial" w:cs="Arial"/>
                <w:color w:val="000000"/>
                <w:sz w:val="18"/>
                <w:szCs w:val="18"/>
              </w:rPr>
              <w:t>7.0</w:t>
            </w:r>
            <w:r w:rsidRPr="000451BE">
              <w:rPr>
                <w:rFonts w:ascii="Arial" w:hAnsi="Arial" w:cs="Arial"/>
                <w:color w:val="000000"/>
                <w:sz w:val="18"/>
                <w:szCs w:val="18"/>
              </w:rPr>
              <w:t>B</w:t>
            </w:r>
          </w:p>
        </w:tc>
        <w:tc>
          <w:tcPr>
            <w:tcW w:w="1078" w:type="dxa"/>
            <w:tcBorders>
              <w:top w:val="nil"/>
              <w:bottom w:val="nil"/>
            </w:tcBorders>
            <w:shd w:val="clear" w:color="auto" w:fill="D9D9D9" w:themeFill="background1" w:themeFillShade="D9"/>
            <w:vAlign w:val="center"/>
          </w:tcPr>
          <w:p w14:paraId="25A51D9D" w14:textId="7E014DC4"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1.4</w:t>
            </w:r>
            <w:r w:rsidRPr="006A3676">
              <w:rPr>
                <w:rFonts w:ascii="Arial" w:hAnsi="Arial" w:cs="Arial"/>
                <w:color w:val="000000"/>
                <w:sz w:val="18"/>
                <w:szCs w:val="18"/>
              </w:rPr>
              <w:t>%</w:t>
            </w:r>
          </w:p>
        </w:tc>
        <w:tc>
          <w:tcPr>
            <w:tcW w:w="1355" w:type="dxa"/>
            <w:tcBorders>
              <w:top w:val="nil"/>
              <w:bottom w:val="nil"/>
            </w:tcBorders>
            <w:shd w:val="clear" w:color="auto" w:fill="D9D9D9" w:themeFill="background1" w:themeFillShade="D9"/>
            <w:vAlign w:val="center"/>
          </w:tcPr>
          <w:p w14:paraId="4A6DE77A" w14:textId="100EABE0"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1.3</w:t>
            </w:r>
            <w:r w:rsidRPr="006A3676">
              <w:rPr>
                <w:rFonts w:ascii="Arial" w:hAnsi="Arial" w:cs="Arial"/>
                <w:color w:val="000000"/>
                <w:sz w:val="18"/>
                <w:szCs w:val="18"/>
              </w:rPr>
              <w:t>%</w:t>
            </w:r>
          </w:p>
        </w:tc>
      </w:tr>
      <w:tr w:rsidR="00DF3F44" w:rsidRPr="00525982" w14:paraId="0AFF00DD" w14:textId="77777777" w:rsidTr="001C3135">
        <w:trPr>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vAlign w:val="center"/>
          </w:tcPr>
          <w:p w14:paraId="6AF1C46F" w14:textId="253010CB" w:rsidR="00DF3F44" w:rsidRPr="006A3676" w:rsidRDefault="00DF3F44" w:rsidP="00DF3F44">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Packaged lunchmeat</w:t>
            </w:r>
          </w:p>
        </w:tc>
        <w:tc>
          <w:tcPr>
            <w:tcW w:w="995" w:type="dxa"/>
            <w:tcBorders>
              <w:top w:val="nil"/>
              <w:bottom w:val="nil"/>
            </w:tcBorders>
          </w:tcPr>
          <w:p w14:paraId="5809C9A3" w14:textId="1E78F655" w:rsidR="00DF3F44" w:rsidRPr="000D0537"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512</w:t>
            </w:r>
            <w:r w:rsidRPr="000D0537">
              <w:rPr>
                <w:rFonts w:ascii="Arial" w:hAnsi="Arial" w:cs="Arial"/>
                <w:color w:val="auto"/>
                <w:sz w:val="18"/>
                <w:szCs w:val="18"/>
              </w:rPr>
              <w:t>M</w:t>
            </w:r>
          </w:p>
        </w:tc>
        <w:tc>
          <w:tcPr>
            <w:tcW w:w="1085" w:type="dxa"/>
            <w:gridSpan w:val="2"/>
            <w:tcBorders>
              <w:top w:val="nil"/>
              <w:bottom w:val="nil"/>
            </w:tcBorders>
          </w:tcPr>
          <w:p w14:paraId="0A89610A" w14:textId="1DF0E4B5" w:rsidR="00DF3F44" w:rsidRPr="006A3676" w:rsidRDefault="0012429C"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-1.3</w:t>
            </w:r>
            <w:r w:rsidR="00DF3F44"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vAlign w:val="center"/>
          </w:tcPr>
          <w:p w14:paraId="535C628C" w14:textId="117C94CB" w:rsidR="00DF3F44" w:rsidRPr="006A3676"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2.7</w:t>
            </w:r>
            <w:r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vAlign w:val="center"/>
          </w:tcPr>
          <w:p w14:paraId="1A3D6B41" w14:textId="22043449" w:rsidR="00DF3F44" w:rsidRPr="006A3676" w:rsidRDefault="00DF3F44" w:rsidP="00DF3F44">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bCs/>
                <w:color w:val="000000" w:themeColor="text1"/>
                <w:sz w:val="18"/>
                <w:szCs w:val="18"/>
              </w:rPr>
              <w:t>Bacon</w:t>
            </w:r>
          </w:p>
        </w:tc>
        <w:tc>
          <w:tcPr>
            <w:tcW w:w="990" w:type="dxa"/>
            <w:tcBorders>
              <w:top w:val="nil"/>
              <w:bottom w:val="nil"/>
            </w:tcBorders>
          </w:tcPr>
          <w:p w14:paraId="414860A6" w14:textId="7F85BB75" w:rsidR="00DF3F44" w:rsidRPr="006A3676"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51BE">
              <w:rPr>
                <w:rFonts w:ascii="Arial" w:hAnsi="Arial" w:cs="Arial"/>
                <w:color w:val="000000"/>
                <w:sz w:val="18"/>
                <w:szCs w:val="18"/>
              </w:rPr>
              <w:t>$</w:t>
            </w:r>
            <w:r w:rsidR="0012429C">
              <w:rPr>
                <w:rFonts w:ascii="Arial" w:hAnsi="Arial" w:cs="Arial"/>
                <w:color w:val="000000"/>
                <w:sz w:val="18"/>
                <w:szCs w:val="18"/>
              </w:rPr>
              <w:t>7.0</w:t>
            </w:r>
            <w:r w:rsidRPr="000451BE">
              <w:rPr>
                <w:rFonts w:ascii="Arial" w:hAnsi="Arial" w:cs="Arial"/>
                <w:color w:val="000000"/>
                <w:sz w:val="18"/>
                <w:szCs w:val="18"/>
              </w:rPr>
              <w:t>B</w:t>
            </w:r>
          </w:p>
        </w:tc>
        <w:tc>
          <w:tcPr>
            <w:tcW w:w="1078" w:type="dxa"/>
            <w:tcBorders>
              <w:top w:val="nil"/>
              <w:bottom w:val="nil"/>
            </w:tcBorders>
            <w:vAlign w:val="center"/>
          </w:tcPr>
          <w:p w14:paraId="10B09773" w14:textId="712AC5FD" w:rsidR="00DF3F44" w:rsidRPr="006A3676"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5.6</w:t>
            </w:r>
            <w:r w:rsidRPr="006A3676">
              <w:rPr>
                <w:rFonts w:ascii="Arial" w:hAnsi="Arial" w:cs="Arial"/>
                <w:color w:val="000000"/>
                <w:sz w:val="18"/>
                <w:szCs w:val="18"/>
              </w:rPr>
              <w:t>%</w:t>
            </w:r>
          </w:p>
        </w:tc>
        <w:tc>
          <w:tcPr>
            <w:tcW w:w="1355" w:type="dxa"/>
            <w:tcBorders>
              <w:top w:val="nil"/>
              <w:bottom w:val="nil"/>
            </w:tcBorders>
            <w:vAlign w:val="center"/>
          </w:tcPr>
          <w:p w14:paraId="61AED3C4" w14:textId="6EB69148" w:rsidR="00DF3F44" w:rsidRPr="006A3676" w:rsidRDefault="00DF3F44" w:rsidP="00DF3F44">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2.0</w:t>
            </w:r>
            <w:r w:rsidRPr="006A3676">
              <w:rPr>
                <w:rFonts w:ascii="Arial" w:hAnsi="Arial" w:cs="Arial"/>
                <w:color w:val="000000"/>
                <w:sz w:val="18"/>
                <w:szCs w:val="18"/>
              </w:rPr>
              <w:t>%</w:t>
            </w:r>
          </w:p>
        </w:tc>
      </w:tr>
      <w:tr w:rsidR="00DF3F44" w:rsidRPr="00525982" w14:paraId="229496B7" w14:textId="77777777" w:rsidTr="001C313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7413A42B" w14:textId="7523A057" w:rsidR="00DF3F44" w:rsidRPr="006A3676" w:rsidRDefault="00DF3F44" w:rsidP="00DF3F44">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Dinner sausage</w:t>
            </w:r>
          </w:p>
        </w:tc>
        <w:tc>
          <w:tcPr>
            <w:tcW w:w="995" w:type="dxa"/>
            <w:tcBorders>
              <w:top w:val="nil"/>
              <w:bottom w:val="nil"/>
            </w:tcBorders>
            <w:shd w:val="clear" w:color="auto" w:fill="D9D9D9" w:themeFill="background1" w:themeFillShade="D9"/>
          </w:tcPr>
          <w:p w14:paraId="308E0CCB" w14:textId="3A10E8CE" w:rsidR="00DF3F44" w:rsidRPr="000D0537"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C3053B">
              <w:rPr>
                <w:rFonts w:ascii="Arial" w:hAnsi="Arial" w:cs="Arial"/>
                <w:color w:val="auto"/>
                <w:sz w:val="18"/>
                <w:szCs w:val="18"/>
              </w:rPr>
              <w:t>429</w:t>
            </w:r>
            <w:r w:rsidRPr="000D0537">
              <w:rPr>
                <w:rFonts w:ascii="Arial" w:hAnsi="Arial" w:cs="Arial"/>
                <w:color w:val="auto"/>
                <w:sz w:val="18"/>
                <w:szCs w:val="18"/>
              </w:rPr>
              <w:t>M</w:t>
            </w:r>
          </w:p>
        </w:tc>
        <w:tc>
          <w:tcPr>
            <w:tcW w:w="1085" w:type="dxa"/>
            <w:gridSpan w:val="2"/>
            <w:tcBorders>
              <w:top w:val="nil"/>
              <w:bottom w:val="nil"/>
            </w:tcBorders>
            <w:shd w:val="clear" w:color="auto" w:fill="D9D9D9" w:themeFill="background1" w:themeFillShade="D9"/>
          </w:tcPr>
          <w:p w14:paraId="548D954C" w14:textId="0A80F975"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16082">
              <w:rPr>
                <w:rFonts w:ascii="Arial" w:hAnsi="Arial" w:cs="Arial"/>
                <w:color w:val="000000"/>
                <w:sz w:val="18"/>
                <w:szCs w:val="18"/>
              </w:rPr>
              <w:t>+</w:t>
            </w:r>
            <w:r w:rsidR="0012429C">
              <w:rPr>
                <w:rFonts w:ascii="Arial" w:hAnsi="Arial" w:cs="Arial"/>
                <w:color w:val="000000"/>
                <w:sz w:val="18"/>
                <w:szCs w:val="18"/>
              </w:rPr>
              <w:t>5.0</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shd w:val="clear" w:color="auto" w:fill="D9D9D9" w:themeFill="background1" w:themeFillShade="D9"/>
            <w:vAlign w:val="center"/>
          </w:tcPr>
          <w:p w14:paraId="56A55E5F" w14:textId="1239EDD8"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4.5</w:t>
            </w:r>
            <w:r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21225395" w14:textId="6234ED89" w:rsidR="00DF3F44" w:rsidRPr="006A3676" w:rsidRDefault="00DF3F44" w:rsidP="00DF3F44">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Dinner sausage</w:t>
            </w:r>
          </w:p>
        </w:tc>
        <w:tc>
          <w:tcPr>
            <w:tcW w:w="990" w:type="dxa"/>
            <w:tcBorders>
              <w:top w:val="nil"/>
              <w:bottom w:val="nil"/>
            </w:tcBorders>
            <w:shd w:val="clear" w:color="auto" w:fill="D9D9D9" w:themeFill="background1" w:themeFillShade="D9"/>
          </w:tcPr>
          <w:p w14:paraId="3CED3247" w14:textId="3348019A"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451BE">
              <w:rPr>
                <w:rFonts w:ascii="Arial" w:hAnsi="Arial" w:cs="Arial"/>
                <w:color w:val="000000"/>
                <w:sz w:val="18"/>
                <w:szCs w:val="18"/>
              </w:rPr>
              <w:t>$</w:t>
            </w:r>
            <w:r w:rsidR="0012429C">
              <w:rPr>
                <w:rFonts w:ascii="Arial" w:hAnsi="Arial" w:cs="Arial"/>
                <w:color w:val="000000"/>
                <w:sz w:val="18"/>
                <w:szCs w:val="18"/>
              </w:rPr>
              <w:t>5.7</w:t>
            </w:r>
            <w:r w:rsidRPr="000451BE">
              <w:rPr>
                <w:rFonts w:ascii="Arial" w:hAnsi="Arial" w:cs="Arial"/>
                <w:color w:val="000000"/>
                <w:sz w:val="18"/>
                <w:szCs w:val="18"/>
              </w:rPr>
              <w:t>B</w:t>
            </w:r>
          </w:p>
        </w:tc>
        <w:tc>
          <w:tcPr>
            <w:tcW w:w="1078" w:type="dxa"/>
            <w:tcBorders>
              <w:top w:val="nil"/>
              <w:bottom w:val="nil"/>
            </w:tcBorders>
            <w:shd w:val="clear" w:color="auto" w:fill="D9D9D9" w:themeFill="background1" w:themeFillShade="D9"/>
            <w:vAlign w:val="center"/>
          </w:tcPr>
          <w:p w14:paraId="72AE9BA4" w14:textId="4C533071"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3.4</w:t>
            </w:r>
            <w:r w:rsidRPr="006A3676">
              <w:rPr>
                <w:rFonts w:ascii="Arial" w:hAnsi="Arial" w:cs="Arial"/>
                <w:color w:val="000000"/>
                <w:sz w:val="18"/>
                <w:szCs w:val="18"/>
              </w:rPr>
              <w:t>%</w:t>
            </w:r>
          </w:p>
        </w:tc>
        <w:tc>
          <w:tcPr>
            <w:tcW w:w="1355" w:type="dxa"/>
            <w:tcBorders>
              <w:top w:val="nil"/>
              <w:bottom w:val="nil"/>
            </w:tcBorders>
            <w:shd w:val="clear" w:color="auto" w:fill="D9D9D9" w:themeFill="background1" w:themeFillShade="D9"/>
            <w:vAlign w:val="center"/>
          </w:tcPr>
          <w:p w14:paraId="2F95D838" w14:textId="665F475F" w:rsidR="00DF3F44" w:rsidRPr="006A3676" w:rsidRDefault="00DF3F44" w:rsidP="00DF3F44">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3.6</w:t>
            </w:r>
            <w:r w:rsidRPr="006A3676">
              <w:rPr>
                <w:rFonts w:ascii="Arial" w:hAnsi="Arial" w:cs="Arial"/>
                <w:color w:val="000000"/>
                <w:sz w:val="18"/>
                <w:szCs w:val="18"/>
              </w:rPr>
              <w:t>%</w:t>
            </w:r>
          </w:p>
        </w:tc>
      </w:tr>
      <w:tr w:rsidR="00C3053B" w:rsidRPr="00525982" w14:paraId="67CCB2ED" w14:textId="77777777" w:rsidTr="001C3135">
        <w:trPr>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vAlign w:val="center"/>
          </w:tcPr>
          <w:p w14:paraId="7690B9F3" w14:textId="48906272" w:rsidR="00C3053B" w:rsidRPr="006A3676" w:rsidRDefault="00C3053B" w:rsidP="00C3053B">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Breakfast sausage</w:t>
            </w:r>
          </w:p>
        </w:tc>
        <w:tc>
          <w:tcPr>
            <w:tcW w:w="995" w:type="dxa"/>
            <w:tcBorders>
              <w:top w:val="nil"/>
              <w:bottom w:val="nil"/>
            </w:tcBorders>
          </w:tcPr>
          <w:p w14:paraId="293A9A89" w14:textId="1502217B" w:rsidR="00C3053B" w:rsidRPr="000D0537"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Pr>
                <w:rFonts w:ascii="Arial" w:hAnsi="Arial" w:cs="Arial"/>
                <w:color w:val="auto"/>
                <w:sz w:val="18"/>
                <w:szCs w:val="18"/>
              </w:rPr>
              <w:t>191</w:t>
            </w:r>
            <w:r w:rsidRPr="000D0537">
              <w:rPr>
                <w:rFonts w:ascii="Arial" w:hAnsi="Arial" w:cs="Arial"/>
                <w:color w:val="auto"/>
                <w:sz w:val="18"/>
                <w:szCs w:val="18"/>
              </w:rPr>
              <w:t>M</w:t>
            </w:r>
          </w:p>
        </w:tc>
        <w:tc>
          <w:tcPr>
            <w:tcW w:w="1085" w:type="dxa"/>
            <w:gridSpan w:val="2"/>
            <w:tcBorders>
              <w:top w:val="nil"/>
              <w:bottom w:val="nil"/>
            </w:tcBorders>
          </w:tcPr>
          <w:p w14:paraId="48474BF7" w14:textId="20BFBD28"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16082">
              <w:rPr>
                <w:rFonts w:ascii="Arial" w:hAnsi="Arial" w:cs="Arial"/>
                <w:color w:val="000000"/>
                <w:sz w:val="18"/>
                <w:szCs w:val="18"/>
              </w:rPr>
              <w:t>+</w:t>
            </w:r>
            <w:r w:rsidR="0012429C">
              <w:rPr>
                <w:rFonts w:ascii="Arial" w:hAnsi="Arial" w:cs="Arial"/>
                <w:color w:val="000000"/>
                <w:sz w:val="18"/>
                <w:szCs w:val="18"/>
              </w:rPr>
              <w:t>5.5</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vAlign w:val="center"/>
          </w:tcPr>
          <w:p w14:paraId="723A2688" w14:textId="2457DF8C" w:rsidR="00C3053B" w:rsidRPr="006A3676" w:rsidRDefault="0012429C"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+3.2</w:t>
            </w:r>
            <w:r w:rsidR="00C3053B"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vAlign w:val="center"/>
          </w:tcPr>
          <w:p w14:paraId="3BE52D83" w14:textId="254B62CD" w:rsidR="00C3053B" w:rsidRPr="006A3676" w:rsidRDefault="00C3053B" w:rsidP="00C305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Frankfurters</w:t>
            </w:r>
          </w:p>
        </w:tc>
        <w:tc>
          <w:tcPr>
            <w:tcW w:w="990" w:type="dxa"/>
            <w:tcBorders>
              <w:top w:val="nil"/>
              <w:bottom w:val="nil"/>
            </w:tcBorders>
          </w:tcPr>
          <w:p w14:paraId="620FC90A" w14:textId="3B952E67"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451BE">
              <w:rPr>
                <w:rFonts w:ascii="Arial" w:hAnsi="Arial" w:cs="Arial"/>
                <w:color w:val="000000"/>
                <w:sz w:val="18"/>
                <w:szCs w:val="18"/>
              </w:rPr>
              <w:t>$</w:t>
            </w:r>
            <w:r w:rsidR="0012429C">
              <w:rPr>
                <w:rFonts w:ascii="Arial" w:hAnsi="Arial" w:cs="Arial"/>
                <w:color w:val="000000"/>
                <w:sz w:val="18"/>
                <w:szCs w:val="18"/>
              </w:rPr>
              <w:t>3.2</w:t>
            </w:r>
            <w:r w:rsidRPr="000451BE">
              <w:rPr>
                <w:rFonts w:ascii="Arial" w:hAnsi="Arial" w:cs="Arial"/>
                <w:color w:val="000000"/>
                <w:sz w:val="18"/>
                <w:szCs w:val="18"/>
              </w:rPr>
              <w:t>B</w:t>
            </w:r>
          </w:p>
        </w:tc>
        <w:tc>
          <w:tcPr>
            <w:tcW w:w="1078" w:type="dxa"/>
            <w:tcBorders>
              <w:top w:val="nil"/>
              <w:bottom w:val="nil"/>
            </w:tcBorders>
            <w:vAlign w:val="center"/>
          </w:tcPr>
          <w:p w14:paraId="12A0654B" w14:textId="7A794F55"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2.3</w:t>
            </w:r>
            <w:r w:rsidRPr="006A3676">
              <w:rPr>
                <w:rFonts w:ascii="Arial" w:hAnsi="Arial" w:cs="Arial"/>
                <w:color w:val="000000"/>
                <w:sz w:val="18"/>
                <w:szCs w:val="18"/>
              </w:rPr>
              <w:t>%</w:t>
            </w:r>
          </w:p>
        </w:tc>
        <w:tc>
          <w:tcPr>
            <w:tcW w:w="1355" w:type="dxa"/>
            <w:tcBorders>
              <w:top w:val="nil"/>
              <w:bottom w:val="nil"/>
            </w:tcBorders>
            <w:vAlign w:val="center"/>
          </w:tcPr>
          <w:p w14:paraId="2E5AADDD" w14:textId="3C5C5920"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0.5</w:t>
            </w:r>
            <w:r w:rsidRPr="006A3676">
              <w:rPr>
                <w:rFonts w:ascii="Arial" w:hAnsi="Arial" w:cs="Arial"/>
                <w:color w:val="000000"/>
                <w:sz w:val="18"/>
                <w:szCs w:val="18"/>
              </w:rPr>
              <w:t>%</w:t>
            </w:r>
          </w:p>
        </w:tc>
      </w:tr>
      <w:tr w:rsidR="00C3053B" w:rsidRPr="00525982" w14:paraId="4773FA61" w14:textId="77777777" w:rsidTr="001C313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349CBB83" w14:textId="0DCB1D11" w:rsidR="00C3053B" w:rsidRPr="006A3676" w:rsidRDefault="00C3053B" w:rsidP="00C3053B">
            <w:pPr>
              <w:pStyle w:val="NoSpacing"/>
              <w:rPr>
                <w:rFonts w:ascii="Arial" w:hAnsi="Arial" w:cs="Arial"/>
                <w:b w:val="0"/>
                <w:bCs w:val="0"/>
                <w:color w:val="000000" w:themeColor="text1"/>
                <w:sz w:val="18"/>
                <w:szCs w:val="18"/>
              </w:rPr>
            </w:pPr>
            <w:r w:rsidRPr="006A3676">
              <w:rPr>
                <w:rFonts w:ascii="Arial" w:hAnsi="Arial" w:cs="Arial"/>
                <w:b w:val="0"/>
                <w:color w:val="000000" w:themeColor="text1"/>
                <w:sz w:val="18"/>
                <w:szCs w:val="18"/>
              </w:rPr>
              <w:t>Frankfurters</w:t>
            </w:r>
          </w:p>
        </w:tc>
        <w:tc>
          <w:tcPr>
            <w:tcW w:w="995" w:type="dxa"/>
            <w:tcBorders>
              <w:top w:val="nil"/>
              <w:bottom w:val="nil"/>
            </w:tcBorders>
            <w:shd w:val="clear" w:color="auto" w:fill="D9D9D9" w:themeFill="background1" w:themeFillShade="D9"/>
          </w:tcPr>
          <w:p w14:paraId="7BD25B37" w14:textId="4426BD30" w:rsidR="00C3053B" w:rsidRPr="000D0537"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Pr>
                <w:rFonts w:ascii="Arial" w:hAnsi="Arial" w:cs="Arial"/>
                <w:color w:val="auto"/>
                <w:sz w:val="18"/>
                <w:szCs w:val="18"/>
              </w:rPr>
              <w:t>204</w:t>
            </w:r>
            <w:r w:rsidRPr="000D0537">
              <w:rPr>
                <w:rFonts w:ascii="Arial" w:hAnsi="Arial" w:cs="Arial"/>
                <w:color w:val="auto"/>
                <w:sz w:val="18"/>
                <w:szCs w:val="18"/>
              </w:rPr>
              <w:t>M</w:t>
            </w:r>
          </w:p>
        </w:tc>
        <w:tc>
          <w:tcPr>
            <w:tcW w:w="1085" w:type="dxa"/>
            <w:gridSpan w:val="2"/>
            <w:tcBorders>
              <w:top w:val="nil"/>
              <w:bottom w:val="nil"/>
            </w:tcBorders>
            <w:shd w:val="clear" w:color="auto" w:fill="D9D9D9" w:themeFill="background1" w:themeFillShade="D9"/>
          </w:tcPr>
          <w:p w14:paraId="500249E3" w14:textId="5713FB6A"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216082">
              <w:rPr>
                <w:rFonts w:ascii="Arial" w:hAnsi="Arial" w:cs="Arial"/>
                <w:color w:val="000000"/>
                <w:sz w:val="18"/>
                <w:szCs w:val="18"/>
              </w:rPr>
              <w:t>+</w:t>
            </w:r>
            <w:r w:rsidR="0012429C">
              <w:rPr>
                <w:rFonts w:ascii="Arial" w:hAnsi="Arial" w:cs="Arial"/>
                <w:color w:val="000000"/>
                <w:sz w:val="18"/>
                <w:szCs w:val="18"/>
              </w:rPr>
              <w:t>1.0</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shd w:val="clear" w:color="auto" w:fill="D9D9D9" w:themeFill="background1" w:themeFillShade="D9"/>
            <w:vAlign w:val="center"/>
          </w:tcPr>
          <w:p w14:paraId="02D95B84" w14:textId="65DA68F3" w:rsidR="00C3053B" w:rsidRPr="006A3676" w:rsidRDefault="0012429C"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-2.3</w:t>
            </w:r>
            <w:r w:rsidR="00C3053B"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67988675" w14:textId="1934AEAF" w:rsidR="00C3053B" w:rsidRPr="006A3676" w:rsidRDefault="00C3053B" w:rsidP="00C3053B">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color w:val="000000" w:themeColor="text1"/>
                <w:sz w:val="18"/>
                <w:szCs w:val="18"/>
              </w:rPr>
              <w:t>Breakfast sausage</w:t>
            </w:r>
          </w:p>
        </w:tc>
        <w:tc>
          <w:tcPr>
            <w:tcW w:w="990" w:type="dxa"/>
            <w:tcBorders>
              <w:top w:val="nil"/>
              <w:bottom w:val="nil"/>
            </w:tcBorders>
            <w:shd w:val="clear" w:color="auto" w:fill="D9D9D9" w:themeFill="background1" w:themeFillShade="D9"/>
          </w:tcPr>
          <w:p w14:paraId="616B167D" w14:textId="13B42620"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451BE">
              <w:rPr>
                <w:rFonts w:ascii="Arial" w:hAnsi="Arial" w:cs="Arial"/>
                <w:color w:val="000000"/>
                <w:sz w:val="18"/>
                <w:szCs w:val="18"/>
              </w:rPr>
              <w:t>$</w:t>
            </w:r>
            <w:r w:rsidR="0012429C">
              <w:rPr>
                <w:rFonts w:ascii="Arial" w:hAnsi="Arial" w:cs="Arial"/>
                <w:color w:val="000000"/>
                <w:sz w:val="18"/>
                <w:szCs w:val="18"/>
              </w:rPr>
              <w:t>2.4</w:t>
            </w:r>
            <w:r w:rsidRPr="000451BE">
              <w:rPr>
                <w:rFonts w:ascii="Arial" w:hAnsi="Arial" w:cs="Arial"/>
                <w:color w:val="000000"/>
                <w:sz w:val="18"/>
                <w:szCs w:val="18"/>
              </w:rPr>
              <w:t>B</w:t>
            </w:r>
          </w:p>
        </w:tc>
        <w:tc>
          <w:tcPr>
            <w:tcW w:w="1078" w:type="dxa"/>
            <w:tcBorders>
              <w:top w:val="nil"/>
              <w:bottom w:val="nil"/>
            </w:tcBorders>
            <w:shd w:val="clear" w:color="auto" w:fill="D9D9D9" w:themeFill="background1" w:themeFillShade="D9"/>
            <w:vAlign w:val="center"/>
          </w:tcPr>
          <w:p w14:paraId="644A9E09" w14:textId="6CA7327E"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4.8</w:t>
            </w:r>
            <w:r w:rsidRPr="006A3676">
              <w:rPr>
                <w:rFonts w:ascii="Arial" w:hAnsi="Arial" w:cs="Arial"/>
                <w:color w:val="000000"/>
                <w:sz w:val="18"/>
                <w:szCs w:val="18"/>
              </w:rPr>
              <w:t>%</w:t>
            </w:r>
          </w:p>
        </w:tc>
        <w:tc>
          <w:tcPr>
            <w:tcW w:w="1355" w:type="dxa"/>
            <w:tcBorders>
              <w:top w:val="nil"/>
              <w:bottom w:val="nil"/>
            </w:tcBorders>
            <w:shd w:val="clear" w:color="auto" w:fill="D9D9D9" w:themeFill="background1" w:themeFillShade="D9"/>
            <w:vAlign w:val="center"/>
          </w:tcPr>
          <w:p w14:paraId="1D9DBD4D" w14:textId="137383BD"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2.2</w:t>
            </w:r>
            <w:r w:rsidRPr="006A3676">
              <w:rPr>
                <w:rFonts w:ascii="Arial" w:hAnsi="Arial" w:cs="Arial"/>
                <w:color w:val="000000"/>
                <w:sz w:val="18"/>
                <w:szCs w:val="18"/>
              </w:rPr>
              <w:t>%</w:t>
            </w:r>
          </w:p>
        </w:tc>
      </w:tr>
      <w:tr w:rsidR="00C3053B" w:rsidRPr="00525982" w14:paraId="607E478D" w14:textId="77777777" w:rsidTr="001C3135">
        <w:trPr>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vAlign w:val="center"/>
          </w:tcPr>
          <w:p w14:paraId="738E74A3" w14:textId="4AD3FB93" w:rsidR="00C3053B" w:rsidRPr="00C3053B" w:rsidRDefault="00C3053B" w:rsidP="00C3053B">
            <w:pPr>
              <w:pStyle w:val="NoSpacing"/>
              <w:rPr>
                <w:rFonts w:ascii="Arial" w:hAnsi="Arial" w:cs="Arial"/>
                <w:b w:val="0"/>
                <w:bCs w:val="0"/>
                <w:color w:val="000000" w:themeColor="text1"/>
                <w:sz w:val="18"/>
                <w:szCs w:val="18"/>
              </w:rPr>
            </w:pPr>
            <w:r w:rsidRPr="00C3053B">
              <w:rPr>
                <w:rFonts w:ascii="Arial" w:hAnsi="Arial" w:cs="Arial"/>
                <w:b w:val="0"/>
                <w:bCs w:val="0"/>
                <w:color w:val="000000" w:themeColor="text1"/>
                <w:sz w:val="18"/>
                <w:szCs w:val="18"/>
              </w:rPr>
              <w:t>Smoked ham</w:t>
            </w:r>
          </w:p>
        </w:tc>
        <w:tc>
          <w:tcPr>
            <w:tcW w:w="995" w:type="dxa"/>
            <w:tcBorders>
              <w:top w:val="nil"/>
              <w:bottom w:val="nil"/>
            </w:tcBorders>
          </w:tcPr>
          <w:p w14:paraId="3B1D7971" w14:textId="6680D72E" w:rsidR="00C3053B" w:rsidRPr="000D0537"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451BE">
              <w:rPr>
                <w:rFonts w:ascii="Arial" w:hAnsi="Arial" w:cs="Arial"/>
                <w:color w:val="000000"/>
                <w:sz w:val="18"/>
                <w:szCs w:val="18"/>
              </w:rPr>
              <w:t>$</w:t>
            </w:r>
            <w:r>
              <w:rPr>
                <w:rFonts w:ascii="Arial" w:hAnsi="Arial" w:cs="Arial"/>
                <w:color w:val="000000"/>
                <w:sz w:val="18"/>
                <w:szCs w:val="18"/>
              </w:rPr>
              <w:t>76M</w:t>
            </w:r>
          </w:p>
        </w:tc>
        <w:tc>
          <w:tcPr>
            <w:tcW w:w="1085" w:type="dxa"/>
            <w:gridSpan w:val="2"/>
            <w:tcBorders>
              <w:top w:val="nil"/>
              <w:bottom w:val="nil"/>
            </w:tcBorders>
          </w:tcPr>
          <w:p w14:paraId="74C8B100" w14:textId="72B239C6"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216082">
              <w:rPr>
                <w:rFonts w:ascii="Arial" w:hAnsi="Arial" w:cs="Arial"/>
                <w:color w:val="000000"/>
                <w:sz w:val="18"/>
                <w:szCs w:val="18"/>
              </w:rPr>
              <w:t>+</w:t>
            </w:r>
            <w:r w:rsidR="0012429C">
              <w:rPr>
                <w:rFonts w:ascii="Arial" w:hAnsi="Arial" w:cs="Arial"/>
                <w:color w:val="000000"/>
                <w:sz w:val="18"/>
                <w:szCs w:val="18"/>
              </w:rPr>
              <w:t>0.7</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vAlign w:val="center"/>
          </w:tcPr>
          <w:p w14:paraId="523B3BBE" w14:textId="070E9FAB" w:rsidR="00C3053B" w:rsidRPr="006A3676" w:rsidRDefault="0012429C"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0.0</w:t>
            </w:r>
            <w:r w:rsidR="00C3053B"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vAlign w:val="center"/>
          </w:tcPr>
          <w:p w14:paraId="456FD3D8" w14:textId="4075986C" w:rsidR="00C3053B" w:rsidRPr="006A3676" w:rsidRDefault="00C3053B" w:rsidP="00C3053B">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6A3676">
              <w:rPr>
                <w:rFonts w:ascii="Arial" w:hAnsi="Arial" w:cs="Arial"/>
                <w:bCs/>
                <w:color w:val="000000" w:themeColor="text1"/>
                <w:sz w:val="18"/>
                <w:szCs w:val="18"/>
              </w:rPr>
              <w:t>Smoked ham</w:t>
            </w:r>
          </w:p>
        </w:tc>
        <w:tc>
          <w:tcPr>
            <w:tcW w:w="990" w:type="dxa"/>
            <w:tcBorders>
              <w:top w:val="nil"/>
              <w:bottom w:val="nil"/>
            </w:tcBorders>
          </w:tcPr>
          <w:p w14:paraId="6E1EEDEB" w14:textId="2E49C96F"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51BE">
              <w:rPr>
                <w:rFonts w:ascii="Arial" w:hAnsi="Arial" w:cs="Arial"/>
                <w:color w:val="000000"/>
                <w:sz w:val="18"/>
                <w:szCs w:val="18"/>
              </w:rPr>
              <w:t>$</w:t>
            </w:r>
            <w:r w:rsidR="0012429C">
              <w:rPr>
                <w:rFonts w:ascii="Arial" w:hAnsi="Arial" w:cs="Arial"/>
                <w:color w:val="000000"/>
                <w:sz w:val="18"/>
                <w:szCs w:val="18"/>
              </w:rPr>
              <w:t>1.9</w:t>
            </w:r>
            <w:r w:rsidRPr="000451BE">
              <w:rPr>
                <w:rFonts w:ascii="Arial" w:hAnsi="Arial" w:cs="Arial"/>
                <w:color w:val="000000"/>
                <w:sz w:val="18"/>
                <w:szCs w:val="18"/>
              </w:rPr>
              <w:t>B</w:t>
            </w:r>
          </w:p>
        </w:tc>
        <w:tc>
          <w:tcPr>
            <w:tcW w:w="1078" w:type="dxa"/>
            <w:tcBorders>
              <w:top w:val="nil"/>
              <w:bottom w:val="nil"/>
            </w:tcBorders>
            <w:vAlign w:val="center"/>
          </w:tcPr>
          <w:p w14:paraId="339A3227" w14:textId="0A716176"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0.8</w:t>
            </w:r>
            <w:r w:rsidRPr="006A3676">
              <w:rPr>
                <w:rFonts w:ascii="Arial" w:hAnsi="Arial" w:cs="Arial"/>
                <w:color w:val="000000"/>
                <w:sz w:val="18"/>
                <w:szCs w:val="18"/>
              </w:rPr>
              <w:t>%</w:t>
            </w:r>
          </w:p>
        </w:tc>
        <w:tc>
          <w:tcPr>
            <w:tcW w:w="1355" w:type="dxa"/>
            <w:tcBorders>
              <w:top w:val="nil"/>
              <w:bottom w:val="nil"/>
            </w:tcBorders>
            <w:vAlign w:val="center"/>
          </w:tcPr>
          <w:p w14:paraId="3D82DDA8" w14:textId="32904580" w:rsidR="00C3053B" w:rsidRPr="006A3676" w:rsidRDefault="00C3053B" w:rsidP="00C3053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1.1</w:t>
            </w:r>
            <w:r w:rsidRPr="006A3676">
              <w:rPr>
                <w:rFonts w:ascii="Arial" w:hAnsi="Arial" w:cs="Arial"/>
                <w:color w:val="000000"/>
                <w:sz w:val="18"/>
                <w:szCs w:val="18"/>
              </w:rPr>
              <w:t>%</w:t>
            </w:r>
          </w:p>
        </w:tc>
      </w:tr>
      <w:tr w:rsidR="00C3053B" w:rsidRPr="00525982" w14:paraId="7B3D0CC7" w14:textId="77777777" w:rsidTr="001C3135">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979" w:type="dxa"/>
            <w:tcBorders>
              <w:top w:val="nil"/>
              <w:bottom w:val="nil"/>
            </w:tcBorders>
            <w:shd w:val="clear" w:color="auto" w:fill="D9D9D9" w:themeFill="background1" w:themeFillShade="D9"/>
            <w:vAlign w:val="center"/>
          </w:tcPr>
          <w:p w14:paraId="6A274137" w14:textId="758CA45D" w:rsidR="00C3053B" w:rsidRPr="006A3676" w:rsidRDefault="00C3053B" w:rsidP="00C3053B">
            <w:pPr>
              <w:pStyle w:val="NoSpacing"/>
              <w:rPr>
                <w:rFonts w:ascii="Arial" w:hAnsi="Arial" w:cs="Arial"/>
                <w:color w:val="000000" w:themeColor="text1"/>
                <w:sz w:val="18"/>
                <w:szCs w:val="18"/>
              </w:rPr>
            </w:pPr>
            <w:r w:rsidRPr="006A3676">
              <w:rPr>
                <w:rFonts w:ascii="Arial" w:hAnsi="Arial" w:cs="Arial"/>
                <w:b w:val="0"/>
                <w:bCs w:val="0"/>
                <w:color w:val="000000" w:themeColor="text1"/>
                <w:sz w:val="18"/>
                <w:szCs w:val="18"/>
              </w:rPr>
              <w:t>Processed chicken</w:t>
            </w:r>
          </w:p>
        </w:tc>
        <w:tc>
          <w:tcPr>
            <w:tcW w:w="995" w:type="dxa"/>
            <w:tcBorders>
              <w:top w:val="nil"/>
              <w:bottom w:val="nil"/>
            </w:tcBorders>
            <w:shd w:val="clear" w:color="auto" w:fill="D9D9D9" w:themeFill="background1" w:themeFillShade="D9"/>
          </w:tcPr>
          <w:p w14:paraId="7EFDD3C3" w14:textId="41D42F2C" w:rsidR="00C3053B" w:rsidRPr="000D0537"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Pr>
                <w:rFonts w:ascii="Arial" w:hAnsi="Arial" w:cs="Arial"/>
                <w:color w:val="auto"/>
                <w:sz w:val="18"/>
                <w:szCs w:val="18"/>
              </w:rPr>
              <w:t>65</w:t>
            </w:r>
            <w:r w:rsidRPr="000D0537">
              <w:rPr>
                <w:rFonts w:ascii="Arial" w:hAnsi="Arial" w:cs="Arial"/>
                <w:color w:val="auto"/>
                <w:sz w:val="18"/>
                <w:szCs w:val="18"/>
              </w:rPr>
              <w:t>M</w:t>
            </w:r>
          </w:p>
        </w:tc>
        <w:tc>
          <w:tcPr>
            <w:tcW w:w="1085" w:type="dxa"/>
            <w:gridSpan w:val="2"/>
            <w:tcBorders>
              <w:top w:val="nil"/>
              <w:bottom w:val="nil"/>
            </w:tcBorders>
            <w:shd w:val="clear" w:color="auto" w:fill="D9D9D9" w:themeFill="background1" w:themeFillShade="D9"/>
          </w:tcPr>
          <w:p w14:paraId="6AB1D88C" w14:textId="6E21CDC8"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16082">
              <w:rPr>
                <w:rFonts w:ascii="Arial" w:hAnsi="Arial" w:cs="Arial"/>
                <w:color w:val="000000"/>
                <w:sz w:val="18"/>
                <w:szCs w:val="18"/>
              </w:rPr>
              <w:t>+</w:t>
            </w:r>
            <w:r w:rsidR="0012429C">
              <w:rPr>
                <w:rFonts w:ascii="Arial" w:hAnsi="Arial" w:cs="Arial"/>
                <w:color w:val="000000"/>
                <w:sz w:val="18"/>
                <w:szCs w:val="18"/>
              </w:rPr>
              <w:t>11.8</w:t>
            </w:r>
            <w:r w:rsidRPr="00216082">
              <w:rPr>
                <w:rFonts w:ascii="Arial" w:hAnsi="Arial" w:cs="Arial"/>
                <w:color w:val="000000"/>
                <w:sz w:val="18"/>
                <w:szCs w:val="18"/>
              </w:rPr>
              <w:t>%</w:t>
            </w:r>
          </w:p>
        </w:tc>
        <w:tc>
          <w:tcPr>
            <w:tcW w:w="1147" w:type="dxa"/>
            <w:tcBorders>
              <w:top w:val="nil"/>
              <w:bottom w:val="nil"/>
              <w:right w:val="single" w:sz="4" w:space="0" w:color="31849B" w:themeColor="accent5" w:themeShade="BF"/>
            </w:tcBorders>
            <w:shd w:val="clear" w:color="auto" w:fill="D9D9D9" w:themeFill="background1" w:themeFillShade="D9"/>
            <w:vAlign w:val="center"/>
          </w:tcPr>
          <w:p w14:paraId="43CD64AD" w14:textId="7DB62E19"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12.7</w:t>
            </w:r>
            <w:r w:rsidRPr="006A3676">
              <w:rPr>
                <w:rFonts w:ascii="Arial" w:hAnsi="Arial" w:cs="Arial"/>
                <w:color w:val="000000"/>
                <w:sz w:val="18"/>
                <w:szCs w:val="18"/>
              </w:rPr>
              <w:t>%</w:t>
            </w:r>
          </w:p>
        </w:tc>
        <w:tc>
          <w:tcPr>
            <w:tcW w:w="1906" w:type="dxa"/>
            <w:gridSpan w:val="2"/>
            <w:tcBorders>
              <w:top w:val="nil"/>
              <w:left w:val="single" w:sz="4" w:space="0" w:color="31849B" w:themeColor="accent5" w:themeShade="BF"/>
              <w:bottom w:val="nil"/>
            </w:tcBorders>
            <w:shd w:val="clear" w:color="auto" w:fill="D9D9D9" w:themeFill="background1" w:themeFillShade="D9"/>
            <w:vAlign w:val="center"/>
          </w:tcPr>
          <w:p w14:paraId="399C1751" w14:textId="3CD8266F" w:rsidR="00C3053B" w:rsidRPr="006A3676" w:rsidRDefault="00C3053B" w:rsidP="00C3053B">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6A3676">
              <w:rPr>
                <w:rFonts w:ascii="Arial" w:hAnsi="Arial" w:cs="Arial"/>
                <w:color w:val="000000" w:themeColor="text1"/>
                <w:sz w:val="18"/>
                <w:szCs w:val="18"/>
              </w:rPr>
              <w:t>Processed chicken</w:t>
            </w:r>
          </w:p>
        </w:tc>
        <w:tc>
          <w:tcPr>
            <w:tcW w:w="990" w:type="dxa"/>
            <w:tcBorders>
              <w:top w:val="nil"/>
              <w:bottom w:val="nil"/>
            </w:tcBorders>
            <w:shd w:val="clear" w:color="auto" w:fill="D9D9D9" w:themeFill="background1" w:themeFillShade="D9"/>
            <w:vAlign w:val="center"/>
          </w:tcPr>
          <w:p w14:paraId="3437496E" w14:textId="1D79E2C5"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768</w:t>
            </w:r>
            <w:r>
              <w:rPr>
                <w:rFonts w:ascii="Arial" w:hAnsi="Arial" w:cs="Arial"/>
                <w:color w:val="000000"/>
                <w:sz w:val="18"/>
                <w:szCs w:val="18"/>
              </w:rPr>
              <w:t>M</w:t>
            </w:r>
          </w:p>
        </w:tc>
        <w:tc>
          <w:tcPr>
            <w:tcW w:w="1078" w:type="dxa"/>
            <w:tcBorders>
              <w:top w:val="nil"/>
              <w:bottom w:val="nil"/>
            </w:tcBorders>
            <w:shd w:val="clear" w:color="auto" w:fill="D9D9D9" w:themeFill="background1" w:themeFillShade="D9"/>
            <w:vAlign w:val="center"/>
          </w:tcPr>
          <w:p w14:paraId="4808D3FB" w14:textId="49E7CD22"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12429C">
              <w:rPr>
                <w:rFonts w:ascii="Arial" w:hAnsi="Arial" w:cs="Arial"/>
                <w:color w:val="000000"/>
                <w:sz w:val="18"/>
                <w:szCs w:val="18"/>
              </w:rPr>
              <w:t>5.4</w:t>
            </w:r>
            <w:r w:rsidRPr="006A3676">
              <w:rPr>
                <w:rFonts w:ascii="Arial" w:hAnsi="Arial" w:cs="Arial"/>
                <w:color w:val="000000"/>
                <w:sz w:val="18"/>
                <w:szCs w:val="18"/>
              </w:rPr>
              <w:t>%</w:t>
            </w:r>
          </w:p>
        </w:tc>
        <w:tc>
          <w:tcPr>
            <w:tcW w:w="1355" w:type="dxa"/>
            <w:tcBorders>
              <w:top w:val="nil"/>
              <w:bottom w:val="nil"/>
            </w:tcBorders>
            <w:shd w:val="clear" w:color="auto" w:fill="D9D9D9" w:themeFill="background1" w:themeFillShade="D9"/>
            <w:vAlign w:val="center"/>
          </w:tcPr>
          <w:p w14:paraId="15B927EB" w14:textId="69B54DD4" w:rsidR="00C3053B" w:rsidRPr="006A3676" w:rsidRDefault="00C3053B" w:rsidP="00C3053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7.6</w:t>
            </w:r>
            <w:r w:rsidRPr="006A3676">
              <w:rPr>
                <w:rFonts w:ascii="Arial" w:hAnsi="Arial" w:cs="Arial"/>
                <w:color w:val="000000"/>
                <w:sz w:val="18"/>
                <w:szCs w:val="18"/>
              </w:rPr>
              <w:t>%</w:t>
            </w:r>
          </w:p>
        </w:tc>
      </w:tr>
    </w:tbl>
    <w:p w14:paraId="60B37B5A" w14:textId="77777777" w:rsidR="00B2082E" w:rsidRPr="0027199D" w:rsidRDefault="00B2082E" w:rsidP="00963883">
      <w:pPr>
        <w:pStyle w:val="NoSpacing"/>
        <w:rPr>
          <w:rFonts w:ascii="Arial" w:hAnsi="Arial" w:cs="Arial"/>
          <w:sz w:val="8"/>
          <w:szCs w:val="10"/>
        </w:rPr>
      </w:pPr>
    </w:p>
    <w:p w14:paraId="6090150B" w14:textId="266F9BD5" w:rsidR="00963883" w:rsidRPr="00797BB8" w:rsidRDefault="00963883" w:rsidP="00963883">
      <w:pPr>
        <w:pStyle w:val="NoSpacing"/>
        <w:rPr>
          <w:rFonts w:ascii="Arial" w:hAnsi="Arial" w:cs="Arial"/>
          <w:color w:val="7F7F7F" w:themeColor="text1" w:themeTint="80"/>
          <w:sz w:val="16"/>
          <w:szCs w:val="16"/>
        </w:rPr>
      </w:pPr>
      <w:r w:rsidRPr="00797BB8">
        <w:rPr>
          <w:rFonts w:ascii="Arial" w:hAnsi="Arial" w:cs="Arial"/>
          <w:color w:val="7F7F7F" w:themeColor="text1" w:themeTint="80"/>
          <w:sz w:val="16"/>
          <w:szCs w:val="16"/>
        </w:rPr>
        <w:t>Sour</w:t>
      </w:r>
      <w:r w:rsidR="005B62E8" w:rsidRPr="00797BB8">
        <w:rPr>
          <w:rFonts w:ascii="Arial" w:hAnsi="Arial" w:cs="Arial"/>
          <w:color w:val="7F7F7F" w:themeColor="text1" w:themeTint="80"/>
          <w:sz w:val="16"/>
          <w:szCs w:val="16"/>
        </w:rPr>
        <w:t xml:space="preserve">ce: </w:t>
      </w:r>
      <w:proofErr w:type="spellStart"/>
      <w:r w:rsidR="00FB48FE" w:rsidRPr="00797BB8">
        <w:rPr>
          <w:rFonts w:ascii="Arial" w:hAnsi="Arial" w:cs="Arial"/>
          <w:color w:val="7F7F7F" w:themeColor="text1" w:themeTint="80"/>
          <w:sz w:val="16"/>
          <w:szCs w:val="16"/>
        </w:rPr>
        <w:t>Circana</w:t>
      </w:r>
      <w:proofErr w:type="spellEnd"/>
      <w:r w:rsidR="005B62E8" w:rsidRPr="00797BB8">
        <w:rPr>
          <w:rFonts w:ascii="Arial" w:hAnsi="Arial" w:cs="Arial"/>
          <w:color w:val="7F7F7F" w:themeColor="text1" w:themeTint="80"/>
          <w:sz w:val="16"/>
          <w:szCs w:val="16"/>
        </w:rPr>
        <w:t xml:space="preserve">, </w:t>
      </w:r>
      <w:r w:rsidR="009C03F9" w:rsidRPr="00797BB8">
        <w:rPr>
          <w:rFonts w:ascii="Arial" w:hAnsi="Arial" w:cs="Arial"/>
          <w:color w:val="7F7F7F" w:themeColor="text1" w:themeTint="80"/>
          <w:sz w:val="16"/>
          <w:szCs w:val="16"/>
        </w:rPr>
        <w:t xml:space="preserve">Integrated </w:t>
      </w:r>
      <w:r w:rsidR="007404C4" w:rsidRPr="00797BB8">
        <w:rPr>
          <w:rFonts w:ascii="Arial" w:hAnsi="Arial" w:cs="Arial"/>
          <w:color w:val="7F7F7F" w:themeColor="text1" w:themeTint="80"/>
          <w:sz w:val="16"/>
          <w:szCs w:val="16"/>
        </w:rPr>
        <w:t xml:space="preserve">Fresh, </w:t>
      </w:r>
      <w:r w:rsidR="005B62E8" w:rsidRPr="00797BB8">
        <w:rPr>
          <w:rFonts w:ascii="Arial" w:hAnsi="Arial" w:cs="Arial"/>
          <w:color w:val="7F7F7F" w:themeColor="text1" w:themeTint="80"/>
          <w:sz w:val="16"/>
          <w:szCs w:val="16"/>
        </w:rPr>
        <w:t xml:space="preserve">Total US, </w:t>
      </w:r>
      <w:r w:rsidR="00D85BA4">
        <w:rPr>
          <w:rFonts w:ascii="Arial" w:hAnsi="Arial" w:cs="Arial"/>
          <w:color w:val="7F7F7F" w:themeColor="text1" w:themeTint="80"/>
          <w:sz w:val="16"/>
          <w:szCs w:val="16"/>
        </w:rPr>
        <w:t>MULO+</w:t>
      </w:r>
    </w:p>
    <w:p w14:paraId="52F2F4C0" w14:textId="77777777" w:rsidR="00147419" w:rsidRDefault="00147419" w:rsidP="006A3BE6">
      <w:pPr>
        <w:pStyle w:val="NoSpacing"/>
        <w:rPr>
          <w:rFonts w:ascii="Arial" w:hAnsi="Arial" w:cs="Arial"/>
          <w:b/>
          <w:color w:val="595959" w:themeColor="text1" w:themeTint="A6"/>
          <w:sz w:val="24"/>
          <w:szCs w:val="24"/>
        </w:rPr>
      </w:pPr>
    </w:p>
    <w:p w14:paraId="33BAB415" w14:textId="77777777" w:rsidR="00B93ACD" w:rsidRDefault="00BF1669" w:rsidP="006A3BE6">
      <w:pPr>
        <w:pStyle w:val="NoSpacing"/>
        <w:rPr>
          <w:rFonts w:ascii="Arial" w:eastAsia="Times New Roman" w:hAnsi="Arial" w:cs="Arial"/>
          <w:sz w:val="20"/>
          <w:szCs w:val="20"/>
        </w:rPr>
      </w:pPr>
      <w:r w:rsidRPr="00740C65">
        <w:rPr>
          <w:rFonts w:ascii="Arial" w:hAnsi="Arial" w:cs="Arial"/>
          <w:b/>
          <w:color w:val="595959" w:themeColor="text1" w:themeTint="A6"/>
          <w:sz w:val="24"/>
          <w:szCs w:val="24"/>
        </w:rPr>
        <w:t>Grinds</w:t>
      </w:r>
      <w:r w:rsidR="00DC3D3A">
        <w:rPr>
          <w:rFonts w:ascii="Arial" w:hAnsi="Arial" w:cs="Arial"/>
          <w:b/>
          <w:color w:val="595959" w:themeColor="text1" w:themeTint="A6"/>
          <w:sz w:val="24"/>
          <w:szCs w:val="24"/>
        </w:rPr>
        <w:t xml:space="preserve"> </w:t>
      </w:r>
      <w:r w:rsidR="003A7881">
        <w:rPr>
          <w:rFonts w:ascii="Arial" w:hAnsi="Arial" w:cs="Arial"/>
          <w:b/>
          <w:color w:val="595959" w:themeColor="text1" w:themeTint="A6"/>
          <w:sz w:val="24"/>
          <w:szCs w:val="24"/>
        </w:rPr>
        <w:br/>
      </w:r>
      <w:r w:rsidR="00715E7C">
        <w:rPr>
          <w:rFonts w:ascii="Arial" w:eastAsia="Times New Roman" w:hAnsi="Arial" w:cs="Arial"/>
          <w:sz w:val="20"/>
          <w:szCs w:val="20"/>
        </w:rPr>
        <w:t>Ground bee</w:t>
      </w:r>
      <w:r w:rsidR="00A54264">
        <w:rPr>
          <w:rFonts w:ascii="Arial" w:eastAsia="Times New Roman" w:hAnsi="Arial" w:cs="Arial"/>
          <w:sz w:val="20"/>
          <w:szCs w:val="20"/>
        </w:rPr>
        <w:t>f had a</w:t>
      </w:r>
      <w:r w:rsidR="002A56DB">
        <w:rPr>
          <w:rFonts w:ascii="Arial" w:eastAsia="Times New Roman" w:hAnsi="Arial" w:cs="Arial"/>
          <w:sz w:val="20"/>
          <w:szCs w:val="20"/>
        </w:rPr>
        <w:t>nother enormous</w:t>
      </w:r>
      <w:r w:rsidR="00A54264">
        <w:rPr>
          <w:rFonts w:ascii="Arial" w:eastAsia="Times New Roman" w:hAnsi="Arial" w:cs="Arial"/>
          <w:sz w:val="20"/>
          <w:szCs w:val="20"/>
        </w:rPr>
        <w:t xml:space="preserve"> month, with $</w:t>
      </w:r>
      <w:r w:rsidR="004A3FC7">
        <w:rPr>
          <w:rFonts w:ascii="Arial" w:eastAsia="Times New Roman" w:hAnsi="Arial" w:cs="Arial"/>
          <w:sz w:val="20"/>
          <w:szCs w:val="20"/>
        </w:rPr>
        <w:t>1.3</w:t>
      </w:r>
      <w:r w:rsidR="00CD1F50">
        <w:rPr>
          <w:rFonts w:ascii="Arial" w:eastAsia="Times New Roman" w:hAnsi="Arial" w:cs="Arial"/>
          <w:sz w:val="20"/>
          <w:szCs w:val="20"/>
        </w:rPr>
        <w:t xml:space="preserve"> </w:t>
      </w:r>
      <w:r w:rsidR="00715E7C">
        <w:rPr>
          <w:rFonts w:ascii="Arial" w:eastAsia="Times New Roman" w:hAnsi="Arial" w:cs="Arial"/>
          <w:sz w:val="20"/>
          <w:szCs w:val="20"/>
        </w:rPr>
        <w:t xml:space="preserve">billion in sales during the </w:t>
      </w:r>
      <w:r w:rsidR="000D0537">
        <w:rPr>
          <w:rFonts w:ascii="Arial" w:eastAsia="Times New Roman" w:hAnsi="Arial" w:cs="Arial"/>
          <w:sz w:val="20"/>
          <w:szCs w:val="20"/>
        </w:rPr>
        <w:t>four</w:t>
      </w:r>
      <w:r w:rsidR="00450DA5">
        <w:rPr>
          <w:rFonts w:ascii="Arial" w:eastAsia="Times New Roman" w:hAnsi="Arial" w:cs="Arial"/>
          <w:sz w:val="20"/>
          <w:szCs w:val="20"/>
        </w:rPr>
        <w:t xml:space="preserve"> </w:t>
      </w:r>
      <w:r w:rsidR="000D0537">
        <w:rPr>
          <w:rFonts w:ascii="Arial" w:eastAsia="Times New Roman" w:hAnsi="Arial" w:cs="Arial"/>
          <w:sz w:val="20"/>
          <w:szCs w:val="20"/>
        </w:rPr>
        <w:t>February</w:t>
      </w:r>
      <w:r w:rsidR="002B7BF3">
        <w:rPr>
          <w:rFonts w:ascii="Arial" w:eastAsia="Times New Roman" w:hAnsi="Arial" w:cs="Arial"/>
          <w:sz w:val="20"/>
          <w:szCs w:val="20"/>
        </w:rPr>
        <w:t xml:space="preserve"> </w:t>
      </w:r>
      <w:r w:rsidR="00715E7C">
        <w:rPr>
          <w:rFonts w:ascii="Arial" w:eastAsia="Times New Roman" w:hAnsi="Arial" w:cs="Arial"/>
          <w:sz w:val="20"/>
          <w:szCs w:val="20"/>
        </w:rPr>
        <w:t>weeks. This was an inc</w:t>
      </w:r>
      <w:r w:rsidR="00A54264">
        <w:rPr>
          <w:rFonts w:ascii="Arial" w:eastAsia="Times New Roman" w:hAnsi="Arial" w:cs="Arial"/>
          <w:sz w:val="20"/>
          <w:szCs w:val="20"/>
        </w:rPr>
        <w:t xml:space="preserve">rease of </w:t>
      </w:r>
      <w:r w:rsidR="004A3FC7">
        <w:rPr>
          <w:rFonts w:ascii="Arial" w:eastAsia="Times New Roman" w:hAnsi="Arial" w:cs="Arial"/>
          <w:sz w:val="20"/>
          <w:szCs w:val="20"/>
        </w:rPr>
        <w:t>17.6</w:t>
      </w:r>
      <w:r w:rsidR="00A54264">
        <w:rPr>
          <w:rFonts w:ascii="Arial" w:eastAsia="Times New Roman" w:hAnsi="Arial" w:cs="Arial"/>
          <w:sz w:val="20"/>
          <w:szCs w:val="20"/>
        </w:rPr>
        <w:t xml:space="preserve">% in dollars and </w:t>
      </w:r>
      <w:r w:rsidR="004A3FC7">
        <w:rPr>
          <w:rFonts w:ascii="Arial" w:eastAsia="Times New Roman" w:hAnsi="Arial" w:cs="Arial"/>
          <w:sz w:val="20"/>
          <w:szCs w:val="20"/>
        </w:rPr>
        <w:t>7.5</w:t>
      </w:r>
      <w:r w:rsidR="00715E7C">
        <w:rPr>
          <w:rFonts w:ascii="Arial" w:eastAsia="Times New Roman" w:hAnsi="Arial" w:cs="Arial"/>
          <w:sz w:val="20"/>
          <w:szCs w:val="20"/>
        </w:rPr>
        <w:t>% in pounds</w:t>
      </w:r>
      <w:r w:rsidR="002A56DB">
        <w:rPr>
          <w:rFonts w:ascii="Arial" w:eastAsia="Times New Roman" w:hAnsi="Arial" w:cs="Arial"/>
          <w:sz w:val="20"/>
          <w:szCs w:val="20"/>
        </w:rPr>
        <w:t xml:space="preserve"> versus </w:t>
      </w:r>
      <w:r w:rsidR="000D0537">
        <w:rPr>
          <w:rFonts w:ascii="Arial" w:eastAsia="Times New Roman" w:hAnsi="Arial" w:cs="Arial"/>
          <w:sz w:val="20"/>
          <w:szCs w:val="20"/>
        </w:rPr>
        <w:t>February</w:t>
      </w:r>
      <w:r w:rsidR="00450DA5">
        <w:rPr>
          <w:rFonts w:ascii="Arial" w:eastAsia="Times New Roman" w:hAnsi="Arial" w:cs="Arial"/>
          <w:sz w:val="20"/>
          <w:szCs w:val="20"/>
        </w:rPr>
        <w:t xml:space="preserve"> 2024</w:t>
      </w:r>
      <w:r w:rsidR="00715E7C">
        <w:rPr>
          <w:rFonts w:ascii="Arial" w:eastAsia="Times New Roman" w:hAnsi="Arial" w:cs="Arial"/>
          <w:sz w:val="20"/>
          <w:szCs w:val="20"/>
        </w:rPr>
        <w:t xml:space="preserve">. </w:t>
      </w:r>
      <w:r w:rsidR="00450DA5">
        <w:rPr>
          <w:rFonts w:ascii="Arial" w:eastAsia="Times New Roman" w:hAnsi="Arial" w:cs="Arial"/>
          <w:sz w:val="20"/>
          <w:szCs w:val="20"/>
        </w:rPr>
        <w:t xml:space="preserve">Ground chicken </w:t>
      </w:r>
      <w:r w:rsidR="00B93ACD">
        <w:rPr>
          <w:rFonts w:ascii="Arial" w:eastAsia="Times New Roman" w:hAnsi="Arial" w:cs="Arial"/>
          <w:sz w:val="20"/>
          <w:szCs w:val="20"/>
        </w:rPr>
        <w:t>and lamb also had double-digit gains this month</w:t>
      </w:r>
      <w:r w:rsidR="00DD45E6">
        <w:rPr>
          <w:rFonts w:ascii="Arial" w:eastAsia="Times New Roman" w:hAnsi="Arial" w:cs="Arial"/>
          <w:sz w:val="20"/>
          <w:szCs w:val="20"/>
        </w:rPr>
        <w:t>.</w:t>
      </w:r>
      <w:r w:rsidR="00450DA5">
        <w:rPr>
          <w:rFonts w:ascii="Arial" w:eastAsia="Times New Roman" w:hAnsi="Arial" w:cs="Arial"/>
          <w:sz w:val="20"/>
          <w:szCs w:val="20"/>
        </w:rPr>
        <w:t xml:space="preserve"> </w:t>
      </w:r>
    </w:p>
    <w:p w14:paraId="0E1BDD19" w14:textId="77777777" w:rsidR="00B93ACD" w:rsidRDefault="00B93ACD" w:rsidP="006A3BE6">
      <w:pPr>
        <w:pStyle w:val="NoSpacing"/>
        <w:rPr>
          <w:rFonts w:ascii="Arial" w:eastAsia="Times New Roman" w:hAnsi="Arial" w:cs="Arial"/>
          <w:sz w:val="20"/>
          <w:szCs w:val="20"/>
        </w:rPr>
      </w:pPr>
    </w:p>
    <w:p w14:paraId="6D1535A7" w14:textId="1C9B5516" w:rsidR="005454BB" w:rsidRDefault="00450DA5" w:rsidP="006A3BE6">
      <w:pPr>
        <w:pStyle w:val="NoSpacing"/>
        <w:rPr>
          <w:rFonts w:ascii="Arial" w:eastAsia="Times New Roman" w:hAnsi="Arial" w:cs="Arial"/>
          <w:sz w:val="20"/>
          <w:szCs w:val="20"/>
        </w:rPr>
      </w:pPr>
      <w:r>
        <w:rPr>
          <w:rFonts w:ascii="Arial" w:eastAsia="Times New Roman" w:hAnsi="Arial" w:cs="Arial"/>
          <w:sz w:val="20"/>
          <w:szCs w:val="20"/>
        </w:rPr>
        <w:t xml:space="preserve">During the </w:t>
      </w:r>
      <w:proofErr w:type="gramStart"/>
      <w:r>
        <w:rPr>
          <w:rFonts w:ascii="Arial" w:eastAsia="Times New Roman" w:hAnsi="Arial" w:cs="Arial"/>
          <w:sz w:val="20"/>
          <w:szCs w:val="20"/>
        </w:rPr>
        <w:t>latest</w:t>
      </w:r>
      <w:proofErr w:type="gramEnd"/>
      <w:r>
        <w:rPr>
          <w:rFonts w:ascii="Arial" w:eastAsia="Times New Roman" w:hAnsi="Arial" w:cs="Arial"/>
          <w:sz w:val="20"/>
          <w:szCs w:val="20"/>
        </w:rPr>
        <w:t xml:space="preserve"> 52 weeks,</w:t>
      </w:r>
      <w:r w:rsidR="000D0537">
        <w:rPr>
          <w:rFonts w:ascii="Arial" w:eastAsia="Times New Roman" w:hAnsi="Arial" w:cs="Arial"/>
          <w:sz w:val="20"/>
          <w:szCs w:val="20"/>
        </w:rPr>
        <w:t xml:space="preserve"> ground beef sales reached $</w:t>
      </w:r>
      <w:r w:rsidR="004A3FC7">
        <w:rPr>
          <w:rFonts w:ascii="Arial" w:eastAsia="Times New Roman" w:hAnsi="Arial" w:cs="Arial"/>
          <w:sz w:val="20"/>
          <w:szCs w:val="20"/>
        </w:rPr>
        <w:t>15.7</w:t>
      </w:r>
      <w:r w:rsidR="000D0537">
        <w:rPr>
          <w:rFonts w:ascii="Arial" w:eastAsia="Times New Roman" w:hAnsi="Arial" w:cs="Arial"/>
          <w:sz w:val="20"/>
          <w:szCs w:val="20"/>
        </w:rPr>
        <w:t xml:space="preserve"> billion, with a </w:t>
      </w:r>
      <w:r w:rsidR="004A3FC7">
        <w:rPr>
          <w:rFonts w:ascii="Arial" w:eastAsia="Times New Roman" w:hAnsi="Arial" w:cs="Arial"/>
          <w:sz w:val="20"/>
          <w:szCs w:val="20"/>
        </w:rPr>
        <w:t>4.5</w:t>
      </w:r>
      <w:r>
        <w:rPr>
          <w:rFonts w:ascii="Arial" w:eastAsia="Times New Roman" w:hAnsi="Arial" w:cs="Arial"/>
          <w:sz w:val="20"/>
          <w:szCs w:val="20"/>
        </w:rPr>
        <w:t>% increase in pounds.</w:t>
      </w:r>
    </w:p>
    <w:p w14:paraId="50C06894" w14:textId="77777777" w:rsidR="00525982" w:rsidRDefault="00525982" w:rsidP="006A3BE6">
      <w:pPr>
        <w:pStyle w:val="NoSpacing"/>
        <w:rPr>
          <w:rFonts w:ascii="Arial" w:eastAsia="Times New Roman" w:hAnsi="Arial" w:cs="Arial"/>
          <w:sz w:val="20"/>
          <w:szCs w:val="2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1333"/>
        <w:gridCol w:w="22"/>
        <w:gridCol w:w="1710"/>
        <w:gridCol w:w="990"/>
        <w:gridCol w:w="1277"/>
        <w:gridCol w:w="1333"/>
      </w:tblGrid>
      <w:tr w:rsidR="000134EB" w:rsidRPr="0003007F" w14:paraId="668C754B" w14:textId="77777777" w:rsidTr="00EE41D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17365D" w:themeFill="text2" w:themeFillShade="BF"/>
          </w:tcPr>
          <w:p w14:paraId="7EF819CB" w14:textId="77777777" w:rsidR="000134EB" w:rsidRPr="00AB1306" w:rsidRDefault="000134EB" w:rsidP="000134EB">
            <w:pPr>
              <w:pStyle w:val="NoSpacing"/>
              <w:rPr>
                <w:rFonts w:ascii="Arial" w:hAnsi="Arial" w:cs="Arial"/>
                <w:color w:val="FFFFFF" w:themeColor="background1"/>
                <w:sz w:val="18"/>
                <w:szCs w:val="18"/>
              </w:rPr>
            </w:pPr>
            <w:bookmarkStart w:id="14" w:name="_Hlk137219473"/>
          </w:p>
        </w:tc>
        <w:tc>
          <w:tcPr>
            <w:tcW w:w="3420" w:type="dxa"/>
            <w:gridSpan w:val="5"/>
            <w:tcBorders>
              <w:top w:val="nil"/>
              <w:bottom w:val="nil"/>
            </w:tcBorders>
            <w:shd w:val="clear" w:color="auto" w:fill="17365D" w:themeFill="text2" w:themeFillShade="BF"/>
          </w:tcPr>
          <w:p w14:paraId="0F0287FF" w14:textId="65A03F2B" w:rsidR="000134EB" w:rsidRPr="00AB1306" w:rsidRDefault="000D0537" w:rsidP="00EE41DD">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EE41DD">
              <w:rPr>
                <w:rFonts w:ascii="Arial" w:hAnsi="Arial" w:cs="Arial"/>
                <w:color w:val="FFFFFF" w:themeColor="background1"/>
                <w:sz w:val="18"/>
                <w:szCs w:val="18"/>
              </w:rPr>
              <w:t xml:space="preserve"> 2025</w:t>
            </w:r>
          </w:p>
        </w:tc>
        <w:tc>
          <w:tcPr>
            <w:tcW w:w="1710" w:type="dxa"/>
            <w:tcBorders>
              <w:top w:val="nil"/>
              <w:bottom w:val="nil"/>
            </w:tcBorders>
            <w:shd w:val="clear" w:color="auto" w:fill="17365D" w:themeFill="text2" w:themeFillShade="BF"/>
          </w:tcPr>
          <w:p w14:paraId="6F27EFDD" w14:textId="2ED31C89" w:rsidR="000134EB" w:rsidRPr="00F515F4" w:rsidRDefault="000134EB" w:rsidP="000134EB">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600" w:type="dxa"/>
            <w:gridSpan w:val="3"/>
            <w:tcBorders>
              <w:top w:val="nil"/>
              <w:bottom w:val="nil"/>
            </w:tcBorders>
            <w:shd w:val="clear" w:color="auto" w:fill="17365D" w:themeFill="text2" w:themeFillShade="BF"/>
          </w:tcPr>
          <w:p w14:paraId="6A29F442" w14:textId="22D54D65" w:rsidR="000134EB" w:rsidRPr="0003007F" w:rsidRDefault="000134EB" w:rsidP="00EE41DD">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525982" w:rsidRPr="002A3B9B" w14:paraId="0DFB453A" w14:textId="77777777" w:rsidTr="00DD45E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17365D" w:themeFill="text2" w:themeFillShade="BF"/>
          </w:tcPr>
          <w:p w14:paraId="357CBEF9" w14:textId="77777777" w:rsidR="00525982" w:rsidRPr="002A3B9B" w:rsidRDefault="00525982" w:rsidP="00FB48FE">
            <w:pPr>
              <w:pStyle w:val="NoSpacing"/>
              <w:rPr>
                <w:rFonts w:ascii="Arial" w:hAnsi="Arial" w:cs="Arial"/>
                <w:color w:val="FFFFFF" w:themeColor="background1"/>
                <w:sz w:val="18"/>
                <w:szCs w:val="18"/>
              </w:rPr>
            </w:pPr>
            <w:r w:rsidRPr="002A3B9B">
              <w:rPr>
                <w:rFonts w:ascii="Arial" w:hAnsi="Arial" w:cs="Arial"/>
                <w:color w:val="FFFFFF" w:themeColor="background1"/>
                <w:sz w:val="18"/>
                <w:szCs w:val="18"/>
              </w:rPr>
              <w:t>Type</w:t>
            </w:r>
          </w:p>
        </w:tc>
        <w:tc>
          <w:tcPr>
            <w:tcW w:w="900" w:type="dxa"/>
            <w:tcBorders>
              <w:top w:val="nil"/>
              <w:bottom w:val="nil"/>
            </w:tcBorders>
            <w:shd w:val="clear" w:color="auto" w:fill="17365D" w:themeFill="text2" w:themeFillShade="BF"/>
            <w:vAlign w:val="center"/>
          </w:tcPr>
          <w:p w14:paraId="0DB7328C" w14:textId="77777777" w:rsidR="00525982" w:rsidRPr="002A3B9B" w:rsidRDefault="00525982" w:rsidP="00DD45E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165" w:type="dxa"/>
            <w:gridSpan w:val="2"/>
            <w:tcBorders>
              <w:top w:val="nil"/>
              <w:bottom w:val="nil"/>
            </w:tcBorders>
            <w:shd w:val="clear" w:color="auto" w:fill="17365D" w:themeFill="text2" w:themeFillShade="BF"/>
            <w:vAlign w:val="center"/>
          </w:tcPr>
          <w:p w14:paraId="481AE167" w14:textId="77777777" w:rsidR="00525982" w:rsidRPr="002A3B9B" w:rsidRDefault="00525982" w:rsidP="00DD45E6">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tcBorders>
              <w:top w:val="nil"/>
              <w:bottom w:val="nil"/>
            </w:tcBorders>
            <w:shd w:val="clear" w:color="auto" w:fill="17365D" w:themeFill="text2" w:themeFillShade="BF"/>
            <w:vAlign w:val="center"/>
          </w:tcPr>
          <w:p w14:paraId="4A45FD44"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c>
          <w:tcPr>
            <w:tcW w:w="1732" w:type="dxa"/>
            <w:gridSpan w:val="2"/>
            <w:tcBorders>
              <w:top w:val="nil"/>
              <w:bottom w:val="nil"/>
            </w:tcBorders>
            <w:shd w:val="clear" w:color="auto" w:fill="17365D" w:themeFill="text2" w:themeFillShade="BF"/>
            <w:vAlign w:val="center"/>
          </w:tcPr>
          <w:p w14:paraId="7A11F32A" w14:textId="77777777" w:rsidR="00525982" w:rsidRPr="002A3B9B" w:rsidRDefault="00525982" w:rsidP="00DD45E6">
            <w:pPr>
              <w:pStyle w:val="NoSpacing"/>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Type</w:t>
            </w:r>
          </w:p>
        </w:tc>
        <w:tc>
          <w:tcPr>
            <w:tcW w:w="990" w:type="dxa"/>
            <w:tcBorders>
              <w:top w:val="nil"/>
              <w:bottom w:val="nil"/>
            </w:tcBorders>
            <w:shd w:val="clear" w:color="auto" w:fill="17365D" w:themeFill="text2" w:themeFillShade="BF"/>
            <w:vAlign w:val="center"/>
          </w:tcPr>
          <w:p w14:paraId="1DAA8DD1"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sales</w:t>
            </w:r>
          </w:p>
        </w:tc>
        <w:tc>
          <w:tcPr>
            <w:tcW w:w="1277" w:type="dxa"/>
            <w:tcBorders>
              <w:top w:val="nil"/>
              <w:bottom w:val="nil"/>
            </w:tcBorders>
            <w:shd w:val="clear" w:color="auto" w:fill="17365D" w:themeFill="text2" w:themeFillShade="BF"/>
            <w:vAlign w:val="center"/>
          </w:tcPr>
          <w:p w14:paraId="330F52A2"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vs. YA</w:t>
            </w:r>
          </w:p>
        </w:tc>
        <w:tc>
          <w:tcPr>
            <w:tcW w:w="1333" w:type="dxa"/>
            <w:tcBorders>
              <w:top w:val="nil"/>
              <w:bottom w:val="nil"/>
            </w:tcBorders>
            <w:shd w:val="clear" w:color="auto" w:fill="17365D" w:themeFill="text2" w:themeFillShade="BF"/>
            <w:vAlign w:val="center"/>
          </w:tcPr>
          <w:p w14:paraId="6DE1E42B" w14:textId="77777777" w:rsidR="00525982" w:rsidRPr="002A3B9B" w:rsidRDefault="00525982" w:rsidP="00DD45E6">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sidRPr="002A3B9B">
              <w:rPr>
                <w:rFonts w:ascii="Arial" w:hAnsi="Arial" w:cs="Arial"/>
                <w:b/>
                <w:bCs/>
                <w:color w:val="FFFFFF" w:themeColor="background1"/>
                <w:sz w:val="18"/>
                <w:szCs w:val="18"/>
              </w:rPr>
              <w:t>Lbs</w:t>
            </w:r>
            <w:proofErr w:type="spellEnd"/>
            <w:r w:rsidRPr="002A3B9B">
              <w:rPr>
                <w:rFonts w:ascii="Arial" w:hAnsi="Arial" w:cs="Arial"/>
                <w:b/>
                <w:bCs/>
                <w:color w:val="FFFFFF" w:themeColor="background1"/>
                <w:sz w:val="18"/>
                <w:szCs w:val="18"/>
              </w:rPr>
              <w:t xml:space="preserve"> vs. YA</w:t>
            </w:r>
          </w:p>
        </w:tc>
      </w:tr>
      <w:tr w:rsidR="000D0537" w:rsidRPr="00E363CB" w14:paraId="7C3DB727" w14:textId="77777777" w:rsidTr="00D431E8">
        <w:trPr>
          <w:trHeight w:val="303"/>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7B9B826E" w14:textId="0EA063BF" w:rsidR="000D0537" w:rsidRPr="000D0537" w:rsidRDefault="000D0537" w:rsidP="000D0537">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beef</w:t>
            </w:r>
          </w:p>
        </w:tc>
        <w:tc>
          <w:tcPr>
            <w:tcW w:w="990" w:type="dxa"/>
            <w:gridSpan w:val="2"/>
            <w:tcBorders>
              <w:top w:val="nil"/>
              <w:left w:val="nil"/>
              <w:bottom w:val="nil"/>
              <w:right w:val="nil"/>
            </w:tcBorders>
            <w:vAlign w:val="center"/>
          </w:tcPr>
          <w:p w14:paraId="17E7B74A" w14:textId="2C2630BF"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1.3</w:t>
            </w:r>
            <w:r w:rsidRPr="000D0537">
              <w:rPr>
                <w:rFonts w:ascii="Arial" w:hAnsi="Arial" w:cs="Arial"/>
                <w:color w:val="000000"/>
                <w:sz w:val="18"/>
                <w:szCs w:val="18"/>
              </w:rPr>
              <w:t>B</w:t>
            </w:r>
          </w:p>
        </w:tc>
        <w:tc>
          <w:tcPr>
            <w:tcW w:w="1075" w:type="dxa"/>
            <w:tcBorders>
              <w:top w:val="nil"/>
              <w:left w:val="nil"/>
              <w:bottom w:val="nil"/>
              <w:right w:val="nil"/>
            </w:tcBorders>
            <w:vAlign w:val="center"/>
          </w:tcPr>
          <w:p w14:paraId="2F6F5924" w14:textId="44F9571A"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17.6</w:t>
            </w:r>
            <w:r w:rsidRPr="00B27DCF">
              <w:rPr>
                <w:rFonts w:ascii="Arial" w:hAnsi="Arial" w:cs="Arial"/>
                <w:color w:val="000000"/>
                <w:sz w:val="18"/>
                <w:szCs w:val="18"/>
              </w:rPr>
              <w:t>%</w:t>
            </w:r>
          </w:p>
        </w:tc>
        <w:tc>
          <w:tcPr>
            <w:tcW w:w="1333" w:type="dxa"/>
            <w:tcBorders>
              <w:top w:val="nil"/>
              <w:left w:val="nil"/>
              <w:bottom w:val="nil"/>
              <w:right w:val="single" w:sz="4" w:space="0" w:color="31849B" w:themeColor="accent5" w:themeShade="BF"/>
            </w:tcBorders>
            <w:vAlign w:val="center"/>
          </w:tcPr>
          <w:p w14:paraId="5DBB89F3" w14:textId="3F35B1E4"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7.5</w:t>
            </w:r>
            <w:r w:rsidRPr="00B27DCF">
              <w:rPr>
                <w:rFonts w:ascii="Arial" w:hAnsi="Arial" w:cs="Arial"/>
                <w:color w:val="000000"/>
                <w:sz w:val="18"/>
                <w:szCs w:val="18"/>
              </w:rPr>
              <w:t>%</w:t>
            </w:r>
          </w:p>
        </w:tc>
        <w:tc>
          <w:tcPr>
            <w:tcW w:w="1732" w:type="dxa"/>
            <w:gridSpan w:val="2"/>
            <w:tcBorders>
              <w:top w:val="nil"/>
              <w:left w:val="single" w:sz="4" w:space="0" w:color="31849B" w:themeColor="accent5" w:themeShade="BF"/>
              <w:bottom w:val="nil"/>
              <w:right w:val="nil"/>
            </w:tcBorders>
            <w:vAlign w:val="center"/>
          </w:tcPr>
          <w:p w14:paraId="7EA8213D" w14:textId="01F943D4" w:rsidR="000D0537" w:rsidRPr="000D0537" w:rsidRDefault="000D0537" w:rsidP="00D431E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D0537">
              <w:rPr>
                <w:rFonts w:ascii="Arial" w:hAnsi="Arial" w:cs="Arial"/>
                <w:color w:val="000000" w:themeColor="text1"/>
                <w:sz w:val="18"/>
                <w:szCs w:val="18"/>
              </w:rPr>
              <w:t>Ground beef</w:t>
            </w:r>
          </w:p>
        </w:tc>
        <w:tc>
          <w:tcPr>
            <w:tcW w:w="990" w:type="dxa"/>
            <w:tcBorders>
              <w:top w:val="nil"/>
              <w:left w:val="nil"/>
              <w:bottom w:val="nil"/>
              <w:right w:val="nil"/>
            </w:tcBorders>
            <w:vAlign w:val="center"/>
          </w:tcPr>
          <w:p w14:paraId="13102BEE" w14:textId="4227D7C0"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15.7</w:t>
            </w:r>
            <w:r w:rsidRPr="000D0537">
              <w:rPr>
                <w:rFonts w:ascii="Arial" w:hAnsi="Arial" w:cs="Arial"/>
                <w:color w:val="000000"/>
                <w:sz w:val="18"/>
                <w:szCs w:val="18"/>
              </w:rPr>
              <w:t>B</w:t>
            </w:r>
          </w:p>
        </w:tc>
        <w:tc>
          <w:tcPr>
            <w:tcW w:w="1277" w:type="dxa"/>
            <w:tcBorders>
              <w:top w:val="nil"/>
              <w:left w:val="nil"/>
              <w:bottom w:val="nil"/>
              <w:right w:val="nil"/>
            </w:tcBorders>
            <w:vAlign w:val="center"/>
          </w:tcPr>
          <w:p w14:paraId="6E720C38" w14:textId="6CDCE80D"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10.6</w:t>
            </w:r>
            <w:r w:rsidRPr="001808F7">
              <w:rPr>
                <w:rFonts w:ascii="Arial" w:hAnsi="Arial" w:cs="Arial"/>
                <w:color w:val="000000"/>
                <w:sz w:val="18"/>
                <w:szCs w:val="18"/>
              </w:rPr>
              <w:t>%</w:t>
            </w:r>
          </w:p>
        </w:tc>
        <w:tc>
          <w:tcPr>
            <w:tcW w:w="1333" w:type="dxa"/>
            <w:tcBorders>
              <w:top w:val="nil"/>
              <w:left w:val="nil"/>
              <w:bottom w:val="nil"/>
            </w:tcBorders>
            <w:vAlign w:val="center"/>
          </w:tcPr>
          <w:p w14:paraId="284BBA7B" w14:textId="404A0CF0"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4.5</w:t>
            </w:r>
            <w:r w:rsidRPr="001808F7">
              <w:rPr>
                <w:rFonts w:ascii="Arial" w:hAnsi="Arial" w:cs="Arial"/>
                <w:color w:val="000000"/>
                <w:sz w:val="18"/>
                <w:szCs w:val="18"/>
              </w:rPr>
              <w:t>%</w:t>
            </w:r>
          </w:p>
        </w:tc>
      </w:tr>
      <w:tr w:rsidR="000D0537" w:rsidRPr="00FB41A2" w14:paraId="2937B14D" w14:textId="77777777" w:rsidTr="00D431E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6A85564" w14:textId="5C2B02EC" w:rsidR="000D0537" w:rsidRPr="000D0537" w:rsidRDefault="000D0537" w:rsidP="000D0537">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turkey</w:t>
            </w:r>
          </w:p>
        </w:tc>
        <w:tc>
          <w:tcPr>
            <w:tcW w:w="990" w:type="dxa"/>
            <w:gridSpan w:val="2"/>
            <w:tcBorders>
              <w:top w:val="nil"/>
              <w:bottom w:val="nil"/>
            </w:tcBorders>
            <w:shd w:val="clear" w:color="auto" w:fill="D9D9D9" w:themeFill="background1" w:themeFillShade="D9"/>
            <w:vAlign w:val="center"/>
          </w:tcPr>
          <w:p w14:paraId="62E0D1D7" w14:textId="790F6D21"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162</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5DF1040" w14:textId="1C9F3406"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5.2</w:t>
            </w:r>
            <w:r w:rsidRPr="00B27DCF">
              <w:rPr>
                <w:rFonts w:ascii="Arial" w:hAnsi="Arial" w:cs="Arial"/>
                <w:color w:val="000000"/>
                <w:sz w:val="18"/>
                <w:szCs w:val="18"/>
              </w:rPr>
              <w:t>%</w:t>
            </w:r>
          </w:p>
        </w:tc>
        <w:tc>
          <w:tcPr>
            <w:tcW w:w="1333" w:type="dxa"/>
            <w:tcBorders>
              <w:top w:val="nil"/>
              <w:bottom w:val="nil"/>
              <w:right w:val="single" w:sz="4" w:space="0" w:color="31849B" w:themeColor="accent5" w:themeShade="BF"/>
            </w:tcBorders>
            <w:shd w:val="clear" w:color="auto" w:fill="D9D9D9" w:themeFill="background1" w:themeFillShade="D9"/>
            <w:vAlign w:val="center"/>
          </w:tcPr>
          <w:p w14:paraId="397F5DB6" w14:textId="6F5BDF7B"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6.8</w:t>
            </w:r>
            <w:r w:rsidRPr="00B27DCF">
              <w:rPr>
                <w:rFonts w:ascii="Arial" w:hAnsi="Arial" w:cs="Arial"/>
                <w:color w:val="000000"/>
                <w:sz w:val="18"/>
                <w:szCs w:val="18"/>
              </w:rPr>
              <w:t>%</w:t>
            </w:r>
          </w:p>
        </w:tc>
        <w:tc>
          <w:tcPr>
            <w:tcW w:w="1732" w:type="dxa"/>
            <w:gridSpan w:val="2"/>
            <w:tcBorders>
              <w:top w:val="nil"/>
              <w:left w:val="single" w:sz="4" w:space="0" w:color="31849B" w:themeColor="accent5" w:themeShade="BF"/>
              <w:bottom w:val="nil"/>
            </w:tcBorders>
            <w:shd w:val="clear" w:color="auto" w:fill="D9D9D9" w:themeFill="background1" w:themeFillShade="D9"/>
            <w:vAlign w:val="center"/>
          </w:tcPr>
          <w:p w14:paraId="663AEF9F" w14:textId="2332D2BC" w:rsidR="000D0537" w:rsidRPr="000D0537" w:rsidRDefault="000D0537" w:rsidP="00D431E8">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turkey</w:t>
            </w:r>
          </w:p>
        </w:tc>
        <w:tc>
          <w:tcPr>
            <w:tcW w:w="990" w:type="dxa"/>
            <w:tcBorders>
              <w:top w:val="nil"/>
              <w:bottom w:val="nil"/>
            </w:tcBorders>
            <w:shd w:val="clear" w:color="auto" w:fill="D9D9D9" w:themeFill="background1" w:themeFillShade="D9"/>
            <w:vAlign w:val="center"/>
          </w:tcPr>
          <w:p w14:paraId="7E07A52A" w14:textId="2270061F"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w:t>
            </w:r>
            <w:r w:rsidR="00944E25">
              <w:rPr>
                <w:rFonts w:ascii="Arial" w:hAnsi="Arial" w:cs="Arial"/>
                <w:color w:val="000000"/>
                <w:sz w:val="18"/>
                <w:szCs w:val="18"/>
              </w:rPr>
              <w:t>1.9</w:t>
            </w:r>
            <w:r w:rsidRPr="000D0537">
              <w:rPr>
                <w:rFonts w:ascii="Arial" w:hAnsi="Arial" w:cs="Arial"/>
                <w:color w:val="000000"/>
                <w:sz w:val="18"/>
                <w:szCs w:val="18"/>
              </w:rPr>
              <w:t>B</w:t>
            </w:r>
          </w:p>
        </w:tc>
        <w:tc>
          <w:tcPr>
            <w:tcW w:w="1277" w:type="dxa"/>
            <w:tcBorders>
              <w:top w:val="nil"/>
              <w:bottom w:val="nil"/>
            </w:tcBorders>
            <w:shd w:val="clear" w:color="auto" w:fill="D9D9D9" w:themeFill="background1" w:themeFillShade="D9"/>
            <w:vAlign w:val="center"/>
          </w:tcPr>
          <w:p w14:paraId="06582683" w14:textId="4041ED6D"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3.9</w:t>
            </w:r>
            <w:r w:rsidRPr="001808F7">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7ECA1294" w14:textId="785FB5F8"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6.0</w:t>
            </w:r>
            <w:r w:rsidRPr="001808F7">
              <w:rPr>
                <w:rFonts w:ascii="Arial" w:hAnsi="Arial" w:cs="Arial"/>
                <w:color w:val="000000"/>
                <w:sz w:val="18"/>
                <w:szCs w:val="18"/>
              </w:rPr>
              <w:t>%</w:t>
            </w:r>
          </w:p>
        </w:tc>
      </w:tr>
      <w:tr w:rsidR="000D0537" w:rsidRPr="00525982" w14:paraId="748604F9" w14:textId="77777777" w:rsidTr="00D431E8">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6374529F" w14:textId="77777777" w:rsidR="000D0537" w:rsidRPr="000D0537" w:rsidRDefault="000D0537" w:rsidP="000D0537">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chicken</w:t>
            </w:r>
          </w:p>
        </w:tc>
        <w:tc>
          <w:tcPr>
            <w:tcW w:w="990" w:type="dxa"/>
            <w:gridSpan w:val="2"/>
            <w:tcBorders>
              <w:top w:val="nil"/>
              <w:bottom w:val="nil"/>
            </w:tcBorders>
            <w:vAlign w:val="center"/>
          </w:tcPr>
          <w:p w14:paraId="0092817F" w14:textId="36501954"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31</w:t>
            </w:r>
            <w:r w:rsidRPr="000D0537">
              <w:rPr>
                <w:rFonts w:ascii="Arial" w:hAnsi="Arial" w:cs="Arial"/>
                <w:color w:val="auto"/>
                <w:sz w:val="18"/>
                <w:szCs w:val="18"/>
              </w:rPr>
              <w:t>M</w:t>
            </w:r>
          </w:p>
        </w:tc>
        <w:tc>
          <w:tcPr>
            <w:tcW w:w="1075" w:type="dxa"/>
            <w:tcBorders>
              <w:top w:val="nil"/>
              <w:bottom w:val="nil"/>
            </w:tcBorders>
            <w:vAlign w:val="center"/>
          </w:tcPr>
          <w:p w14:paraId="0F7E8F8D" w14:textId="01D4F6CF"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17.0</w:t>
            </w:r>
            <w:r w:rsidRPr="00B27DCF">
              <w:rPr>
                <w:rFonts w:ascii="Arial" w:hAnsi="Arial" w:cs="Arial"/>
                <w:color w:val="000000"/>
                <w:sz w:val="18"/>
                <w:szCs w:val="18"/>
              </w:rPr>
              <w:t>%</w:t>
            </w:r>
          </w:p>
        </w:tc>
        <w:tc>
          <w:tcPr>
            <w:tcW w:w="1333" w:type="dxa"/>
            <w:tcBorders>
              <w:top w:val="nil"/>
              <w:bottom w:val="nil"/>
              <w:right w:val="single" w:sz="4" w:space="0" w:color="31849B" w:themeColor="accent5" w:themeShade="BF"/>
            </w:tcBorders>
            <w:vAlign w:val="center"/>
          </w:tcPr>
          <w:p w14:paraId="0555C05C" w14:textId="7D4C5089"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16.5</w:t>
            </w:r>
            <w:r w:rsidRPr="00B27DCF">
              <w:rPr>
                <w:rFonts w:ascii="Arial" w:hAnsi="Arial" w:cs="Arial"/>
                <w:color w:val="000000"/>
                <w:sz w:val="18"/>
                <w:szCs w:val="18"/>
              </w:rPr>
              <w:t>%</w:t>
            </w:r>
          </w:p>
        </w:tc>
        <w:tc>
          <w:tcPr>
            <w:tcW w:w="1732" w:type="dxa"/>
            <w:gridSpan w:val="2"/>
            <w:tcBorders>
              <w:top w:val="nil"/>
              <w:left w:val="single" w:sz="4" w:space="0" w:color="31849B" w:themeColor="accent5" w:themeShade="BF"/>
              <w:bottom w:val="nil"/>
            </w:tcBorders>
            <w:vAlign w:val="center"/>
          </w:tcPr>
          <w:p w14:paraId="45C147E0" w14:textId="6BAC8EA0" w:rsidR="000D0537" w:rsidRPr="000D0537" w:rsidRDefault="000D0537" w:rsidP="00D431E8">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chicken</w:t>
            </w:r>
          </w:p>
        </w:tc>
        <w:tc>
          <w:tcPr>
            <w:tcW w:w="990" w:type="dxa"/>
            <w:tcBorders>
              <w:top w:val="nil"/>
              <w:bottom w:val="nil"/>
            </w:tcBorders>
            <w:vAlign w:val="center"/>
          </w:tcPr>
          <w:p w14:paraId="22EF3248" w14:textId="3687FFAA"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341</w:t>
            </w:r>
            <w:r w:rsidRPr="000D0537">
              <w:rPr>
                <w:rFonts w:ascii="Arial" w:hAnsi="Arial" w:cs="Arial"/>
                <w:color w:val="auto"/>
                <w:sz w:val="18"/>
                <w:szCs w:val="18"/>
              </w:rPr>
              <w:t>M</w:t>
            </w:r>
          </w:p>
        </w:tc>
        <w:tc>
          <w:tcPr>
            <w:tcW w:w="1277" w:type="dxa"/>
            <w:tcBorders>
              <w:top w:val="nil"/>
              <w:bottom w:val="nil"/>
            </w:tcBorders>
            <w:vAlign w:val="center"/>
          </w:tcPr>
          <w:p w14:paraId="4D68C47B" w14:textId="2A05DDBC"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10.6</w:t>
            </w:r>
            <w:r w:rsidRPr="001808F7">
              <w:rPr>
                <w:rFonts w:ascii="Arial" w:hAnsi="Arial" w:cs="Arial"/>
                <w:color w:val="000000"/>
                <w:sz w:val="18"/>
                <w:szCs w:val="18"/>
              </w:rPr>
              <w:t>%</w:t>
            </w:r>
          </w:p>
        </w:tc>
        <w:tc>
          <w:tcPr>
            <w:tcW w:w="1333" w:type="dxa"/>
            <w:tcBorders>
              <w:top w:val="nil"/>
              <w:bottom w:val="nil"/>
            </w:tcBorders>
            <w:vAlign w:val="center"/>
          </w:tcPr>
          <w:p w14:paraId="474671BC" w14:textId="14782876"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9.9</w:t>
            </w:r>
            <w:r w:rsidRPr="001808F7">
              <w:rPr>
                <w:rFonts w:ascii="Arial" w:hAnsi="Arial" w:cs="Arial"/>
                <w:color w:val="000000"/>
                <w:sz w:val="18"/>
                <w:szCs w:val="18"/>
              </w:rPr>
              <w:t>%</w:t>
            </w:r>
          </w:p>
        </w:tc>
      </w:tr>
      <w:tr w:rsidR="000D0537" w:rsidRPr="00FB41A2" w14:paraId="22B1D63C" w14:textId="77777777" w:rsidTr="00D431E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53A0525" w14:textId="77777777" w:rsidR="000D0537" w:rsidRPr="000D0537" w:rsidRDefault="000D0537" w:rsidP="000D0537">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pork</w:t>
            </w:r>
          </w:p>
        </w:tc>
        <w:tc>
          <w:tcPr>
            <w:tcW w:w="990" w:type="dxa"/>
            <w:gridSpan w:val="2"/>
            <w:tcBorders>
              <w:top w:val="nil"/>
              <w:bottom w:val="nil"/>
            </w:tcBorders>
            <w:shd w:val="clear" w:color="auto" w:fill="D9D9D9" w:themeFill="background1" w:themeFillShade="D9"/>
            <w:vAlign w:val="center"/>
          </w:tcPr>
          <w:p w14:paraId="2DE43083" w14:textId="18A38C62"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19</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2625E3CA" w14:textId="6E14A911" w:rsidR="000D0537" w:rsidRPr="000D0537" w:rsidRDefault="004A3FC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-1.2</w:t>
            </w:r>
            <w:r w:rsidR="000D0537" w:rsidRPr="00B27DCF">
              <w:rPr>
                <w:rFonts w:ascii="Arial" w:hAnsi="Arial" w:cs="Arial"/>
                <w:color w:val="000000"/>
                <w:sz w:val="18"/>
                <w:szCs w:val="18"/>
              </w:rPr>
              <w:t>%</w:t>
            </w:r>
          </w:p>
        </w:tc>
        <w:tc>
          <w:tcPr>
            <w:tcW w:w="1333" w:type="dxa"/>
            <w:tcBorders>
              <w:top w:val="nil"/>
              <w:bottom w:val="nil"/>
              <w:right w:val="single" w:sz="4" w:space="0" w:color="31849B" w:themeColor="accent5" w:themeShade="BF"/>
            </w:tcBorders>
            <w:shd w:val="clear" w:color="auto" w:fill="D9D9D9" w:themeFill="background1" w:themeFillShade="D9"/>
            <w:vAlign w:val="center"/>
          </w:tcPr>
          <w:p w14:paraId="16A079D4" w14:textId="00612C58"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B27DCF">
              <w:rPr>
                <w:rFonts w:ascii="Arial" w:hAnsi="Arial" w:cs="Arial"/>
                <w:color w:val="000000"/>
                <w:sz w:val="18"/>
                <w:szCs w:val="18"/>
              </w:rPr>
              <w:t>+</w:t>
            </w:r>
            <w:r w:rsidR="004A3FC7">
              <w:rPr>
                <w:rFonts w:ascii="Arial" w:hAnsi="Arial" w:cs="Arial"/>
                <w:color w:val="000000"/>
                <w:sz w:val="18"/>
                <w:szCs w:val="18"/>
              </w:rPr>
              <w:t>3.7</w:t>
            </w:r>
            <w:r w:rsidRPr="00B27DCF">
              <w:rPr>
                <w:rFonts w:ascii="Arial" w:hAnsi="Arial" w:cs="Arial"/>
                <w:color w:val="000000"/>
                <w:sz w:val="18"/>
                <w:szCs w:val="18"/>
              </w:rPr>
              <w:t>%</w:t>
            </w:r>
          </w:p>
        </w:tc>
        <w:tc>
          <w:tcPr>
            <w:tcW w:w="1732" w:type="dxa"/>
            <w:gridSpan w:val="2"/>
            <w:tcBorders>
              <w:top w:val="nil"/>
              <w:left w:val="single" w:sz="4" w:space="0" w:color="31849B" w:themeColor="accent5" w:themeShade="BF"/>
              <w:bottom w:val="nil"/>
            </w:tcBorders>
            <w:shd w:val="clear" w:color="auto" w:fill="D9D9D9" w:themeFill="background1" w:themeFillShade="D9"/>
            <w:vAlign w:val="center"/>
          </w:tcPr>
          <w:p w14:paraId="256E6B65" w14:textId="026B8B23" w:rsidR="000D0537" w:rsidRPr="000D0537" w:rsidRDefault="000D0537" w:rsidP="00D431E8">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pork</w:t>
            </w:r>
          </w:p>
        </w:tc>
        <w:tc>
          <w:tcPr>
            <w:tcW w:w="990" w:type="dxa"/>
            <w:tcBorders>
              <w:top w:val="nil"/>
              <w:bottom w:val="nil"/>
            </w:tcBorders>
            <w:shd w:val="clear" w:color="auto" w:fill="D9D9D9" w:themeFill="background1" w:themeFillShade="D9"/>
            <w:vAlign w:val="center"/>
          </w:tcPr>
          <w:p w14:paraId="181AD012" w14:textId="659BD7E6"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226</w:t>
            </w:r>
            <w:r w:rsidRPr="000D0537">
              <w:rPr>
                <w:rFonts w:ascii="Arial" w:hAnsi="Arial" w:cs="Arial"/>
                <w:color w:val="auto"/>
                <w:sz w:val="18"/>
                <w:szCs w:val="18"/>
              </w:rPr>
              <w:t>M</w:t>
            </w:r>
          </w:p>
        </w:tc>
        <w:tc>
          <w:tcPr>
            <w:tcW w:w="1277" w:type="dxa"/>
            <w:tcBorders>
              <w:top w:val="nil"/>
              <w:bottom w:val="nil"/>
            </w:tcBorders>
            <w:shd w:val="clear" w:color="auto" w:fill="D9D9D9" w:themeFill="background1" w:themeFillShade="D9"/>
            <w:vAlign w:val="center"/>
          </w:tcPr>
          <w:p w14:paraId="57ACF5DD" w14:textId="41EAF99C"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0.7</w:t>
            </w:r>
            <w:r w:rsidRPr="001808F7">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21610963" w14:textId="5499B4D0"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808F7">
              <w:rPr>
                <w:rFonts w:ascii="Arial" w:hAnsi="Arial" w:cs="Arial"/>
                <w:color w:val="000000"/>
                <w:sz w:val="18"/>
                <w:szCs w:val="18"/>
              </w:rPr>
              <w:t>+</w:t>
            </w:r>
            <w:r w:rsidR="004A3FC7">
              <w:rPr>
                <w:rFonts w:ascii="Arial" w:hAnsi="Arial" w:cs="Arial"/>
                <w:color w:val="000000"/>
                <w:sz w:val="18"/>
                <w:szCs w:val="18"/>
              </w:rPr>
              <w:t>1.6</w:t>
            </w:r>
            <w:r w:rsidRPr="001808F7">
              <w:rPr>
                <w:rFonts w:ascii="Arial" w:hAnsi="Arial" w:cs="Arial"/>
                <w:color w:val="000000"/>
                <w:sz w:val="18"/>
                <w:szCs w:val="18"/>
              </w:rPr>
              <w:t>%</w:t>
            </w:r>
          </w:p>
        </w:tc>
      </w:tr>
      <w:tr w:rsidR="000D0537" w:rsidRPr="00525982" w14:paraId="6A79E46F" w14:textId="77777777" w:rsidTr="00D431E8">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2F86402F" w14:textId="6F2F7BE9" w:rsidR="000D0537" w:rsidRPr="000D0537" w:rsidRDefault="000D0537" w:rsidP="000D0537">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lamb</w:t>
            </w:r>
          </w:p>
        </w:tc>
        <w:tc>
          <w:tcPr>
            <w:tcW w:w="990" w:type="dxa"/>
            <w:gridSpan w:val="2"/>
            <w:tcBorders>
              <w:top w:val="nil"/>
              <w:left w:val="nil"/>
              <w:bottom w:val="nil"/>
              <w:right w:val="nil"/>
            </w:tcBorders>
            <w:vAlign w:val="center"/>
          </w:tcPr>
          <w:p w14:paraId="4C5909CA" w14:textId="6C5BA890"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5.2</w:t>
            </w:r>
            <w:r w:rsidRPr="000D0537">
              <w:rPr>
                <w:rFonts w:ascii="Arial" w:hAnsi="Arial" w:cs="Arial"/>
                <w:color w:val="auto"/>
                <w:sz w:val="18"/>
                <w:szCs w:val="18"/>
              </w:rPr>
              <w:t>M</w:t>
            </w:r>
          </w:p>
        </w:tc>
        <w:tc>
          <w:tcPr>
            <w:tcW w:w="1075" w:type="dxa"/>
            <w:tcBorders>
              <w:top w:val="nil"/>
              <w:left w:val="nil"/>
              <w:bottom w:val="nil"/>
              <w:right w:val="nil"/>
            </w:tcBorders>
            <w:vAlign w:val="center"/>
          </w:tcPr>
          <w:p w14:paraId="0ED96580" w14:textId="0E8AD1D1" w:rsidR="000D0537" w:rsidRPr="000D0537" w:rsidRDefault="004A3FC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+19.8</w:t>
            </w:r>
            <w:r w:rsidR="000D0537" w:rsidRPr="000D0537">
              <w:rPr>
                <w:rFonts w:ascii="Arial" w:hAnsi="Arial" w:cs="Arial"/>
                <w:color w:val="000000"/>
                <w:sz w:val="18"/>
                <w:szCs w:val="18"/>
              </w:rPr>
              <w:t>%</w:t>
            </w:r>
          </w:p>
        </w:tc>
        <w:tc>
          <w:tcPr>
            <w:tcW w:w="1333" w:type="dxa"/>
            <w:tcBorders>
              <w:top w:val="nil"/>
              <w:left w:val="nil"/>
              <w:bottom w:val="nil"/>
              <w:right w:val="single" w:sz="4" w:space="0" w:color="31849B" w:themeColor="accent5" w:themeShade="BF"/>
            </w:tcBorders>
            <w:vAlign w:val="center"/>
          </w:tcPr>
          <w:p w14:paraId="45178E2E" w14:textId="6795E464" w:rsidR="000D0537" w:rsidRPr="000D0537" w:rsidRDefault="004A3FC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+21.2</w:t>
            </w:r>
            <w:r w:rsidR="000D0537" w:rsidRPr="000D0537">
              <w:rPr>
                <w:rFonts w:ascii="Arial" w:hAnsi="Arial" w:cs="Arial"/>
                <w:color w:val="000000"/>
                <w:sz w:val="18"/>
                <w:szCs w:val="18"/>
              </w:rPr>
              <w:t>%</w:t>
            </w:r>
          </w:p>
        </w:tc>
        <w:tc>
          <w:tcPr>
            <w:tcW w:w="1732" w:type="dxa"/>
            <w:gridSpan w:val="2"/>
            <w:tcBorders>
              <w:top w:val="nil"/>
              <w:left w:val="single" w:sz="4" w:space="0" w:color="31849B" w:themeColor="accent5" w:themeShade="BF"/>
              <w:bottom w:val="nil"/>
              <w:right w:val="nil"/>
            </w:tcBorders>
            <w:vAlign w:val="center"/>
          </w:tcPr>
          <w:p w14:paraId="33B65AC5" w14:textId="221080C5" w:rsidR="000D0537" w:rsidRPr="000D0537" w:rsidRDefault="000D0537" w:rsidP="00D431E8">
            <w:pP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lamb</w:t>
            </w:r>
          </w:p>
        </w:tc>
        <w:tc>
          <w:tcPr>
            <w:tcW w:w="990" w:type="dxa"/>
            <w:tcBorders>
              <w:top w:val="nil"/>
              <w:left w:val="nil"/>
              <w:bottom w:val="nil"/>
              <w:right w:val="nil"/>
            </w:tcBorders>
            <w:vAlign w:val="center"/>
          </w:tcPr>
          <w:p w14:paraId="75C50C28" w14:textId="44B31373" w:rsidR="000D0537" w:rsidRPr="000D0537" w:rsidRDefault="000D053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54</w:t>
            </w:r>
            <w:r w:rsidRPr="000D0537">
              <w:rPr>
                <w:rFonts w:ascii="Arial" w:hAnsi="Arial" w:cs="Arial"/>
                <w:color w:val="auto"/>
                <w:sz w:val="18"/>
                <w:szCs w:val="18"/>
              </w:rPr>
              <w:t>M</w:t>
            </w:r>
          </w:p>
        </w:tc>
        <w:tc>
          <w:tcPr>
            <w:tcW w:w="1277" w:type="dxa"/>
            <w:tcBorders>
              <w:top w:val="nil"/>
              <w:left w:val="nil"/>
              <w:bottom w:val="nil"/>
              <w:right w:val="nil"/>
            </w:tcBorders>
            <w:vAlign w:val="center"/>
          </w:tcPr>
          <w:p w14:paraId="23705D82" w14:textId="4271B636" w:rsidR="000D0537" w:rsidRPr="000D0537" w:rsidRDefault="004A3FC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+8.2</w:t>
            </w:r>
            <w:r w:rsidR="000D0537" w:rsidRPr="000D0537">
              <w:rPr>
                <w:rFonts w:ascii="Arial" w:hAnsi="Arial" w:cs="Arial"/>
                <w:color w:val="000000"/>
                <w:sz w:val="18"/>
                <w:szCs w:val="18"/>
              </w:rPr>
              <w:t>%</w:t>
            </w:r>
          </w:p>
        </w:tc>
        <w:tc>
          <w:tcPr>
            <w:tcW w:w="1333" w:type="dxa"/>
            <w:tcBorders>
              <w:top w:val="nil"/>
              <w:left w:val="nil"/>
              <w:bottom w:val="nil"/>
            </w:tcBorders>
            <w:vAlign w:val="center"/>
          </w:tcPr>
          <w:p w14:paraId="28C00B2F" w14:textId="3B27F526" w:rsidR="000D0537" w:rsidRPr="000D0537" w:rsidRDefault="004A3FC7" w:rsidP="00D431E8">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+6.5</w:t>
            </w:r>
            <w:r w:rsidR="000D0537" w:rsidRPr="000D0537">
              <w:rPr>
                <w:rFonts w:ascii="Arial" w:hAnsi="Arial" w:cs="Arial"/>
                <w:color w:val="000000"/>
                <w:sz w:val="18"/>
                <w:szCs w:val="18"/>
              </w:rPr>
              <w:t>%</w:t>
            </w:r>
          </w:p>
        </w:tc>
      </w:tr>
      <w:tr w:rsidR="000D0537" w:rsidRPr="00FB41A2" w14:paraId="5A862543" w14:textId="77777777" w:rsidTr="00D431E8">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13D78C6" w14:textId="380BC422" w:rsidR="000D0537" w:rsidRPr="000D0537" w:rsidRDefault="000D0537" w:rsidP="000D0537">
            <w:pPr>
              <w:pStyle w:val="NoSpacing"/>
              <w:jc w:val="both"/>
              <w:rPr>
                <w:rFonts w:ascii="Arial" w:hAnsi="Arial" w:cs="Arial"/>
                <w:b w:val="0"/>
                <w:bCs w:val="0"/>
                <w:color w:val="000000" w:themeColor="text1"/>
                <w:sz w:val="18"/>
                <w:szCs w:val="18"/>
              </w:rPr>
            </w:pPr>
            <w:r w:rsidRPr="000D0537">
              <w:rPr>
                <w:rFonts w:ascii="Arial" w:hAnsi="Arial" w:cs="Arial"/>
                <w:b w:val="0"/>
                <w:bCs w:val="0"/>
                <w:color w:val="000000" w:themeColor="text1"/>
                <w:sz w:val="18"/>
                <w:szCs w:val="18"/>
              </w:rPr>
              <w:t>Ground veal</w:t>
            </w:r>
          </w:p>
        </w:tc>
        <w:tc>
          <w:tcPr>
            <w:tcW w:w="990" w:type="dxa"/>
            <w:gridSpan w:val="2"/>
            <w:tcBorders>
              <w:top w:val="nil"/>
              <w:bottom w:val="nil"/>
            </w:tcBorders>
            <w:shd w:val="clear" w:color="auto" w:fill="D9D9D9" w:themeFill="background1" w:themeFillShade="D9"/>
            <w:vAlign w:val="center"/>
          </w:tcPr>
          <w:p w14:paraId="0E4F26D7" w14:textId="15C3B1C4"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0.8</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0D91B098" w14:textId="03A42C24"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4A3FC7">
              <w:rPr>
                <w:rFonts w:ascii="Arial" w:hAnsi="Arial" w:cs="Arial"/>
                <w:color w:val="000000"/>
                <w:sz w:val="18"/>
                <w:szCs w:val="18"/>
              </w:rPr>
              <w:t>8.9</w:t>
            </w:r>
            <w:r w:rsidRPr="000D0537">
              <w:rPr>
                <w:rFonts w:ascii="Arial" w:hAnsi="Arial" w:cs="Arial"/>
                <w:color w:val="000000"/>
                <w:sz w:val="18"/>
                <w:szCs w:val="18"/>
              </w:rPr>
              <w:t>%</w:t>
            </w:r>
          </w:p>
        </w:tc>
        <w:tc>
          <w:tcPr>
            <w:tcW w:w="1333" w:type="dxa"/>
            <w:tcBorders>
              <w:top w:val="nil"/>
              <w:bottom w:val="nil"/>
              <w:right w:val="single" w:sz="4" w:space="0" w:color="31849B" w:themeColor="accent5" w:themeShade="BF"/>
            </w:tcBorders>
            <w:shd w:val="clear" w:color="auto" w:fill="D9D9D9" w:themeFill="background1" w:themeFillShade="D9"/>
            <w:vAlign w:val="center"/>
          </w:tcPr>
          <w:p w14:paraId="29306A52" w14:textId="4ADBDC99"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4A3FC7">
              <w:rPr>
                <w:rFonts w:ascii="Arial" w:hAnsi="Arial" w:cs="Arial"/>
                <w:color w:val="000000"/>
                <w:sz w:val="18"/>
                <w:szCs w:val="18"/>
              </w:rPr>
              <w:t>14.1</w:t>
            </w:r>
            <w:r w:rsidRPr="000D0537">
              <w:rPr>
                <w:rFonts w:ascii="Arial" w:hAnsi="Arial" w:cs="Arial"/>
                <w:color w:val="000000"/>
                <w:sz w:val="18"/>
                <w:szCs w:val="18"/>
              </w:rPr>
              <w:t>%</w:t>
            </w:r>
          </w:p>
        </w:tc>
        <w:tc>
          <w:tcPr>
            <w:tcW w:w="1732" w:type="dxa"/>
            <w:gridSpan w:val="2"/>
            <w:tcBorders>
              <w:top w:val="nil"/>
              <w:left w:val="single" w:sz="4" w:space="0" w:color="31849B" w:themeColor="accent5" w:themeShade="BF"/>
              <w:bottom w:val="nil"/>
            </w:tcBorders>
            <w:shd w:val="clear" w:color="auto" w:fill="D9D9D9" w:themeFill="background1" w:themeFillShade="D9"/>
            <w:vAlign w:val="center"/>
          </w:tcPr>
          <w:p w14:paraId="416BA0FC" w14:textId="6DE6D024" w:rsidR="000D0537" w:rsidRPr="000D0537" w:rsidRDefault="000D0537" w:rsidP="00D431E8">
            <w:pP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D0537">
              <w:rPr>
                <w:rFonts w:ascii="Arial" w:hAnsi="Arial" w:cs="Arial"/>
                <w:color w:val="000000" w:themeColor="text1"/>
                <w:sz w:val="18"/>
                <w:szCs w:val="18"/>
              </w:rPr>
              <w:t>Ground veal</w:t>
            </w:r>
          </w:p>
        </w:tc>
        <w:tc>
          <w:tcPr>
            <w:tcW w:w="990" w:type="dxa"/>
            <w:tcBorders>
              <w:top w:val="nil"/>
              <w:bottom w:val="nil"/>
            </w:tcBorders>
            <w:shd w:val="clear" w:color="auto" w:fill="D9D9D9" w:themeFill="background1" w:themeFillShade="D9"/>
            <w:vAlign w:val="center"/>
          </w:tcPr>
          <w:p w14:paraId="590BAB2D" w14:textId="09EBAEF5" w:rsidR="000D0537" w:rsidRPr="000D0537" w:rsidRDefault="000D053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944E25">
              <w:rPr>
                <w:rFonts w:ascii="Arial" w:hAnsi="Arial" w:cs="Arial"/>
                <w:color w:val="auto"/>
                <w:sz w:val="18"/>
                <w:szCs w:val="18"/>
              </w:rPr>
              <w:t>9.5</w:t>
            </w:r>
            <w:r w:rsidRPr="000D0537">
              <w:rPr>
                <w:rFonts w:ascii="Arial" w:hAnsi="Arial" w:cs="Arial"/>
                <w:color w:val="auto"/>
                <w:sz w:val="18"/>
                <w:szCs w:val="18"/>
              </w:rPr>
              <w:t>M</w:t>
            </w:r>
          </w:p>
        </w:tc>
        <w:tc>
          <w:tcPr>
            <w:tcW w:w="1277" w:type="dxa"/>
            <w:tcBorders>
              <w:top w:val="nil"/>
              <w:bottom w:val="nil"/>
            </w:tcBorders>
            <w:shd w:val="clear" w:color="auto" w:fill="D9D9D9" w:themeFill="background1" w:themeFillShade="D9"/>
            <w:vAlign w:val="center"/>
          </w:tcPr>
          <w:p w14:paraId="2FB2D010" w14:textId="690577CB" w:rsidR="000D0537" w:rsidRPr="000D0537" w:rsidRDefault="004A3FC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-3.3</w:t>
            </w:r>
            <w:r w:rsidR="000D0537" w:rsidRPr="000D0537">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79E4D32C" w14:textId="2C877801" w:rsidR="000D0537" w:rsidRPr="000D0537" w:rsidRDefault="004A3FC7" w:rsidP="00D431E8">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-8.7</w:t>
            </w:r>
            <w:r w:rsidR="000D0537" w:rsidRPr="000D0537">
              <w:rPr>
                <w:rFonts w:ascii="Arial" w:hAnsi="Arial" w:cs="Arial"/>
                <w:color w:val="000000"/>
                <w:sz w:val="18"/>
                <w:szCs w:val="18"/>
              </w:rPr>
              <w:t>%</w:t>
            </w:r>
          </w:p>
        </w:tc>
      </w:tr>
      <w:bookmarkEnd w:id="14"/>
    </w:tbl>
    <w:p w14:paraId="78C9C012" w14:textId="24AA8B0B" w:rsidR="008916F6" w:rsidRPr="0027199D" w:rsidRDefault="008916F6" w:rsidP="008916F6">
      <w:pPr>
        <w:pStyle w:val="NoSpacing"/>
        <w:rPr>
          <w:rFonts w:ascii="Arial" w:hAnsi="Arial" w:cs="Arial"/>
          <w:sz w:val="4"/>
          <w:szCs w:val="10"/>
        </w:rPr>
      </w:pPr>
    </w:p>
    <w:p w14:paraId="6EDA657A" w14:textId="5502F868" w:rsidR="008916F6" w:rsidRPr="00797BB8" w:rsidRDefault="008916F6" w:rsidP="008916F6">
      <w:pPr>
        <w:pStyle w:val="NoSpacing"/>
        <w:rPr>
          <w:rFonts w:ascii="Arial" w:hAnsi="Arial" w:cs="Arial"/>
          <w:color w:val="7F7F7F" w:themeColor="text1" w:themeTint="80"/>
          <w:sz w:val="16"/>
          <w:szCs w:val="16"/>
        </w:rPr>
      </w:pPr>
      <w:r w:rsidRPr="00797BB8">
        <w:rPr>
          <w:rFonts w:ascii="Arial" w:hAnsi="Arial" w:cs="Arial"/>
          <w:color w:val="7F7F7F" w:themeColor="text1" w:themeTint="80"/>
          <w:sz w:val="16"/>
          <w:szCs w:val="16"/>
        </w:rPr>
        <w:t xml:space="preserve">Source: </w:t>
      </w:r>
      <w:proofErr w:type="spellStart"/>
      <w:r w:rsidR="00FB48FE" w:rsidRPr="00797BB8">
        <w:rPr>
          <w:rFonts w:ascii="Arial" w:hAnsi="Arial" w:cs="Arial"/>
          <w:color w:val="7F7F7F" w:themeColor="text1" w:themeTint="80"/>
          <w:sz w:val="16"/>
          <w:szCs w:val="16"/>
        </w:rPr>
        <w:t>Circana</w:t>
      </w:r>
      <w:proofErr w:type="spellEnd"/>
      <w:r w:rsidRPr="00797BB8">
        <w:rPr>
          <w:rFonts w:ascii="Arial" w:hAnsi="Arial" w:cs="Arial"/>
          <w:color w:val="7F7F7F" w:themeColor="text1" w:themeTint="80"/>
          <w:sz w:val="16"/>
          <w:szCs w:val="16"/>
        </w:rPr>
        <w:t xml:space="preserve">, Integrated Fresh, Total US, </w:t>
      </w:r>
      <w:r w:rsidR="00D85BA4">
        <w:rPr>
          <w:rFonts w:ascii="Arial" w:hAnsi="Arial" w:cs="Arial"/>
          <w:color w:val="7F7F7F" w:themeColor="text1" w:themeTint="80"/>
          <w:sz w:val="16"/>
          <w:szCs w:val="16"/>
        </w:rPr>
        <w:t>MULO+</w:t>
      </w:r>
    </w:p>
    <w:p w14:paraId="4B73EBBC" w14:textId="58C0354C" w:rsidR="00F44177" w:rsidRDefault="00F44177" w:rsidP="00F44177">
      <w:pPr>
        <w:pStyle w:val="NoSpacing"/>
        <w:rPr>
          <w:rFonts w:ascii="Arial" w:hAnsi="Arial" w:cs="Arial"/>
          <w:b/>
          <w:color w:val="595959" w:themeColor="text1" w:themeTint="A6"/>
          <w:sz w:val="28"/>
          <w:szCs w:val="32"/>
        </w:rPr>
      </w:pPr>
    </w:p>
    <w:p w14:paraId="65DBEF0A" w14:textId="675A366B" w:rsidR="00AE4240" w:rsidRDefault="00AE4240" w:rsidP="00AE4240">
      <w:pPr>
        <w:pStyle w:val="NoSpacing"/>
        <w:rPr>
          <w:rFonts w:ascii="Arial" w:hAnsi="Arial" w:cs="Arial"/>
          <w:b/>
          <w:bCs/>
          <w:color w:val="595959" w:themeColor="text1" w:themeTint="A6"/>
          <w:sz w:val="24"/>
          <w:szCs w:val="24"/>
        </w:rPr>
      </w:pPr>
      <w:bookmarkStart w:id="15" w:name="_Hlk187583242"/>
      <w:r w:rsidRPr="00DD45E6">
        <w:rPr>
          <w:rFonts w:ascii="Arial" w:hAnsi="Arial" w:cs="Arial"/>
          <w:b/>
          <w:bCs/>
          <w:color w:val="595959" w:themeColor="text1" w:themeTint="A6"/>
          <w:sz w:val="24"/>
          <w:szCs w:val="24"/>
        </w:rPr>
        <w:t>What’s Next?</w:t>
      </w:r>
    </w:p>
    <w:p w14:paraId="4FC7BF37" w14:textId="77777777" w:rsidR="00742992" w:rsidRPr="00684EC9" w:rsidRDefault="00742992" w:rsidP="00742992">
      <w:pPr>
        <w:pStyle w:val="NoSpacing"/>
        <w:numPr>
          <w:ilvl w:val="0"/>
          <w:numId w:val="28"/>
        </w:numPr>
        <w:rPr>
          <w:rFonts w:ascii="Arial" w:hAnsi="Arial" w:cs="Arial"/>
          <w:sz w:val="20"/>
          <w:szCs w:val="20"/>
        </w:rPr>
      </w:pPr>
      <w:r>
        <w:rPr>
          <w:rFonts w:ascii="Arial" w:hAnsi="Arial" w:cs="Arial"/>
          <w:sz w:val="20"/>
          <w:szCs w:val="20"/>
        </w:rPr>
        <w:t xml:space="preserve">The much later </w:t>
      </w:r>
      <w:r w:rsidRPr="00684EC9">
        <w:rPr>
          <w:rFonts w:ascii="Arial" w:hAnsi="Arial" w:cs="Arial"/>
          <w:sz w:val="20"/>
          <w:szCs w:val="20"/>
        </w:rPr>
        <w:t>Easter</w:t>
      </w:r>
      <w:r>
        <w:rPr>
          <w:rFonts w:ascii="Arial" w:hAnsi="Arial" w:cs="Arial"/>
          <w:sz w:val="20"/>
          <w:szCs w:val="20"/>
        </w:rPr>
        <w:t xml:space="preserve"> timing will push most </w:t>
      </w:r>
      <w:r w:rsidRPr="00684EC9">
        <w:rPr>
          <w:rFonts w:ascii="Arial" w:hAnsi="Arial" w:cs="Arial"/>
          <w:sz w:val="20"/>
          <w:szCs w:val="20"/>
        </w:rPr>
        <w:t xml:space="preserve">sales into the second quarter </w:t>
      </w:r>
      <w:r>
        <w:rPr>
          <w:rFonts w:ascii="Arial" w:hAnsi="Arial" w:cs="Arial"/>
          <w:sz w:val="20"/>
          <w:szCs w:val="20"/>
        </w:rPr>
        <w:t xml:space="preserve">of 2025 </w:t>
      </w:r>
      <w:r w:rsidRPr="00684EC9">
        <w:rPr>
          <w:rFonts w:ascii="Arial" w:hAnsi="Arial" w:cs="Arial"/>
          <w:sz w:val="20"/>
          <w:szCs w:val="20"/>
        </w:rPr>
        <w:t xml:space="preserve">versus the first quarter last year. This will </w:t>
      </w:r>
      <w:proofErr w:type="gramStart"/>
      <w:r w:rsidRPr="00684EC9">
        <w:rPr>
          <w:rFonts w:ascii="Arial" w:hAnsi="Arial" w:cs="Arial"/>
          <w:sz w:val="20"/>
          <w:szCs w:val="20"/>
        </w:rPr>
        <w:t>impact</w:t>
      </w:r>
      <w:proofErr w:type="gramEnd"/>
      <w:r w:rsidRPr="00684EC9">
        <w:rPr>
          <w:rFonts w:ascii="Arial" w:hAnsi="Arial" w:cs="Arial"/>
          <w:sz w:val="20"/>
          <w:szCs w:val="20"/>
        </w:rPr>
        <w:t xml:space="preserve"> the year-over-year performance of many departments around the store in</w:t>
      </w:r>
      <w:r>
        <w:rPr>
          <w:rFonts w:ascii="Arial" w:hAnsi="Arial" w:cs="Arial"/>
          <w:sz w:val="20"/>
          <w:szCs w:val="20"/>
        </w:rPr>
        <w:t xml:space="preserve"> the</w:t>
      </w:r>
      <w:r w:rsidRPr="00684EC9">
        <w:rPr>
          <w:rFonts w:ascii="Arial" w:hAnsi="Arial" w:cs="Arial"/>
          <w:sz w:val="20"/>
          <w:szCs w:val="20"/>
        </w:rPr>
        <w:t xml:space="preserve"> March</w:t>
      </w:r>
      <w:r>
        <w:rPr>
          <w:rFonts w:ascii="Arial" w:hAnsi="Arial" w:cs="Arial"/>
          <w:sz w:val="20"/>
          <w:szCs w:val="20"/>
        </w:rPr>
        <w:t xml:space="preserve"> and April reporting as well</w:t>
      </w:r>
      <w:r w:rsidRPr="00684EC9">
        <w:rPr>
          <w:rFonts w:ascii="Arial" w:hAnsi="Arial" w:cs="Arial"/>
          <w:sz w:val="20"/>
          <w:szCs w:val="20"/>
        </w:rPr>
        <w:t xml:space="preserve">. </w:t>
      </w:r>
      <w:r>
        <w:rPr>
          <w:rFonts w:ascii="Arial" w:hAnsi="Arial" w:cs="Arial"/>
          <w:sz w:val="20"/>
          <w:szCs w:val="20"/>
        </w:rPr>
        <w:t xml:space="preserve">For the February report, it is important to look beyond the holiday impact and focus on the longer-term trends. </w:t>
      </w:r>
    </w:p>
    <w:p w14:paraId="3CFF83E3" w14:textId="77777777" w:rsidR="00742992" w:rsidRDefault="00742992" w:rsidP="00742992">
      <w:pPr>
        <w:pStyle w:val="NoSpacing"/>
        <w:numPr>
          <w:ilvl w:val="0"/>
          <w:numId w:val="28"/>
        </w:numPr>
        <w:rPr>
          <w:rFonts w:ascii="Arial" w:hAnsi="Arial" w:cs="Arial"/>
          <w:sz w:val="20"/>
          <w:szCs w:val="20"/>
        </w:rPr>
      </w:pPr>
      <w:r w:rsidRPr="00684EC9">
        <w:rPr>
          <w:rFonts w:ascii="Arial" w:hAnsi="Arial" w:cs="Arial"/>
          <w:sz w:val="20"/>
          <w:szCs w:val="20"/>
        </w:rPr>
        <w:t>Consumer</w:t>
      </w:r>
      <w:r>
        <w:rPr>
          <w:rFonts w:ascii="Arial" w:hAnsi="Arial" w:cs="Arial"/>
          <w:sz w:val="20"/>
          <w:szCs w:val="20"/>
        </w:rPr>
        <w:t xml:space="preserve">s and the food industry alike are pointing to uncertainty regarding inflation and tariffs in their short-term outlook. Uncertainty typically leads to more restraint spending by consumers, along with more focus on promotions and at-home meal occasions. </w:t>
      </w:r>
    </w:p>
    <w:p w14:paraId="59AC437A" w14:textId="409C540E" w:rsidR="0088460E" w:rsidRPr="00742992" w:rsidRDefault="00742992" w:rsidP="00742992">
      <w:pPr>
        <w:pStyle w:val="NoSpacing"/>
        <w:numPr>
          <w:ilvl w:val="0"/>
          <w:numId w:val="28"/>
        </w:numPr>
        <w:rPr>
          <w:rFonts w:ascii="Arial" w:hAnsi="Arial" w:cs="Arial"/>
          <w:sz w:val="20"/>
          <w:szCs w:val="20"/>
        </w:rPr>
        <w:sectPr w:rsidR="0088460E" w:rsidRPr="00742992" w:rsidSect="0088460E">
          <w:headerReference w:type="default" r:id="rId12"/>
          <w:footerReference w:type="default" r:id="rId13"/>
          <w:pgSz w:w="12240" w:h="15840"/>
          <w:pgMar w:top="1620" w:right="810" w:bottom="851" w:left="900" w:header="708" w:footer="279" w:gutter="0"/>
          <w:cols w:space="708"/>
          <w:docGrid w:linePitch="360"/>
        </w:sectPr>
      </w:pPr>
      <w:r>
        <w:rPr>
          <w:rFonts w:ascii="Arial" w:hAnsi="Arial" w:cs="Arial"/>
          <w:sz w:val="20"/>
          <w:szCs w:val="20"/>
        </w:rPr>
        <w:t xml:space="preserve">March Madness is around the corner and viewership trends from the last few years show significant growth in both men’s and women’s basketball. The growth in viewership combined with dozens of games create opportunities </w:t>
      </w:r>
      <w:proofErr w:type="gramStart"/>
      <w:r>
        <w:rPr>
          <w:rFonts w:ascii="Arial" w:hAnsi="Arial" w:cs="Arial"/>
          <w:sz w:val="20"/>
          <w:szCs w:val="20"/>
        </w:rPr>
        <w:t>in</w:t>
      </w:r>
      <w:proofErr w:type="gramEnd"/>
      <w:r>
        <w:rPr>
          <w:rFonts w:ascii="Arial" w:hAnsi="Arial" w:cs="Arial"/>
          <w:sz w:val="20"/>
          <w:szCs w:val="20"/>
        </w:rPr>
        <w:t xml:space="preserve"> </w:t>
      </w:r>
      <w:r w:rsidR="00B93ACD">
        <w:rPr>
          <w:rFonts w:ascii="Arial" w:hAnsi="Arial" w:cs="Arial"/>
          <w:sz w:val="20"/>
          <w:szCs w:val="20"/>
        </w:rPr>
        <w:t xml:space="preserve">snacking- and </w:t>
      </w:r>
      <w:r>
        <w:rPr>
          <w:rFonts w:ascii="Arial" w:hAnsi="Arial" w:cs="Arial"/>
          <w:sz w:val="20"/>
          <w:szCs w:val="20"/>
        </w:rPr>
        <w:t xml:space="preserve">entertaining-related sales, much like the Super Bowl and other large sporting events. </w:t>
      </w:r>
      <w:bookmarkStart w:id="18" w:name="_Hlk182727707"/>
      <w:bookmarkEnd w:id="15"/>
      <w:r w:rsidR="00AE4240" w:rsidRPr="00742992">
        <w:rPr>
          <w:rFonts w:ascii="Arial" w:hAnsi="Arial" w:cs="Arial"/>
          <w:sz w:val="20"/>
          <w:szCs w:val="20"/>
        </w:rPr>
        <w:t xml:space="preserve"> </w:t>
      </w:r>
    </w:p>
    <w:bookmarkEnd w:id="18"/>
    <w:p w14:paraId="0CD44DC7" w14:textId="6C3D6C81" w:rsidR="00AE4240" w:rsidRPr="00AE4240" w:rsidRDefault="00AE4240" w:rsidP="00A03097">
      <w:pPr>
        <w:pStyle w:val="Heading2"/>
        <w:rPr>
          <w:rFonts w:ascii="Arial" w:hAnsi="Arial" w:cs="Arial"/>
          <w:b/>
          <w:color w:val="595959" w:themeColor="text1" w:themeTint="A6"/>
          <w:sz w:val="32"/>
          <w:szCs w:val="32"/>
        </w:rPr>
      </w:pPr>
      <w:r w:rsidRPr="00AE4240">
        <w:rPr>
          <w:rFonts w:ascii="Arial" w:hAnsi="Arial" w:cs="Arial"/>
          <w:b/>
          <w:color w:val="595959" w:themeColor="text1" w:themeTint="A6"/>
          <w:sz w:val="32"/>
          <w:szCs w:val="32"/>
        </w:rPr>
        <w:lastRenderedPageBreak/>
        <w:t xml:space="preserve">Gains for Deli Cheese, Prepared Foods and Entertaining in </w:t>
      </w:r>
      <w:r w:rsidR="000D0537">
        <w:rPr>
          <w:rFonts w:ascii="Arial" w:hAnsi="Arial" w:cs="Arial"/>
          <w:b/>
          <w:color w:val="595959" w:themeColor="text1" w:themeTint="A6"/>
          <w:sz w:val="32"/>
          <w:szCs w:val="32"/>
        </w:rPr>
        <w:t>February</w:t>
      </w:r>
    </w:p>
    <w:p w14:paraId="7684BB30" w14:textId="77777777" w:rsidR="00AE4240" w:rsidRDefault="00AE4240" w:rsidP="00A03097">
      <w:pPr>
        <w:pStyle w:val="Heading2"/>
        <w:rPr>
          <w:rFonts w:ascii="Arial" w:hAnsi="Arial" w:cs="Arial"/>
          <w:b/>
          <w:color w:val="595959" w:themeColor="text1" w:themeTint="A6"/>
          <w:sz w:val="24"/>
          <w:szCs w:val="24"/>
        </w:rPr>
      </w:pPr>
    </w:p>
    <w:p w14:paraId="5C75BA8E" w14:textId="3BCB04D2" w:rsidR="00A03097" w:rsidRPr="00F543EA" w:rsidRDefault="00A03097" w:rsidP="00A03097">
      <w:pPr>
        <w:pStyle w:val="Heading2"/>
        <w:rPr>
          <w:rFonts w:ascii="Arial" w:hAnsi="Arial" w:cs="Arial"/>
          <w:b/>
          <w:color w:val="595959" w:themeColor="text1" w:themeTint="A6"/>
          <w:sz w:val="24"/>
          <w:szCs w:val="24"/>
        </w:rPr>
      </w:pPr>
      <w:r w:rsidRPr="00F543EA">
        <w:rPr>
          <w:rFonts w:ascii="Arial" w:hAnsi="Arial" w:cs="Arial"/>
          <w:b/>
          <w:color w:val="595959" w:themeColor="text1" w:themeTint="A6"/>
          <w:sz w:val="24"/>
          <w:szCs w:val="24"/>
        </w:rPr>
        <w:t>Deli Sales</w:t>
      </w:r>
    </w:p>
    <w:p w14:paraId="2B82AFAE" w14:textId="42DD5B02" w:rsidR="00A03097" w:rsidRDefault="000D0537" w:rsidP="00A03097">
      <w:pPr>
        <w:pStyle w:val="NoSpacing"/>
        <w:rPr>
          <w:rFonts w:ascii="Arial" w:hAnsi="Arial" w:cs="Arial"/>
          <w:sz w:val="20"/>
          <w:szCs w:val="20"/>
        </w:rPr>
      </w:pPr>
      <w:r>
        <w:rPr>
          <w:rFonts w:ascii="Arial" w:hAnsi="Arial" w:cs="Arial"/>
          <w:sz w:val="20"/>
          <w:szCs w:val="20"/>
        </w:rPr>
        <w:t>The four</w:t>
      </w:r>
      <w:r w:rsidR="00A03097">
        <w:rPr>
          <w:rFonts w:ascii="Arial" w:hAnsi="Arial" w:cs="Arial"/>
          <w:sz w:val="20"/>
          <w:szCs w:val="20"/>
        </w:rPr>
        <w:t xml:space="preserve"> </w:t>
      </w:r>
      <w:r>
        <w:rPr>
          <w:rFonts w:ascii="Arial" w:hAnsi="Arial" w:cs="Arial"/>
          <w:sz w:val="20"/>
          <w:szCs w:val="20"/>
        </w:rPr>
        <w:t>February weeks brought in $</w:t>
      </w:r>
      <w:r w:rsidR="00B93ACD">
        <w:rPr>
          <w:rFonts w:ascii="Arial" w:hAnsi="Arial" w:cs="Arial"/>
          <w:sz w:val="20"/>
          <w:szCs w:val="20"/>
        </w:rPr>
        <w:t>2.5</w:t>
      </w:r>
      <w:r w:rsidR="00A03097">
        <w:rPr>
          <w:rFonts w:ascii="Arial" w:hAnsi="Arial" w:cs="Arial"/>
          <w:sz w:val="20"/>
          <w:szCs w:val="20"/>
        </w:rPr>
        <w:t xml:space="preserve"> billion </w:t>
      </w:r>
      <w:proofErr w:type="gramStart"/>
      <w:r w:rsidR="00A03097">
        <w:rPr>
          <w:rFonts w:ascii="Arial" w:hAnsi="Arial" w:cs="Arial"/>
          <w:sz w:val="20"/>
          <w:szCs w:val="20"/>
        </w:rPr>
        <w:t>of</w:t>
      </w:r>
      <w:proofErr w:type="gramEnd"/>
      <w:r w:rsidR="00A03097">
        <w:rPr>
          <w:rFonts w:ascii="Arial" w:hAnsi="Arial" w:cs="Arial"/>
          <w:sz w:val="20"/>
          <w:szCs w:val="20"/>
        </w:rPr>
        <w:t xml:space="preserve"> deli-prepared food sales, which reflected solid increases for both dollar and unit sales. Deli cheese and </w:t>
      </w:r>
      <w:proofErr w:type="gramStart"/>
      <w:r w:rsidR="00A03097">
        <w:rPr>
          <w:rFonts w:ascii="Arial" w:hAnsi="Arial" w:cs="Arial"/>
          <w:sz w:val="20"/>
          <w:szCs w:val="20"/>
        </w:rPr>
        <w:t>entertaining</w:t>
      </w:r>
      <w:proofErr w:type="gramEnd"/>
      <w:r w:rsidR="00A03097">
        <w:rPr>
          <w:rFonts w:ascii="Arial" w:hAnsi="Arial" w:cs="Arial"/>
          <w:sz w:val="20"/>
          <w:szCs w:val="20"/>
        </w:rPr>
        <w:t xml:space="preserve"> also gained in </w:t>
      </w:r>
      <w:r>
        <w:rPr>
          <w:rFonts w:ascii="Arial" w:hAnsi="Arial" w:cs="Arial"/>
          <w:sz w:val="20"/>
          <w:szCs w:val="20"/>
        </w:rPr>
        <w:t>February</w:t>
      </w:r>
      <w:r w:rsidR="00A03097">
        <w:rPr>
          <w:rFonts w:ascii="Arial" w:hAnsi="Arial" w:cs="Arial"/>
          <w:sz w:val="20"/>
          <w:szCs w:val="20"/>
        </w:rPr>
        <w:t xml:space="preserve">, whereas deli meat lost ground. </w:t>
      </w:r>
    </w:p>
    <w:p w14:paraId="4F9A74BC" w14:textId="77777777" w:rsidR="00A03097" w:rsidRPr="00AA0E2A" w:rsidRDefault="00A03097" w:rsidP="00A03097">
      <w:pPr>
        <w:pStyle w:val="NoSpacing"/>
        <w:rPr>
          <w:rFonts w:ascii="Arial" w:hAnsi="Arial" w:cs="Arial"/>
          <w:sz w:val="10"/>
          <w:szCs w:val="1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635"/>
        <w:gridCol w:w="698"/>
        <w:gridCol w:w="1462"/>
        <w:gridCol w:w="270"/>
        <w:gridCol w:w="934"/>
        <w:gridCol w:w="1333"/>
        <w:gridCol w:w="1333"/>
      </w:tblGrid>
      <w:tr w:rsidR="00A03097" w:rsidRPr="0003007F" w14:paraId="037F69F4" w14:textId="77777777" w:rsidTr="00B93ACD">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737D37EB" w14:textId="77777777" w:rsidR="00A03097" w:rsidRPr="00AB1306" w:rsidRDefault="00A03097" w:rsidP="000D0537">
            <w:pPr>
              <w:pStyle w:val="NoSpacing"/>
              <w:rPr>
                <w:rFonts w:ascii="Arial" w:hAnsi="Arial" w:cs="Arial"/>
                <w:color w:val="FFFFFF" w:themeColor="background1"/>
                <w:sz w:val="18"/>
                <w:szCs w:val="18"/>
              </w:rPr>
            </w:pPr>
          </w:p>
        </w:tc>
        <w:tc>
          <w:tcPr>
            <w:tcW w:w="2700" w:type="dxa"/>
            <w:gridSpan w:val="4"/>
            <w:tcBorders>
              <w:top w:val="nil"/>
              <w:bottom w:val="nil"/>
            </w:tcBorders>
            <w:shd w:val="clear" w:color="auto" w:fill="0F243E" w:themeFill="text2" w:themeFillShade="80"/>
          </w:tcPr>
          <w:p w14:paraId="25D73A98" w14:textId="05E69DD6" w:rsidR="00A03097" w:rsidRPr="00AB1306" w:rsidRDefault="000D0537" w:rsidP="000D0537">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A03097">
              <w:rPr>
                <w:rFonts w:ascii="Arial" w:hAnsi="Arial" w:cs="Arial"/>
                <w:color w:val="FFFFFF" w:themeColor="background1"/>
                <w:sz w:val="18"/>
                <w:szCs w:val="18"/>
              </w:rPr>
              <w:t xml:space="preserve"> 2025</w:t>
            </w:r>
          </w:p>
        </w:tc>
        <w:tc>
          <w:tcPr>
            <w:tcW w:w="2160" w:type="dxa"/>
            <w:gridSpan w:val="2"/>
            <w:tcBorders>
              <w:top w:val="nil"/>
              <w:bottom w:val="nil"/>
            </w:tcBorders>
            <w:shd w:val="clear" w:color="auto" w:fill="0F243E" w:themeFill="text2" w:themeFillShade="80"/>
          </w:tcPr>
          <w:p w14:paraId="4CEF9563"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870" w:type="dxa"/>
            <w:gridSpan w:val="4"/>
            <w:tcBorders>
              <w:top w:val="nil"/>
              <w:bottom w:val="nil"/>
            </w:tcBorders>
            <w:shd w:val="clear" w:color="auto" w:fill="0F243E" w:themeFill="text2" w:themeFillShade="80"/>
          </w:tcPr>
          <w:p w14:paraId="1E42CB56" w14:textId="77777777" w:rsidR="00A03097" w:rsidRPr="0003007F"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A03097" w:rsidRPr="002A3B9B" w14:paraId="3FFD0796"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4A106299" w14:textId="77777777" w:rsidR="00A03097" w:rsidRPr="002A3B9B" w:rsidRDefault="00A03097" w:rsidP="000D0537">
            <w:pPr>
              <w:pStyle w:val="NoSpacing"/>
              <w:rPr>
                <w:rFonts w:ascii="Arial" w:hAnsi="Arial" w:cs="Arial"/>
                <w:color w:val="FFFFFF" w:themeColor="background1"/>
                <w:sz w:val="18"/>
                <w:szCs w:val="18"/>
              </w:rPr>
            </w:pPr>
          </w:p>
        </w:tc>
        <w:tc>
          <w:tcPr>
            <w:tcW w:w="900" w:type="dxa"/>
            <w:tcBorders>
              <w:top w:val="nil"/>
              <w:bottom w:val="nil"/>
            </w:tcBorders>
            <w:shd w:val="clear" w:color="auto" w:fill="0F243E" w:themeFill="text2" w:themeFillShade="80"/>
          </w:tcPr>
          <w:p w14:paraId="71A360D2"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23C63EF1"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gridSpan w:val="2"/>
            <w:tcBorders>
              <w:top w:val="nil"/>
              <w:bottom w:val="nil"/>
              <w:right w:val="single" w:sz="4" w:space="0" w:color="auto"/>
            </w:tcBorders>
            <w:shd w:val="clear" w:color="auto" w:fill="0F243E" w:themeFill="text2" w:themeFillShade="80"/>
          </w:tcPr>
          <w:p w14:paraId="076977B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Units </w:t>
            </w:r>
            <w:r w:rsidRPr="002A3B9B">
              <w:rPr>
                <w:rFonts w:ascii="Arial" w:hAnsi="Arial" w:cs="Arial"/>
                <w:b/>
                <w:bCs/>
                <w:color w:val="FFFFFF" w:themeColor="background1"/>
                <w:sz w:val="18"/>
                <w:szCs w:val="18"/>
              </w:rPr>
              <w:t>vs. YA</w:t>
            </w:r>
          </w:p>
        </w:tc>
        <w:tc>
          <w:tcPr>
            <w:tcW w:w="1732" w:type="dxa"/>
            <w:gridSpan w:val="2"/>
            <w:tcBorders>
              <w:top w:val="nil"/>
              <w:left w:val="single" w:sz="4" w:space="0" w:color="auto"/>
              <w:bottom w:val="nil"/>
            </w:tcBorders>
            <w:shd w:val="clear" w:color="auto" w:fill="0F243E" w:themeFill="text2" w:themeFillShade="80"/>
          </w:tcPr>
          <w:p w14:paraId="7421C0D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tcBorders>
              <w:top w:val="nil"/>
              <w:bottom w:val="nil"/>
            </w:tcBorders>
            <w:shd w:val="clear" w:color="auto" w:fill="0F243E" w:themeFill="text2" w:themeFillShade="80"/>
          </w:tcPr>
          <w:p w14:paraId="4DEF64B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73F6FF37"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65A9D92A"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Units </w:t>
            </w:r>
            <w:r w:rsidRPr="002A3B9B">
              <w:rPr>
                <w:rFonts w:ascii="Arial" w:hAnsi="Arial" w:cs="Arial"/>
                <w:b/>
                <w:bCs/>
                <w:color w:val="FFFFFF" w:themeColor="background1"/>
                <w:sz w:val="18"/>
                <w:szCs w:val="18"/>
              </w:rPr>
              <w:t>vs. YA</w:t>
            </w:r>
          </w:p>
        </w:tc>
      </w:tr>
      <w:tr w:rsidR="00A03097" w:rsidRPr="00956854" w14:paraId="411AB0F0"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6918CB79" w14:textId="77777777" w:rsidR="00A03097" w:rsidRPr="00956854" w:rsidRDefault="00A03097" w:rsidP="000D0537">
            <w:pPr>
              <w:pStyle w:val="NoSpacing"/>
              <w:rPr>
                <w:rFonts w:ascii="Arial" w:hAnsi="Arial" w:cs="Arial"/>
                <w:b w:val="0"/>
                <w:bCs w:val="0"/>
                <w:color w:val="000000" w:themeColor="text1"/>
                <w:sz w:val="18"/>
                <w:szCs w:val="18"/>
              </w:rPr>
            </w:pPr>
            <w:r w:rsidRPr="00956854">
              <w:rPr>
                <w:rFonts w:ascii="Arial" w:hAnsi="Arial" w:cs="Arial"/>
                <w:color w:val="000000" w:themeColor="text1"/>
                <w:sz w:val="18"/>
                <w:szCs w:val="18"/>
              </w:rPr>
              <w:t>Department deli</w:t>
            </w:r>
          </w:p>
        </w:tc>
        <w:tc>
          <w:tcPr>
            <w:tcW w:w="990" w:type="dxa"/>
            <w:gridSpan w:val="2"/>
            <w:tcBorders>
              <w:top w:val="nil"/>
              <w:left w:val="nil"/>
              <w:bottom w:val="nil"/>
              <w:right w:val="nil"/>
            </w:tcBorders>
            <w:vAlign w:val="center"/>
          </w:tcPr>
          <w:p w14:paraId="7742D3D2" w14:textId="6747958A" w:rsidR="00A03097" w:rsidRPr="00A40F2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A40F2C">
              <w:rPr>
                <w:rFonts w:ascii="Arial" w:hAnsi="Arial" w:cs="Arial"/>
                <w:b/>
                <w:color w:val="000000" w:themeColor="text1"/>
                <w:sz w:val="18"/>
                <w:szCs w:val="18"/>
              </w:rPr>
              <w:t>$</w:t>
            </w:r>
            <w:r w:rsidR="00A40F2C" w:rsidRPr="00A40F2C">
              <w:rPr>
                <w:rFonts w:ascii="Arial" w:hAnsi="Arial" w:cs="Arial"/>
                <w:b/>
                <w:color w:val="000000" w:themeColor="text1"/>
                <w:sz w:val="18"/>
                <w:szCs w:val="18"/>
              </w:rPr>
              <w:t>4.3</w:t>
            </w:r>
            <w:r w:rsidR="00A03097" w:rsidRPr="00A40F2C">
              <w:rPr>
                <w:rFonts w:ascii="Arial" w:hAnsi="Arial" w:cs="Arial"/>
                <w:b/>
                <w:color w:val="000000" w:themeColor="text1"/>
                <w:sz w:val="18"/>
                <w:szCs w:val="18"/>
              </w:rPr>
              <w:t>B</w:t>
            </w:r>
          </w:p>
        </w:tc>
        <w:tc>
          <w:tcPr>
            <w:tcW w:w="1075" w:type="dxa"/>
            <w:tcBorders>
              <w:top w:val="nil"/>
              <w:left w:val="nil"/>
              <w:bottom w:val="nil"/>
              <w:right w:val="nil"/>
            </w:tcBorders>
            <w:vAlign w:val="center"/>
          </w:tcPr>
          <w:p w14:paraId="59C50A96" w14:textId="3DCD2686" w:rsidR="00A03097" w:rsidRPr="00A40F2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A40F2C">
              <w:rPr>
                <w:rFonts w:ascii="Arial" w:hAnsi="Arial" w:cs="Arial"/>
                <w:b/>
                <w:color w:val="000000" w:themeColor="text1"/>
                <w:sz w:val="18"/>
                <w:szCs w:val="18"/>
              </w:rPr>
              <w:t>+</w:t>
            </w:r>
            <w:r w:rsidR="00A40F2C">
              <w:rPr>
                <w:rFonts w:ascii="Arial" w:hAnsi="Arial" w:cs="Arial"/>
                <w:b/>
                <w:color w:val="000000" w:themeColor="text1"/>
                <w:sz w:val="18"/>
                <w:szCs w:val="18"/>
              </w:rPr>
              <w:t>1.5</w:t>
            </w:r>
            <w:r w:rsidR="00A03097" w:rsidRPr="00A40F2C">
              <w:rPr>
                <w:rFonts w:ascii="Arial" w:hAnsi="Arial" w:cs="Arial"/>
                <w:b/>
                <w:color w:val="000000" w:themeColor="text1"/>
                <w:sz w:val="18"/>
                <w:szCs w:val="18"/>
              </w:rPr>
              <w:t>%</w:t>
            </w:r>
          </w:p>
        </w:tc>
        <w:tc>
          <w:tcPr>
            <w:tcW w:w="1333" w:type="dxa"/>
            <w:gridSpan w:val="2"/>
            <w:tcBorders>
              <w:top w:val="nil"/>
              <w:left w:val="nil"/>
              <w:bottom w:val="nil"/>
              <w:right w:val="single" w:sz="4" w:space="0" w:color="auto"/>
            </w:tcBorders>
            <w:vAlign w:val="center"/>
          </w:tcPr>
          <w:p w14:paraId="7733FA86" w14:textId="14BEFEDD" w:rsidR="00A03097" w:rsidRPr="00A40F2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A40F2C">
              <w:rPr>
                <w:rFonts w:ascii="Arial" w:hAnsi="Arial" w:cs="Arial"/>
                <w:b/>
                <w:color w:val="000000" w:themeColor="text1"/>
                <w:sz w:val="18"/>
                <w:szCs w:val="18"/>
              </w:rPr>
              <w:t>+</w:t>
            </w:r>
            <w:r w:rsidR="00A40F2C">
              <w:rPr>
                <w:rFonts w:ascii="Arial" w:hAnsi="Arial" w:cs="Arial"/>
                <w:b/>
                <w:color w:val="000000" w:themeColor="text1"/>
                <w:sz w:val="18"/>
                <w:szCs w:val="18"/>
              </w:rPr>
              <w:t>0.9</w:t>
            </w:r>
            <w:r w:rsidR="00A03097" w:rsidRPr="00A40F2C">
              <w:rPr>
                <w:rFonts w:ascii="Arial" w:hAnsi="Arial" w:cs="Arial"/>
                <w:b/>
                <w:color w:val="000000" w:themeColor="text1"/>
                <w:sz w:val="18"/>
                <w:szCs w:val="18"/>
              </w:rPr>
              <w:t>%</w:t>
            </w:r>
          </w:p>
        </w:tc>
        <w:tc>
          <w:tcPr>
            <w:tcW w:w="1732" w:type="dxa"/>
            <w:gridSpan w:val="2"/>
            <w:tcBorders>
              <w:top w:val="nil"/>
              <w:left w:val="single" w:sz="4" w:space="0" w:color="auto"/>
              <w:bottom w:val="nil"/>
              <w:right w:val="nil"/>
            </w:tcBorders>
            <w:vAlign w:val="center"/>
          </w:tcPr>
          <w:p w14:paraId="201EE550" w14:textId="303578D9" w:rsidR="00A03097" w:rsidRPr="00956854" w:rsidRDefault="00A40F2C"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3.</w:t>
            </w:r>
            <w:r w:rsidR="00A03097" w:rsidRPr="00956854">
              <w:rPr>
                <w:rFonts w:ascii="Arial" w:hAnsi="Arial" w:cs="Arial"/>
                <w:b/>
                <w:bCs/>
                <w:color w:val="000000" w:themeColor="text1"/>
                <w:sz w:val="18"/>
                <w:szCs w:val="18"/>
              </w:rPr>
              <w:t>Department deli</w:t>
            </w:r>
          </w:p>
        </w:tc>
        <w:tc>
          <w:tcPr>
            <w:tcW w:w="934" w:type="dxa"/>
            <w:tcBorders>
              <w:top w:val="nil"/>
              <w:left w:val="nil"/>
              <w:bottom w:val="nil"/>
              <w:right w:val="nil"/>
            </w:tcBorders>
            <w:vAlign w:val="center"/>
          </w:tcPr>
          <w:p w14:paraId="5C4FE0A3" w14:textId="420AC1B8" w:rsidR="00A03097" w:rsidRPr="0095685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956854">
              <w:rPr>
                <w:rFonts w:ascii="Arial" w:hAnsi="Arial" w:cs="Arial"/>
                <w:b/>
                <w:color w:val="000000" w:themeColor="text1"/>
                <w:sz w:val="18"/>
                <w:szCs w:val="18"/>
              </w:rPr>
              <w:t>$</w:t>
            </w:r>
            <w:r w:rsidR="00A40F2C">
              <w:rPr>
                <w:rFonts w:ascii="Arial" w:hAnsi="Arial" w:cs="Arial"/>
                <w:b/>
                <w:color w:val="000000" w:themeColor="text1"/>
                <w:sz w:val="18"/>
                <w:szCs w:val="18"/>
              </w:rPr>
              <w:t>56.4</w:t>
            </w:r>
            <w:r w:rsidRPr="00956854">
              <w:rPr>
                <w:rFonts w:ascii="Arial" w:hAnsi="Arial" w:cs="Arial"/>
                <w:b/>
                <w:color w:val="000000" w:themeColor="text1"/>
                <w:sz w:val="18"/>
                <w:szCs w:val="18"/>
              </w:rPr>
              <w:t>B</w:t>
            </w:r>
          </w:p>
        </w:tc>
        <w:tc>
          <w:tcPr>
            <w:tcW w:w="1333" w:type="dxa"/>
            <w:tcBorders>
              <w:top w:val="nil"/>
              <w:left w:val="nil"/>
              <w:bottom w:val="nil"/>
              <w:right w:val="nil"/>
            </w:tcBorders>
            <w:vAlign w:val="center"/>
          </w:tcPr>
          <w:p w14:paraId="7F69BE5A" w14:textId="1952C844" w:rsidR="00A0309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themeColor="text1"/>
                <w:sz w:val="18"/>
                <w:szCs w:val="18"/>
              </w:rPr>
              <w:t>+</w:t>
            </w:r>
            <w:r w:rsidR="00A40F2C">
              <w:rPr>
                <w:rFonts w:ascii="Arial" w:hAnsi="Arial" w:cs="Arial"/>
                <w:b/>
                <w:color w:val="000000" w:themeColor="text1"/>
                <w:sz w:val="18"/>
                <w:szCs w:val="18"/>
              </w:rPr>
              <w:t>3.1</w:t>
            </w:r>
            <w:r w:rsidR="00A03097" w:rsidRPr="00956854">
              <w:rPr>
                <w:rFonts w:ascii="Arial" w:hAnsi="Arial" w:cs="Arial"/>
                <w:b/>
                <w:color w:val="000000" w:themeColor="text1"/>
                <w:sz w:val="18"/>
                <w:szCs w:val="18"/>
              </w:rPr>
              <w:t>%</w:t>
            </w:r>
          </w:p>
        </w:tc>
        <w:tc>
          <w:tcPr>
            <w:tcW w:w="1333" w:type="dxa"/>
            <w:tcBorders>
              <w:top w:val="nil"/>
              <w:left w:val="nil"/>
              <w:bottom w:val="nil"/>
            </w:tcBorders>
            <w:vAlign w:val="center"/>
          </w:tcPr>
          <w:p w14:paraId="16B88D8A" w14:textId="4486F648" w:rsidR="00A0309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themeColor="text1"/>
                <w:sz w:val="18"/>
                <w:szCs w:val="18"/>
              </w:rPr>
              <w:t>+</w:t>
            </w:r>
            <w:r w:rsidR="00A40F2C">
              <w:rPr>
                <w:rFonts w:ascii="Arial" w:hAnsi="Arial" w:cs="Arial"/>
                <w:b/>
                <w:color w:val="000000" w:themeColor="text1"/>
                <w:sz w:val="18"/>
                <w:szCs w:val="18"/>
              </w:rPr>
              <w:t>3.0</w:t>
            </w:r>
            <w:r w:rsidR="00A03097" w:rsidRPr="00956854">
              <w:rPr>
                <w:rFonts w:ascii="Arial" w:hAnsi="Arial" w:cs="Arial"/>
                <w:b/>
                <w:color w:val="000000" w:themeColor="text1"/>
                <w:sz w:val="18"/>
                <w:szCs w:val="18"/>
              </w:rPr>
              <w:t>%</w:t>
            </w:r>
          </w:p>
        </w:tc>
      </w:tr>
      <w:tr w:rsidR="000D0537" w:rsidRPr="00956854" w14:paraId="6165A02A"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3802BDCE"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Deli cheese</w:t>
            </w:r>
          </w:p>
        </w:tc>
        <w:tc>
          <w:tcPr>
            <w:tcW w:w="990" w:type="dxa"/>
            <w:gridSpan w:val="2"/>
            <w:tcBorders>
              <w:top w:val="nil"/>
              <w:bottom w:val="nil"/>
            </w:tcBorders>
            <w:shd w:val="clear" w:color="auto" w:fill="D9D9D9" w:themeFill="background1" w:themeFillShade="D9"/>
          </w:tcPr>
          <w:p w14:paraId="5C3860C6" w14:textId="329B4A74"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A40F2C">
              <w:rPr>
                <w:rFonts w:ascii="Arial" w:hAnsi="Arial" w:cs="Arial"/>
                <w:color w:val="auto"/>
                <w:sz w:val="18"/>
                <w:szCs w:val="18"/>
              </w:rPr>
              <w:t>722</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79E57D11" w14:textId="3476DF45"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1656C3">
              <w:rPr>
                <w:rFonts w:ascii="Arial" w:hAnsi="Arial" w:cs="Arial"/>
                <w:color w:val="000000" w:themeColor="text1"/>
                <w:sz w:val="18"/>
                <w:szCs w:val="18"/>
              </w:rPr>
              <w:t>+</w:t>
            </w:r>
            <w:r w:rsidR="00A40F2C">
              <w:rPr>
                <w:rFonts w:ascii="Arial" w:hAnsi="Arial" w:cs="Arial"/>
                <w:color w:val="000000" w:themeColor="text1"/>
                <w:sz w:val="18"/>
                <w:szCs w:val="18"/>
              </w:rPr>
              <w:t>3.3</w:t>
            </w:r>
            <w:r w:rsidRPr="001656C3">
              <w:rPr>
                <w:rFonts w:ascii="Arial" w:hAnsi="Arial" w:cs="Arial"/>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73FC0004" w14:textId="42220B83"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ED61BB">
              <w:rPr>
                <w:rFonts w:ascii="Arial" w:hAnsi="Arial" w:cs="Arial"/>
                <w:color w:val="000000" w:themeColor="text1"/>
                <w:sz w:val="18"/>
                <w:szCs w:val="18"/>
              </w:rPr>
              <w:t>+</w:t>
            </w:r>
            <w:r w:rsidR="00A40F2C">
              <w:rPr>
                <w:rFonts w:ascii="Arial" w:hAnsi="Arial" w:cs="Arial"/>
                <w:color w:val="000000" w:themeColor="text1"/>
                <w:sz w:val="18"/>
                <w:szCs w:val="18"/>
              </w:rPr>
              <w:t>1.5</w:t>
            </w:r>
            <w:r w:rsidRPr="00ED61BB">
              <w:rPr>
                <w:rFonts w:ascii="Arial" w:hAnsi="Arial" w:cs="Arial"/>
                <w:color w:val="000000" w:themeColor="text1"/>
                <w:sz w:val="18"/>
                <w:szCs w:val="18"/>
              </w:rPr>
              <w:t>%</w:t>
            </w:r>
          </w:p>
        </w:tc>
        <w:tc>
          <w:tcPr>
            <w:tcW w:w="1732" w:type="dxa"/>
            <w:gridSpan w:val="2"/>
            <w:tcBorders>
              <w:top w:val="nil"/>
              <w:left w:val="single" w:sz="4" w:space="0" w:color="auto"/>
              <w:bottom w:val="nil"/>
            </w:tcBorders>
            <w:shd w:val="clear" w:color="auto" w:fill="D9D9D9" w:themeFill="background1" w:themeFillShade="D9"/>
            <w:vAlign w:val="center"/>
          </w:tcPr>
          <w:p w14:paraId="2599899F" w14:textId="77777777" w:rsidR="000D0537" w:rsidRPr="00956854"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cheese</w:t>
            </w:r>
          </w:p>
        </w:tc>
        <w:tc>
          <w:tcPr>
            <w:tcW w:w="934" w:type="dxa"/>
            <w:tcBorders>
              <w:top w:val="nil"/>
              <w:bottom w:val="nil"/>
            </w:tcBorders>
            <w:shd w:val="clear" w:color="auto" w:fill="D9D9D9" w:themeFill="background1" w:themeFillShade="D9"/>
            <w:vAlign w:val="center"/>
          </w:tcPr>
          <w:p w14:paraId="0E416F75" w14:textId="390D9DD4"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sidR="00A40F2C">
              <w:rPr>
                <w:rFonts w:ascii="Arial" w:hAnsi="Arial" w:cs="Arial"/>
                <w:color w:val="auto"/>
                <w:sz w:val="18"/>
                <w:szCs w:val="18"/>
              </w:rPr>
              <w:t>9.6</w:t>
            </w:r>
            <w:r w:rsidRPr="002F0468">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7F5D950C" w14:textId="4DAE862B"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D49FB">
              <w:rPr>
                <w:rFonts w:ascii="Arial" w:hAnsi="Arial" w:cs="Arial"/>
                <w:color w:val="000000" w:themeColor="text1"/>
                <w:sz w:val="18"/>
                <w:szCs w:val="18"/>
              </w:rPr>
              <w:t>+</w:t>
            </w:r>
            <w:r w:rsidR="00A40F2C">
              <w:rPr>
                <w:rFonts w:ascii="Arial" w:hAnsi="Arial" w:cs="Arial"/>
                <w:color w:val="000000" w:themeColor="text1"/>
                <w:sz w:val="18"/>
                <w:szCs w:val="18"/>
              </w:rPr>
              <w:t>2.8</w:t>
            </w:r>
            <w:r w:rsidRPr="007D49FB">
              <w:rPr>
                <w:rFonts w:ascii="Arial" w:hAnsi="Arial" w:cs="Arial"/>
                <w:color w:val="000000" w:themeColor="text1"/>
                <w:sz w:val="18"/>
                <w:szCs w:val="18"/>
              </w:rPr>
              <w:t>%</w:t>
            </w:r>
          </w:p>
        </w:tc>
        <w:tc>
          <w:tcPr>
            <w:tcW w:w="1333" w:type="dxa"/>
            <w:tcBorders>
              <w:top w:val="nil"/>
              <w:bottom w:val="nil"/>
            </w:tcBorders>
            <w:shd w:val="clear" w:color="auto" w:fill="D9D9D9" w:themeFill="background1" w:themeFillShade="D9"/>
          </w:tcPr>
          <w:p w14:paraId="442BDA61" w14:textId="51687298"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7A4D61">
              <w:rPr>
                <w:rFonts w:ascii="Arial" w:hAnsi="Arial" w:cs="Arial"/>
                <w:color w:val="000000" w:themeColor="text1"/>
                <w:sz w:val="18"/>
                <w:szCs w:val="18"/>
              </w:rPr>
              <w:t>+</w:t>
            </w:r>
            <w:r w:rsidR="00A40F2C">
              <w:rPr>
                <w:rFonts w:ascii="Arial" w:hAnsi="Arial" w:cs="Arial"/>
                <w:color w:val="000000" w:themeColor="text1"/>
                <w:sz w:val="18"/>
                <w:szCs w:val="18"/>
              </w:rPr>
              <w:t>2.4</w:t>
            </w:r>
            <w:r w:rsidRPr="007A4D61">
              <w:rPr>
                <w:rFonts w:ascii="Arial" w:hAnsi="Arial" w:cs="Arial"/>
                <w:color w:val="000000" w:themeColor="text1"/>
                <w:sz w:val="18"/>
                <w:szCs w:val="18"/>
              </w:rPr>
              <w:t>%</w:t>
            </w:r>
          </w:p>
        </w:tc>
      </w:tr>
      <w:tr w:rsidR="000D0537" w:rsidRPr="00956854" w14:paraId="732A35CD"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12BE5ECD"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Deli entertaining</w:t>
            </w:r>
          </w:p>
        </w:tc>
        <w:tc>
          <w:tcPr>
            <w:tcW w:w="990" w:type="dxa"/>
            <w:gridSpan w:val="2"/>
            <w:tcBorders>
              <w:top w:val="nil"/>
              <w:left w:val="nil"/>
              <w:bottom w:val="nil"/>
              <w:right w:val="nil"/>
            </w:tcBorders>
          </w:tcPr>
          <w:p w14:paraId="2C479566" w14:textId="22746601"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A40F2C">
              <w:rPr>
                <w:rFonts w:ascii="Arial" w:hAnsi="Arial" w:cs="Arial"/>
                <w:color w:val="auto"/>
                <w:sz w:val="18"/>
                <w:szCs w:val="18"/>
              </w:rPr>
              <w:t>502</w:t>
            </w:r>
            <w:r w:rsidRPr="000D0537">
              <w:rPr>
                <w:rFonts w:ascii="Arial" w:hAnsi="Arial" w:cs="Arial"/>
                <w:color w:val="auto"/>
                <w:sz w:val="18"/>
                <w:szCs w:val="18"/>
              </w:rPr>
              <w:t>M</w:t>
            </w:r>
          </w:p>
        </w:tc>
        <w:tc>
          <w:tcPr>
            <w:tcW w:w="1075" w:type="dxa"/>
            <w:tcBorders>
              <w:top w:val="nil"/>
              <w:left w:val="nil"/>
              <w:bottom w:val="nil"/>
              <w:right w:val="nil"/>
            </w:tcBorders>
            <w:vAlign w:val="center"/>
          </w:tcPr>
          <w:p w14:paraId="513B2300" w14:textId="57CFC6FC"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A40F2C">
              <w:rPr>
                <w:rFonts w:ascii="Arial" w:hAnsi="Arial" w:cs="Arial"/>
                <w:color w:val="000000" w:themeColor="text1"/>
                <w:sz w:val="18"/>
                <w:szCs w:val="18"/>
              </w:rPr>
              <w:t>2.8</w:t>
            </w:r>
            <w:r w:rsidRPr="001656C3">
              <w:rPr>
                <w:rFonts w:ascii="Arial" w:hAnsi="Arial" w:cs="Arial"/>
                <w:color w:val="000000" w:themeColor="text1"/>
                <w:sz w:val="18"/>
                <w:szCs w:val="18"/>
              </w:rPr>
              <w:t>%</w:t>
            </w:r>
          </w:p>
        </w:tc>
        <w:tc>
          <w:tcPr>
            <w:tcW w:w="1333" w:type="dxa"/>
            <w:gridSpan w:val="2"/>
            <w:tcBorders>
              <w:top w:val="nil"/>
              <w:left w:val="nil"/>
              <w:bottom w:val="nil"/>
              <w:right w:val="single" w:sz="4" w:space="0" w:color="auto"/>
            </w:tcBorders>
          </w:tcPr>
          <w:p w14:paraId="64BA92A3" w14:textId="70B382B7"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D61BB">
              <w:rPr>
                <w:rFonts w:ascii="Arial" w:hAnsi="Arial" w:cs="Arial"/>
                <w:color w:val="000000" w:themeColor="text1"/>
                <w:sz w:val="18"/>
                <w:szCs w:val="18"/>
              </w:rPr>
              <w:t>+</w:t>
            </w:r>
            <w:r w:rsidR="00A40F2C">
              <w:rPr>
                <w:rFonts w:ascii="Arial" w:hAnsi="Arial" w:cs="Arial"/>
                <w:color w:val="000000" w:themeColor="text1"/>
                <w:sz w:val="18"/>
                <w:szCs w:val="18"/>
              </w:rPr>
              <w:t>2.8</w:t>
            </w:r>
            <w:r w:rsidRPr="00ED61BB">
              <w:rPr>
                <w:rFonts w:ascii="Arial" w:hAnsi="Arial" w:cs="Arial"/>
                <w:color w:val="000000" w:themeColor="text1"/>
                <w:sz w:val="18"/>
                <w:szCs w:val="18"/>
              </w:rPr>
              <w:t>%</w:t>
            </w:r>
          </w:p>
        </w:tc>
        <w:tc>
          <w:tcPr>
            <w:tcW w:w="1732" w:type="dxa"/>
            <w:gridSpan w:val="2"/>
            <w:tcBorders>
              <w:top w:val="nil"/>
              <w:left w:val="single" w:sz="4" w:space="0" w:color="auto"/>
              <w:bottom w:val="nil"/>
              <w:right w:val="nil"/>
            </w:tcBorders>
            <w:vAlign w:val="center"/>
          </w:tcPr>
          <w:p w14:paraId="649856AC" w14:textId="77777777" w:rsidR="000D0537" w:rsidRPr="00956854"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entertaining</w:t>
            </w:r>
          </w:p>
        </w:tc>
        <w:tc>
          <w:tcPr>
            <w:tcW w:w="934" w:type="dxa"/>
            <w:tcBorders>
              <w:top w:val="nil"/>
              <w:left w:val="nil"/>
              <w:bottom w:val="nil"/>
              <w:right w:val="nil"/>
            </w:tcBorders>
            <w:vAlign w:val="center"/>
          </w:tcPr>
          <w:p w14:paraId="4341EE0F" w14:textId="2FBE1398"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sidR="00A40F2C">
              <w:rPr>
                <w:rFonts w:ascii="Arial" w:hAnsi="Arial" w:cs="Arial"/>
                <w:color w:val="auto"/>
                <w:sz w:val="18"/>
                <w:szCs w:val="18"/>
              </w:rPr>
              <w:t>6.4</w:t>
            </w:r>
            <w:r w:rsidRPr="002F0468">
              <w:rPr>
                <w:rFonts w:ascii="Arial" w:hAnsi="Arial" w:cs="Arial"/>
                <w:color w:val="auto"/>
                <w:sz w:val="18"/>
                <w:szCs w:val="18"/>
              </w:rPr>
              <w:t>B</w:t>
            </w:r>
          </w:p>
        </w:tc>
        <w:tc>
          <w:tcPr>
            <w:tcW w:w="1333" w:type="dxa"/>
            <w:tcBorders>
              <w:top w:val="nil"/>
              <w:left w:val="nil"/>
              <w:bottom w:val="nil"/>
              <w:right w:val="nil"/>
            </w:tcBorders>
          </w:tcPr>
          <w:p w14:paraId="53568CAA" w14:textId="29846354"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D49FB">
              <w:rPr>
                <w:rFonts w:ascii="Arial" w:hAnsi="Arial" w:cs="Arial"/>
                <w:color w:val="000000" w:themeColor="text1"/>
                <w:sz w:val="18"/>
                <w:szCs w:val="18"/>
              </w:rPr>
              <w:t>+</w:t>
            </w:r>
            <w:r w:rsidR="00A40F2C">
              <w:rPr>
                <w:rFonts w:ascii="Arial" w:hAnsi="Arial" w:cs="Arial"/>
                <w:color w:val="000000" w:themeColor="text1"/>
                <w:sz w:val="18"/>
                <w:szCs w:val="18"/>
              </w:rPr>
              <w:t>5.3</w:t>
            </w:r>
            <w:r w:rsidRPr="007D49FB">
              <w:rPr>
                <w:rFonts w:ascii="Arial" w:hAnsi="Arial" w:cs="Arial"/>
                <w:color w:val="000000" w:themeColor="text1"/>
                <w:sz w:val="18"/>
                <w:szCs w:val="18"/>
              </w:rPr>
              <w:t>%</w:t>
            </w:r>
          </w:p>
        </w:tc>
        <w:tc>
          <w:tcPr>
            <w:tcW w:w="1333" w:type="dxa"/>
            <w:tcBorders>
              <w:top w:val="nil"/>
              <w:left w:val="nil"/>
              <w:bottom w:val="nil"/>
            </w:tcBorders>
          </w:tcPr>
          <w:p w14:paraId="3A5F4015" w14:textId="3AB8B4FA"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A4D61">
              <w:rPr>
                <w:rFonts w:ascii="Arial" w:hAnsi="Arial" w:cs="Arial"/>
                <w:color w:val="000000" w:themeColor="text1"/>
                <w:sz w:val="18"/>
                <w:szCs w:val="18"/>
              </w:rPr>
              <w:t>+</w:t>
            </w:r>
            <w:r w:rsidR="00A40F2C">
              <w:rPr>
                <w:rFonts w:ascii="Arial" w:hAnsi="Arial" w:cs="Arial"/>
                <w:color w:val="000000" w:themeColor="text1"/>
                <w:sz w:val="18"/>
                <w:szCs w:val="18"/>
              </w:rPr>
              <w:t>5.0</w:t>
            </w:r>
            <w:r w:rsidRPr="007A4D61">
              <w:rPr>
                <w:rFonts w:ascii="Arial" w:hAnsi="Arial" w:cs="Arial"/>
                <w:color w:val="000000" w:themeColor="text1"/>
                <w:sz w:val="18"/>
                <w:szCs w:val="18"/>
              </w:rPr>
              <w:t>%</w:t>
            </w:r>
          </w:p>
        </w:tc>
      </w:tr>
      <w:tr w:rsidR="000D0537" w:rsidRPr="00956854" w14:paraId="44E435DD"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355EE0F3"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Deli meat</w:t>
            </w:r>
          </w:p>
        </w:tc>
        <w:tc>
          <w:tcPr>
            <w:tcW w:w="990" w:type="dxa"/>
            <w:gridSpan w:val="2"/>
            <w:tcBorders>
              <w:top w:val="nil"/>
              <w:bottom w:val="nil"/>
            </w:tcBorders>
            <w:shd w:val="clear" w:color="auto" w:fill="D9D9D9" w:themeFill="background1" w:themeFillShade="D9"/>
          </w:tcPr>
          <w:p w14:paraId="13E89E46" w14:textId="2DD6BDA5"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A40F2C">
              <w:rPr>
                <w:rFonts w:ascii="Arial" w:hAnsi="Arial" w:cs="Arial"/>
                <w:color w:val="auto"/>
                <w:sz w:val="18"/>
                <w:szCs w:val="18"/>
              </w:rPr>
              <w:t>626</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5E0CAEA8" w14:textId="7E57C1D0"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A40F2C">
              <w:rPr>
                <w:rFonts w:ascii="Arial" w:hAnsi="Arial" w:cs="Arial"/>
                <w:color w:val="000000" w:themeColor="text1"/>
                <w:sz w:val="18"/>
                <w:szCs w:val="18"/>
              </w:rPr>
              <w:t>7.2</w:t>
            </w:r>
            <w:r>
              <w:rPr>
                <w:rFonts w:ascii="Arial" w:hAnsi="Arial" w:cs="Arial"/>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27954AF5" w14:textId="11A317DD" w:rsidR="000D0537" w:rsidRPr="00956854" w:rsidRDefault="00A40F2C"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-5.7</w:t>
            </w:r>
            <w:r w:rsidR="000D0537" w:rsidRPr="00ED61BB">
              <w:rPr>
                <w:rFonts w:ascii="Arial" w:hAnsi="Arial" w:cs="Arial"/>
                <w:color w:val="000000" w:themeColor="text1"/>
                <w:sz w:val="18"/>
                <w:szCs w:val="18"/>
              </w:rPr>
              <w:t>%</w:t>
            </w:r>
          </w:p>
        </w:tc>
        <w:tc>
          <w:tcPr>
            <w:tcW w:w="1732" w:type="dxa"/>
            <w:gridSpan w:val="2"/>
            <w:tcBorders>
              <w:top w:val="nil"/>
              <w:left w:val="single" w:sz="4" w:space="0" w:color="auto"/>
              <w:bottom w:val="nil"/>
            </w:tcBorders>
            <w:shd w:val="clear" w:color="auto" w:fill="D9D9D9" w:themeFill="background1" w:themeFillShade="D9"/>
            <w:vAlign w:val="center"/>
          </w:tcPr>
          <w:p w14:paraId="2569705F" w14:textId="77777777" w:rsidR="000D0537" w:rsidRPr="00956854"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meat</w:t>
            </w:r>
          </w:p>
        </w:tc>
        <w:tc>
          <w:tcPr>
            <w:tcW w:w="934" w:type="dxa"/>
            <w:tcBorders>
              <w:top w:val="nil"/>
              <w:bottom w:val="nil"/>
            </w:tcBorders>
            <w:shd w:val="clear" w:color="auto" w:fill="D9D9D9" w:themeFill="background1" w:themeFillShade="D9"/>
            <w:vAlign w:val="center"/>
          </w:tcPr>
          <w:p w14:paraId="5908BE68" w14:textId="4967CE6E" w:rsidR="000D0537" w:rsidRPr="00956854"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sidR="00A40F2C">
              <w:rPr>
                <w:rFonts w:ascii="Arial" w:hAnsi="Arial" w:cs="Arial"/>
                <w:color w:val="auto"/>
                <w:sz w:val="18"/>
                <w:szCs w:val="18"/>
              </w:rPr>
              <w:t>8.6</w:t>
            </w:r>
            <w:r w:rsidRPr="002F0468">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3F7D8A13" w14:textId="10C8A631" w:rsidR="000D0537" w:rsidRPr="00956854" w:rsidRDefault="00A40F2C"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-6.2</w:t>
            </w:r>
            <w:r w:rsidR="000D0537" w:rsidRPr="007D49FB">
              <w:rPr>
                <w:rFonts w:ascii="Arial" w:hAnsi="Arial" w:cs="Arial"/>
                <w:color w:val="000000" w:themeColor="text1"/>
                <w:sz w:val="18"/>
                <w:szCs w:val="18"/>
              </w:rPr>
              <w:t>%</w:t>
            </w:r>
          </w:p>
        </w:tc>
        <w:tc>
          <w:tcPr>
            <w:tcW w:w="1333" w:type="dxa"/>
            <w:tcBorders>
              <w:top w:val="nil"/>
              <w:bottom w:val="nil"/>
            </w:tcBorders>
            <w:shd w:val="clear" w:color="auto" w:fill="D9D9D9" w:themeFill="background1" w:themeFillShade="D9"/>
          </w:tcPr>
          <w:p w14:paraId="4E26E321" w14:textId="5802DA97" w:rsidR="000D0537" w:rsidRPr="00956854" w:rsidRDefault="00A40F2C"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-4.7</w:t>
            </w:r>
            <w:r w:rsidR="000D0537" w:rsidRPr="007A4D61">
              <w:rPr>
                <w:rFonts w:ascii="Arial" w:hAnsi="Arial" w:cs="Arial"/>
                <w:color w:val="000000" w:themeColor="text1"/>
                <w:sz w:val="18"/>
                <w:szCs w:val="18"/>
              </w:rPr>
              <w:t>%</w:t>
            </w:r>
          </w:p>
        </w:tc>
      </w:tr>
      <w:tr w:rsidR="000D0537" w:rsidRPr="00956854" w14:paraId="2275E43A"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01F34711" w14:textId="77777777" w:rsidR="000D0537" w:rsidRPr="00956854" w:rsidRDefault="000D0537" w:rsidP="000D0537">
            <w:pPr>
              <w:pStyle w:val="NoSpacing"/>
              <w:rPr>
                <w:rFonts w:ascii="Arial" w:hAnsi="Arial" w:cs="Arial"/>
                <w:color w:val="000000" w:themeColor="text1"/>
                <w:sz w:val="18"/>
                <w:szCs w:val="18"/>
              </w:rPr>
            </w:pPr>
            <w:r w:rsidRPr="00956854">
              <w:rPr>
                <w:rFonts w:ascii="Arial" w:hAnsi="Arial" w:cs="Arial"/>
                <w:b w:val="0"/>
                <w:bCs w:val="0"/>
                <w:color w:val="000000" w:themeColor="text1"/>
                <w:sz w:val="18"/>
                <w:szCs w:val="18"/>
              </w:rPr>
              <w:t>Deli prepared</w:t>
            </w:r>
          </w:p>
        </w:tc>
        <w:tc>
          <w:tcPr>
            <w:tcW w:w="990" w:type="dxa"/>
            <w:gridSpan w:val="2"/>
            <w:tcBorders>
              <w:top w:val="nil"/>
              <w:bottom w:val="nil"/>
            </w:tcBorders>
            <w:vAlign w:val="center"/>
          </w:tcPr>
          <w:p w14:paraId="6CF9FA3D" w14:textId="3A3D282C"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A40F2C">
              <w:rPr>
                <w:rFonts w:ascii="Arial" w:hAnsi="Arial" w:cs="Arial"/>
                <w:color w:val="000000" w:themeColor="text1"/>
                <w:sz w:val="18"/>
                <w:szCs w:val="18"/>
              </w:rPr>
              <w:t>2.5</w:t>
            </w:r>
            <w:r>
              <w:rPr>
                <w:rFonts w:ascii="Arial" w:hAnsi="Arial" w:cs="Arial"/>
                <w:color w:val="000000" w:themeColor="text1"/>
                <w:sz w:val="18"/>
                <w:szCs w:val="18"/>
              </w:rPr>
              <w:t>B</w:t>
            </w:r>
          </w:p>
        </w:tc>
        <w:tc>
          <w:tcPr>
            <w:tcW w:w="1075" w:type="dxa"/>
            <w:tcBorders>
              <w:top w:val="nil"/>
              <w:bottom w:val="nil"/>
            </w:tcBorders>
            <w:vAlign w:val="center"/>
          </w:tcPr>
          <w:p w14:paraId="4D01F6AA" w14:textId="0A628ECC"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A40F2C">
              <w:rPr>
                <w:rFonts w:ascii="Arial" w:hAnsi="Arial" w:cs="Arial"/>
                <w:color w:val="000000" w:themeColor="text1"/>
                <w:sz w:val="18"/>
                <w:szCs w:val="18"/>
              </w:rPr>
              <w:t>3.3</w:t>
            </w:r>
            <w:r>
              <w:rPr>
                <w:rFonts w:ascii="Arial" w:hAnsi="Arial" w:cs="Arial"/>
                <w:color w:val="000000" w:themeColor="text1"/>
                <w:sz w:val="18"/>
                <w:szCs w:val="18"/>
              </w:rPr>
              <w:t>%</w:t>
            </w:r>
          </w:p>
        </w:tc>
        <w:tc>
          <w:tcPr>
            <w:tcW w:w="1333" w:type="dxa"/>
            <w:gridSpan w:val="2"/>
            <w:tcBorders>
              <w:top w:val="nil"/>
              <w:bottom w:val="nil"/>
              <w:right w:val="single" w:sz="4" w:space="0" w:color="auto"/>
            </w:tcBorders>
          </w:tcPr>
          <w:p w14:paraId="5F60B5F1" w14:textId="7B4ABF0F"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ED61BB">
              <w:rPr>
                <w:rFonts w:ascii="Arial" w:hAnsi="Arial" w:cs="Arial"/>
                <w:color w:val="000000" w:themeColor="text1"/>
                <w:sz w:val="18"/>
                <w:szCs w:val="18"/>
              </w:rPr>
              <w:t>+</w:t>
            </w:r>
            <w:r w:rsidR="00A40F2C">
              <w:rPr>
                <w:rFonts w:ascii="Arial" w:hAnsi="Arial" w:cs="Arial"/>
                <w:color w:val="000000" w:themeColor="text1"/>
                <w:sz w:val="18"/>
                <w:szCs w:val="18"/>
              </w:rPr>
              <w:t>1.9</w:t>
            </w:r>
            <w:r w:rsidRPr="00ED61BB">
              <w:rPr>
                <w:rFonts w:ascii="Arial" w:hAnsi="Arial" w:cs="Arial"/>
                <w:color w:val="000000" w:themeColor="text1"/>
                <w:sz w:val="18"/>
                <w:szCs w:val="18"/>
              </w:rPr>
              <w:t>%</w:t>
            </w:r>
          </w:p>
        </w:tc>
        <w:tc>
          <w:tcPr>
            <w:tcW w:w="1732" w:type="dxa"/>
            <w:gridSpan w:val="2"/>
            <w:tcBorders>
              <w:top w:val="nil"/>
              <w:left w:val="single" w:sz="4" w:space="0" w:color="auto"/>
              <w:bottom w:val="nil"/>
            </w:tcBorders>
            <w:vAlign w:val="center"/>
          </w:tcPr>
          <w:p w14:paraId="1C30C4C1" w14:textId="77777777" w:rsidR="000D0537" w:rsidRPr="00956854"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Deli prepared</w:t>
            </w:r>
          </w:p>
        </w:tc>
        <w:tc>
          <w:tcPr>
            <w:tcW w:w="934" w:type="dxa"/>
            <w:tcBorders>
              <w:top w:val="nil"/>
              <w:bottom w:val="nil"/>
            </w:tcBorders>
            <w:vAlign w:val="center"/>
          </w:tcPr>
          <w:p w14:paraId="15F8F0AA" w14:textId="2962F823"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F0468">
              <w:rPr>
                <w:rFonts w:ascii="Arial" w:hAnsi="Arial" w:cs="Arial"/>
                <w:color w:val="auto"/>
                <w:sz w:val="18"/>
                <w:szCs w:val="18"/>
              </w:rPr>
              <w:t>$</w:t>
            </w:r>
            <w:r w:rsidR="00A40F2C">
              <w:rPr>
                <w:rFonts w:ascii="Arial" w:hAnsi="Arial" w:cs="Arial"/>
                <w:color w:val="auto"/>
                <w:sz w:val="18"/>
                <w:szCs w:val="18"/>
              </w:rPr>
              <w:t>31.7</w:t>
            </w:r>
            <w:r w:rsidRPr="002F0468">
              <w:rPr>
                <w:rFonts w:ascii="Arial" w:hAnsi="Arial" w:cs="Arial"/>
                <w:color w:val="auto"/>
                <w:sz w:val="18"/>
                <w:szCs w:val="18"/>
              </w:rPr>
              <w:t>B</w:t>
            </w:r>
          </w:p>
        </w:tc>
        <w:tc>
          <w:tcPr>
            <w:tcW w:w="1333" w:type="dxa"/>
            <w:tcBorders>
              <w:top w:val="nil"/>
              <w:bottom w:val="nil"/>
            </w:tcBorders>
          </w:tcPr>
          <w:p w14:paraId="0A35675A" w14:textId="403D908A"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D49FB">
              <w:rPr>
                <w:rFonts w:ascii="Arial" w:hAnsi="Arial" w:cs="Arial"/>
                <w:color w:val="000000" w:themeColor="text1"/>
                <w:sz w:val="18"/>
                <w:szCs w:val="18"/>
              </w:rPr>
              <w:t>+</w:t>
            </w:r>
            <w:r w:rsidR="00A40F2C">
              <w:rPr>
                <w:rFonts w:ascii="Arial" w:hAnsi="Arial" w:cs="Arial"/>
                <w:color w:val="000000" w:themeColor="text1"/>
                <w:sz w:val="18"/>
                <w:szCs w:val="18"/>
              </w:rPr>
              <w:t>5.6</w:t>
            </w:r>
            <w:r w:rsidRPr="007D49FB">
              <w:rPr>
                <w:rFonts w:ascii="Arial" w:hAnsi="Arial" w:cs="Arial"/>
                <w:color w:val="000000" w:themeColor="text1"/>
                <w:sz w:val="18"/>
                <w:szCs w:val="18"/>
              </w:rPr>
              <w:t>%</w:t>
            </w:r>
          </w:p>
        </w:tc>
        <w:tc>
          <w:tcPr>
            <w:tcW w:w="1333" w:type="dxa"/>
            <w:tcBorders>
              <w:top w:val="nil"/>
              <w:bottom w:val="nil"/>
            </w:tcBorders>
          </w:tcPr>
          <w:p w14:paraId="3DCAA703" w14:textId="32C36F3D" w:rsidR="000D0537" w:rsidRPr="009568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A4D61">
              <w:rPr>
                <w:rFonts w:ascii="Arial" w:hAnsi="Arial" w:cs="Arial"/>
                <w:color w:val="000000" w:themeColor="text1"/>
                <w:sz w:val="18"/>
                <w:szCs w:val="18"/>
              </w:rPr>
              <w:t>+</w:t>
            </w:r>
            <w:r w:rsidR="00A40F2C">
              <w:rPr>
                <w:rFonts w:ascii="Arial" w:hAnsi="Arial" w:cs="Arial"/>
                <w:color w:val="000000" w:themeColor="text1"/>
                <w:sz w:val="18"/>
                <w:szCs w:val="18"/>
              </w:rPr>
              <w:t>4.9</w:t>
            </w:r>
            <w:r w:rsidRPr="007A4D61">
              <w:rPr>
                <w:rFonts w:ascii="Arial" w:hAnsi="Arial" w:cs="Arial"/>
                <w:color w:val="000000" w:themeColor="text1"/>
                <w:sz w:val="18"/>
                <w:szCs w:val="18"/>
              </w:rPr>
              <w:t>%</w:t>
            </w:r>
          </w:p>
        </w:tc>
      </w:tr>
    </w:tbl>
    <w:p w14:paraId="1FC13926" w14:textId="77777777" w:rsidR="00A03097" w:rsidRPr="00EC07EE" w:rsidRDefault="00A03097" w:rsidP="00A03097">
      <w:pPr>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w:t>
      </w:r>
      <w:proofErr w:type="spellStart"/>
      <w:r w:rsidRPr="00EC07EE">
        <w:rPr>
          <w:rFonts w:ascii="Arial" w:hAnsi="Arial" w:cs="Arial"/>
          <w:color w:val="7F7F7F" w:themeColor="text1" w:themeTint="80"/>
          <w:sz w:val="16"/>
          <w:szCs w:val="16"/>
        </w:rPr>
        <w:t>Circana</w:t>
      </w:r>
      <w:proofErr w:type="spellEnd"/>
      <w:r w:rsidRPr="00EC07EE">
        <w:rPr>
          <w:rFonts w:ascii="Arial" w:hAnsi="Arial" w:cs="Arial"/>
          <w:color w:val="7F7F7F" w:themeColor="text1" w:themeTint="80"/>
          <w:sz w:val="16"/>
          <w:szCs w:val="16"/>
        </w:rPr>
        <w:t xml:space="preserve">, Total US, Integrated Fresh,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 growth versus year ago</w:t>
      </w:r>
    </w:p>
    <w:p w14:paraId="49F09DEC" w14:textId="0BD188A8" w:rsidR="00A03097" w:rsidRPr="00EE1428" w:rsidRDefault="00A03097" w:rsidP="00A03097">
      <w:pPr>
        <w:pStyle w:val="NoSpacing"/>
        <w:rPr>
          <w:rFonts w:ascii="Arial" w:hAnsi="Arial" w:cs="Arial"/>
          <w:b/>
          <w:color w:val="595959" w:themeColor="text1" w:themeTint="A6"/>
          <w:sz w:val="20"/>
          <w:szCs w:val="20"/>
          <w:lang w:val="en-GB"/>
        </w:rPr>
      </w:pPr>
      <w:r w:rsidRPr="00EE1428">
        <w:rPr>
          <w:rFonts w:ascii="Arial" w:hAnsi="Arial" w:cs="Arial"/>
          <w:b/>
          <w:color w:val="595959" w:themeColor="text1" w:themeTint="A6"/>
          <w:sz w:val="20"/>
          <w:szCs w:val="20"/>
          <w:lang w:val="en-GB"/>
        </w:rPr>
        <w:t xml:space="preserve">Deli Meat </w:t>
      </w:r>
    </w:p>
    <w:p w14:paraId="2EE737F5" w14:textId="26A52B1D" w:rsidR="00A03097" w:rsidRDefault="00A03097" w:rsidP="00A03097">
      <w:pPr>
        <w:spacing w:after="0" w:line="240" w:lineRule="auto"/>
        <w:rPr>
          <w:rFonts w:ascii="Arial" w:hAnsi="Arial" w:cs="Arial"/>
          <w:sz w:val="20"/>
          <w:szCs w:val="20"/>
        </w:rPr>
      </w:pPr>
      <w:r>
        <w:rPr>
          <w:rFonts w:ascii="Arial" w:hAnsi="Arial" w:cs="Arial"/>
          <w:sz w:val="20"/>
          <w:szCs w:val="20"/>
          <w:lang w:val="en-GB"/>
        </w:rPr>
        <w:t xml:space="preserve">Deli meat sales continued to struggle in </w:t>
      </w:r>
      <w:r w:rsidR="000D0537">
        <w:rPr>
          <w:rFonts w:ascii="Arial" w:hAnsi="Arial" w:cs="Arial"/>
          <w:sz w:val="20"/>
          <w:szCs w:val="20"/>
          <w:lang w:val="en-GB"/>
        </w:rPr>
        <w:t>February</w:t>
      </w:r>
      <w:r>
        <w:rPr>
          <w:rFonts w:ascii="Arial" w:hAnsi="Arial" w:cs="Arial"/>
          <w:sz w:val="20"/>
          <w:szCs w:val="20"/>
          <w:lang w:val="en-GB"/>
        </w:rPr>
        <w:t xml:space="preserve">. While pre-sliced gained, it was unable to offset the losses in grab &amp; go and service meat. The same is true for the latest 52 weeks. </w:t>
      </w:r>
    </w:p>
    <w:p w14:paraId="775A87F2" w14:textId="77777777" w:rsidR="00A03097" w:rsidRPr="004A69CA" w:rsidRDefault="00A03097" w:rsidP="00A03097">
      <w:pPr>
        <w:pStyle w:val="NoSpacing"/>
        <w:rPr>
          <w:rFonts w:ascii="Arial" w:hAnsi="Arial" w:cs="Arial"/>
          <w:sz w:val="14"/>
          <w:szCs w:val="14"/>
        </w:rPr>
      </w:pPr>
    </w:p>
    <w:tbl>
      <w:tblPr>
        <w:tblStyle w:val="LightShading-Accent5"/>
        <w:tblW w:w="10440" w:type="dxa"/>
        <w:tblLayout w:type="fixed"/>
        <w:tblLook w:val="04A0" w:firstRow="1" w:lastRow="0" w:firstColumn="1" w:lastColumn="0" w:noHBand="0" w:noVBand="1"/>
      </w:tblPr>
      <w:tblGrid>
        <w:gridCol w:w="1710"/>
        <w:gridCol w:w="900"/>
        <w:gridCol w:w="90"/>
        <w:gridCol w:w="1075"/>
        <w:gridCol w:w="545"/>
        <w:gridCol w:w="788"/>
        <w:gridCol w:w="1732"/>
        <w:gridCol w:w="107"/>
        <w:gridCol w:w="827"/>
        <w:gridCol w:w="1333"/>
        <w:gridCol w:w="1333"/>
      </w:tblGrid>
      <w:tr w:rsidR="00A03097" w:rsidRPr="0003007F" w14:paraId="1185153F" w14:textId="77777777" w:rsidTr="000D053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671E35DD" w14:textId="77777777" w:rsidR="00A03097" w:rsidRPr="00AB1306" w:rsidRDefault="00A03097" w:rsidP="000D0537">
            <w:pPr>
              <w:pStyle w:val="NoSpacing"/>
              <w:rPr>
                <w:rFonts w:ascii="Arial" w:hAnsi="Arial" w:cs="Arial"/>
                <w:color w:val="FFFFFF" w:themeColor="background1"/>
                <w:sz w:val="18"/>
                <w:szCs w:val="18"/>
              </w:rPr>
            </w:pPr>
          </w:p>
        </w:tc>
        <w:tc>
          <w:tcPr>
            <w:tcW w:w="2610" w:type="dxa"/>
            <w:gridSpan w:val="4"/>
            <w:tcBorders>
              <w:top w:val="nil"/>
              <w:bottom w:val="nil"/>
            </w:tcBorders>
            <w:shd w:val="clear" w:color="auto" w:fill="0F243E" w:themeFill="text2" w:themeFillShade="80"/>
          </w:tcPr>
          <w:p w14:paraId="0D054F4E" w14:textId="56D313FC" w:rsidR="00A03097" w:rsidRPr="00AB1306" w:rsidRDefault="000D0537" w:rsidP="000D0537">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A03097">
              <w:rPr>
                <w:rFonts w:ascii="Arial" w:hAnsi="Arial" w:cs="Arial"/>
                <w:color w:val="FFFFFF" w:themeColor="background1"/>
                <w:sz w:val="18"/>
                <w:szCs w:val="18"/>
              </w:rPr>
              <w:t xml:space="preserve"> 2025</w:t>
            </w:r>
          </w:p>
        </w:tc>
        <w:tc>
          <w:tcPr>
            <w:tcW w:w="2627" w:type="dxa"/>
            <w:gridSpan w:val="3"/>
            <w:tcBorders>
              <w:top w:val="nil"/>
              <w:bottom w:val="nil"/>
            </w:tcBorders>
            <w:shd w:val="clear" w:color="auto" w:fill="0F243E" w:themeFill="text2" w:themeFillShade="80"/>
          </w:tcPr>
          <w:p w14:paraId="1FC02C05"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3" w:type="dxa"/>
            <w:gridSpan w:val="3"/>
            <w:tcBorders>
              <w:top w:val="nil"/>
              <w:bottom w:val="nil"/>
            </w:tcBorders>
            <w:shd w:val="clear" w:color="auto" w:fill="0F243E" w:themeFill="text2" w:themeFillShade="80"/>
          </w:tcPr>
          <w:p w14:paraId="2A6576A3" w14:textId="77777777" w:rsidR="00A03097" w:rsidRPr="0003007F"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roofErr w:type="gramStart"/>
            <w:r>
              <w:rPr>
                <w:rFonts w:ascii="Arial" w:hAnsi="Arial" w:cs="Arial"/>
                <w:color w:val="FFFFFF" w:themeColor="background1"/>
                <w:sz w:val="18"/>
                <w:szCs w:val="18"/>
              </w:rPr>
              <w:t>Latest</w:t>
            </w:r>
            <w:proofErr w:type="gramEnd"/>
            <w:r>
              <w:rPr>
                <w:rFonts w:ascii="Arial" w:hAnsi="Arial" w:cs="Arial"/>
                <w:color w:val="FFFFFF" w:themeColor="background1"/>
                <w:sz w:val="18"/>
                <w:szCs w:val="18"/>
              </w:rPr>
              <w:t xml:space="preserve"> 52 weeks </w:t>
            </w:r>
          </w:p>
        </w:tc>
      </w:tr>
      <w:tr w:rsidR="00A03097" w:rsidRPr="002A3B9B" w14:paraId="42EC5369"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398CD70C"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Deli meat</w:t>
            </w:r>
          </w:p>
        </w:tc>
        <w:tc>
          <w:tcPr>
            <w:tcW w:w="900" w:type="dxa"/>
            <w:tcBorders>
              <w:top w:val="nil"/>
              <w:bottom w:val="nil"/>
            </w:tcBorders>
            <w:shd w:val="clear" w:color="auto" w:fill="0F243E" w:themeFill="text2" w:themeFillShade="80"/>
          </w:tcPr>
          <w:p w14:paraId="6B22B3EF"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2D5DCA17"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gridSpan w:val="2"/>
            <w:tcBorders>
              <w:top w:val="nil"/>
              <w:bottom w:val="nil"/>
              <w:right w:val="single" w:sz="4" w:space="0" w:color="auto"/>
            </w:tcBorders>
            <w:shd w:val="clear" w:color="auto" w:fill="0F243E" w:themeFill="text2" w:themeFillShade="80"/>
          </w:tcPr>
          <w:p w14:paraId="021EAE59"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c>
          <w:tcPr>
            <w:tcW w:w="1732" w:type="dxa"/>
            <w:tcBorders>
              <w:top w:val="nil"/>
              <w:left w:val="single" w:sz="4" w:space="0" w:color="auto"/>
              <w:bottom w:val="nil"/>
            </w:tcBorders>
            <w:shd w:val="clear" w:color="auto" w:fill="0F243E" w:themeFill="text2" w:themeFillShade="80"/>
          </w:tcPr>
          <w:p w14:paraId="6E13459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74610FEA"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4AAC69FC"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536ACAA1"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r>
      <w:tr w:rsidR="00A03097" w:rsidRPr="00956854" w14:paraId="67F59D4C"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7F48C393" w14:textId="77777777" w:rsidR="00A03097" w:rsidRPr="00633C54" w:rsidRDefault="00A03097" w:rsidP="000D0537">
            <w:pPr>
              <w:pStyle w:val="NoSpacing"/>
              <w:rPr>
                <w:rFonts w:ascii="Arial" w:hAnsi="Arial" w:cs="Arial"/>
                <w:color w:val="000000" w:themeColor="text1"/>
                <w:sz w:val="18"/>
                <w:szCs w:val="18"/>
              </w:rPr>
            </w:pPr>
            <w:r w:rsidRPr="00633C54">
              <w:rPr>
                <w:rFonts w:ascii="Arial" w:hAnsi="Arial" w:cs="Arial"/>
                <w:color w:val="000000" w:themeColor="text1"/>
                <w:sz w:val="18"/>
                <w:szCs w:val="18"/>
              </w:rPr>
              <w:t>Total deli meat</w:t>
            </w:r>
          </w:p>
        </w:tc>
        <w:tc>
          <w:tcPr>
            <w:tcW w:w="990" w:type="dxa"/>
            <w:gridSpan w:val="2"/>
            <w:tcBorders>
              <w:top w:val="nil"/>
              <w:left w:val="nil"/>
              <w:bottom w:val="nil"/>
              <w:right w:val="nil"/>
            </w:tcBorders>
            <w:vAlign w:val="center"/>
          </w:tcPr>
          <w:p w14:paraId="2583D5D7" w14:textId="389FFC13"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4D7E29">
              <w:rPr>
                <w:rFonts w:ascii="Arial" w:hAnsi="Arial" w:cs="Arial"/>
                <w:b/>
                <w:bCs/>
                <w:color w:val="000000" w:themeColor="text1"/>
                <w:sz w:val="18"/>
                <w:szCs w:val="18"/>
              </w:rPr>
              <w:t>626</w:t>
            </w:r>
            <w:r w:rsidR="00A03097">
              <w:rPr>
                <w:rFonts w:ascii="Arial" w:hAnsi="Arial" w:cs="Arial"/>
                <w:b/>
                <w:bCs/>
                <w:color w:val="000000" w:themeColor="text1"/>
                <w:sz w:val="18"/>
                <w:szCs w:val="18"/>
              </w:rPr>
              <w:t>M</w:t>
            </w:r>
          </w:p>
        </w:tc>
        <w:tc>
          <w:tcPr>
            <w:tcW w:w="1075" w:type="dxa"/>
            <w:tcBorders>
              <w:top w:val="nil"/>
              <w:left w:val="nil"/>
              <w:bottom w:val="nil"/>
              <w:right w:val="nil"/>
            </w:tcBorders>
            <w:vAlign w:val="center"/>
          </w:tcPr>
          <w:p w14:paraId="4DAF6143" w14:textId="09DEB5A1"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4D7E29">
              <w:rPr>
                <w:rFonts w:ascii="Arial" w:hAnsi="Arial" w:cs="Arial"/>
                <w:b/>
                <w:bCs/>
                <w:color w:val="000000" w:themeColor="text1"/>
                <w:sz w:val="18"/>
                <w:szCs w:val="18"/>
              </w:rPr>
              <w:t>7.2</w:t>
            </w:r>
            <w:r w:rsidR="00A03097">
              <w:rPr>
                <w:rFonts w:ascii="Arial" w:hAnsi="Arial" w:cs="Arial"/>
                <w:b/>
                <w:bCs/>
                <w:color w:val="000000" w:themeColor="text1"/>
                <w:sz w:val="18"/>
                <w:szCs w:val="18"/>
              </w:rPr>
              <w:t>%</w:t>
            </w:r>
          </w:p>
        </w:tc>
        <w:tc>
          <w:tcPr>
            <w:tcW w:w="1333" w:type="dxa"/>
            <w:gridSpan w:val="2"/>
            <w:tcBorders>
              <w:top w:val="nil"/>
              <w:left w:val="nil"/>
              <w:bottom w:val="nil"/>
              <w:right w:val="single" w:sz="4" w:space="0" w:color="auto"/>
            </w:tcBorders>
            <w:vAlign w:val="center"/>
          </w:tcPr>
          <w:p w14:paraId="5C331E1B" w14:textId="221D6C6E"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4D7E29">
              <w:rPr>
                <w:rFonts w:ascii="Arial" w:hAnsi="Arial" w:cs="Arial"/>
                <w:b/>
                <w:bCs/>
                <w:color w:val="000000" w:themeColor="text1"/>
                <w:sz w:val="18"/>
                <w:szCs w:val="18"/>
              </w:rPr>
              <w:t>5.9</w:t>
            </w:r>
            <w:r w:rsidR="00A03097">
              <w:rPr>
                <w:rFonts w:ascii="Arial" w:hAnsi="Arial" w:cs="Arial"/>
                <w:b/>
                <w:bCs/>
                <w:color w:val="000000" w:themeColor="text1"/>
                <w:sz w:val="18"/>
                <w:szCs w:val="18"/>
              </w:rPr>
              <w:t>%</w:t>
            </w:r>
          </w:p>
        </w:tc>
        <w:tc>
          <w:tcPr>
            <w:tcW w:w="1732" w:type="dxa"/>
            <w:tcBorders>
              <w:top w:val="nil"/>
              <w:left w:val="single" w:sz="4" w:space="0" w:color="auto"/>
              <w:bottom w:val="nil"/>
              <w:right w:val="nil"/>
            </w:tcBorders>
            <w:vAlign w:val="center"/>
          </w:tcPr>
          <w:p w14:paraId="3016D8B0" w14:textId="77777777" w:rsidR="00A03097" w:rsidRPr="00633C54" w:rsidRDefault="00A03097"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33C54">
              <w:rPr>
                <w:rFonts w:ascii="Arial" w:hAnsi="Arial" w:cs="Arial"/>
                <w:b/>
                <w:bCs/>
                <w:color w:val="000000" w:themeColor="text1"/>
                <w:sz w:val="18"/>
                <w:szCs w:val="18"/>
              </w:rPr>
              <w:t>Deli meat</w:t>
            </w:r>
          </w:p>
        </w:tc>
        <w:tc>
          <w:tcPr>
            <w:tcW w:w="934" w:type="dxa"/>
            <w:gridSpan w:val="2"/>
            <w:tcBorders>
              <w:top w:val="nil"/>
              <w:left w:val="nil"/>
              <w:bottom w:val="nil"/>
              <w:right w:val="nil"/>
            </w:tcBorders>
            <w:vAlign w:val="center"/>
          </w:tcPr>
          <w:p w14:paraId="77839A79" w14:textId="727230C9"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auto"/>
                <w:sz w:val="18"/>
                <w:szCs w:val="18"/>
              </w:rPr>
              <w:t>$</w:t>
            </w:r>
            <w:r w:rsidR="004D7E29">
              <w:rPr>
                <w:rFonts w:ascii="Arial" w:hAnsi="Arial" w:cs="Arial"/>
                <w:b/>
                <w:bCs/>
                <w:color w:val="auto"/>
                <w:sz w:val="18"/>
                <w:szCs w:val="18"/>
              </w:rPr>
              <w:t>8.6</w:t>
            </w:r>
            <w:r w:rsidR="00A03097" w:rsidRPr="00633C54">
              <w:rPr>
                <w:rFonts w:ascii="Arial" w:hAnsi="Arial" w:cs="Arial"/>
                <w:b/>
                <w:bCs/>
                <w:color w:val="auto"/>
                <w:sz w:val="18"/>
                <w:szCs w:val="18"/>
              </w:rPr>
              <w:t>B</w:t>
            </w:r>
          </w:p>
        </w:tc>
        <w:tc>
          <w:tcPr>
            <w:tcW w:w="1333" w:type="dxa"/>
            <w:tcBorders>
              <w:top w:val="nil"/>
              <w:left w:val="nil"/>
              <w:bottom w:val="nil"/>
              <w:right w:val="nil"/>
            </w:tcBorders>
            <w:vAlign w:val="center"/>
          </w:tcPr>
          <w:p w14:paraId="0EC9F930" w14:textId="4C85005D" w:rsidR="00A03097" w:rsidRPr="00633C5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4D7E29">
              <w:rPr>
                <w:rFonts w:ascii="Arial" w:hAnsi="Arial" w:cs="Arial"/>
                <w:b/>
                <w:bCs/>
                <w:color w:val="000000" w:themeColor="text1"/>
                <w:sz w:val="18"/>
                <w:szCs w:val="18"/>
              </w:rPr>
              <w:t>6.2</w:t>
            </w:r>
            <w:r w:rsidR="00A03097" w:rsidRPr="00633C54">
              <w:rPr>
                <w:rFonts w:ascii="Arial" w:hAnsi="Arial" w:cs="Arial"/>
                <w:b/>
                <w:bCs/>
                <w:color w:val="000000" w:themeColor="text1"/>
                <w:sz w:val="18"/>
                <w:szCs w:val="18"/>
              </w:rPr>
              <w:t>%</w:t>
            </w:r>
          </w:p>
        </w:tc>
        <w:tc>
          <w:tcPr>
            <w:tcW w:w="1333" w:type="dxa"/>
            <w:tcBorders>
              <w:top w:val="nil"/>
              <w:left w:val="nil"/>
              <w:bottom w:val="nil"/>
            </w:tcBorders>
            <w:vAlign w:val="center"/>
          </w:tcPr>
          <w:p w14:paraId="75696932" w14:textId="022EE501" w:rsidR="00A03097" w:rsidRPr="00633C5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633C54">
              <w:rPr>
                <w:rFonts w:ascii="Arial" w:hAnsi="Arial" w:cs="Arial"/>
                <w:b/>
                <w:bCs/>
                <w:color w:val="auto"/>
                <w:sz w:val="18"/>
                <w:szCs w:val="18"/>
              </w:rPr>
              <w:t>-</w:t>
            </w:r>
            <w:r w:rsidR="004D7E29">
              <w:rPr>
                <w:rFonts w:ascii="Arial" w:hAnsi="Arial" w:cs="Arial"/>
                <w:b/>
                <w:bCs/>
                <w:color w:val="auto"/>
                <w:sz w:val="18"/>
                <w:szCs w:val="18"/>
              </w:rPr>
              <w:t>4.7</w:t>
            </w:r>
            <w:r w:rsidRPr="00633C54">
              <w:rPr>
                <w:rFonts w:ascii="Arial" w:hAnsi="Arial" w:cs="Arial"/>
                <w:b/>
                <w:bCs/>
                <w:color w:val="auto"/>
                <w:sz w:val="18"/>
                <w:szCs w:val="18"/>
              </w:rPr>
              <w:t>%</w:t>
            </w:r>
          </w:p>
        </w:tc>
      </w:tr>
      <w:tr w:rsidR="000D0537" w:rsidRPr="00956854" w14:paraId="1BC702AA"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4A04972"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Grab &amp; go</w:t>
            </w:r>
          </w:p>
        </w:tc>
        <w:tc>
          <w:tcPr>
            <w:tcW w:w="990" w:type="dxa"/>
            <w:gridSpan w:val="2"/>
            <w:tcBorders>
              <w:top w:val="nil"/>
              <w:bottom w:val="nil"/>
            </w:tcBorders>
            <w:shd w:val="clear" w:color="auto" w:fill="D9D9D9" w:themeFill="background1" w:themeFillShade="D9"/>
          </w:tcPr>
          <w:p w14:paraId="242E7647" w14:textId="554EE542"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4D7E29">
              <w:rPr>
                <w:rFonts w:ascii="Arial" w:hAnsi="Arial" w:cs="Arial"/>
                <w:color w:val="auto"/>
                <w:sz w:val="18"/>
                <w:szCs w:val="18"/>
              </w:rPr>
              <w:t>188</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tcPr>
          <w:p w14:paraId="257C4FCC" w14:textId="0AC2DA3E" w:rsidR="000D0537" w:rsidRPr="006D637C" w:rsidRDefault="004D7E29"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-4.9</w:t>
            </w:r>
            <w:r w:rsidR="000D0537" w:rsidRPr="006530BB">
              <w:rPr>
                <w:rFonts w:ascii="Arial" w:hAnsi="Arial" w:cs="Arial"/>
                <w:bCs/>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2D0DFBF5" w14:textId="29997724"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530BB">
              <w:rPr>
                <w:rFonts w:ascii="Arial" w:hAnsi="Arial" w:cs="Arial"/>
                <w:bCs/>
                <w:color w:val="000000" w:themeColor="text1"/>
                <w:sz w:val="18"/>
                <w:szCs w:val="18"/>
              </w:rPr>
              <w:t>-</w:t>
            </w:r>
            <w:r w:rsidR="004D7E29">
              <w:rPr>
                <w:rFonts w:ascii="Arial" w:hAnsi="Arial" w:cs="Arial"/>
                <w:bCs/>
                <w:color w:val="000000" w:themeColor="text1"/>
                <w:sz w:val="18"/>
                <w:szCs w:val="18"/>
              </w:rPr>
              <w:t>3.4</w:t>
            </w:r>
            <w:r w:rsidRPr="006530BB">
              <w:rPr>
                <w:rFonts w:ascii="Arial" w:hAnsi="Arial" w:cs="Arial"/>
                <w:bCs/>
                <w:color w:val="000000" w:themeColor="text1"/>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0C87BE59" w14:textId="77777777" w:rsidR="000D0537" w:rsidRPr="00956854"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Grab &amp; go</w:t>
            </w:r>
          </w:p>
        </w:tc>
        <w:tc>
          <w:tcPr>
            <w:tcW w:w="934" w:type="dxa"/>
            <w:gridSpan w:val="2"/>
            <w:tcBorders>
              <w:top w:val="nil"/>
              <w:bottom w:val="nil"/>
            </w:tcBorders>
            <w:shd w:val="clear" w:color="auto" w:fill="D9D9D9" w:themeFill="background1" w:themeFillShade="D9"/>
            <w:vAlign w:val="center"/>
          </w:tcPr>
          <w:p w14:paraId="4E9E15BA" w14:textId="16A963A4"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7456E">
              <w:rPr>
                <w:rFonts w:ascii="Arial" w:hAnsi="Arial" w:cs="Arial"/>
                <w:color w:val="auto"/>
                <w:sz w:val="18"/>
                <w:szCs w:val="18"/>
              </w:rPr>
              <w:t>$</w:t>
            </w:r>
            <w:r w:rsidR="004D7E29">
              <w:rPr>
                <w:rFonts w:ascii="Arial" w:hAnsi="Arial" w:cs="Arial"/>
                <w:color w:val="auto"/>
                <w:sz w:val="18"/>
                <w:szCs w:val="18"/>
              </w:rPr>
              <w:t>2.6</w:t>
            </w:r>
            <w:r w:rsidRPr="0037456E">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21B45FA8" w14:textId="3AD2F4A9"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4D7E29">
              <w:rPr>
                <w:rFonts w:ascii="Arial" w:hAnsi="Arial" w:cs="Arial"/>
                <w:bCs/>
                <w:color w:val="000000" w:themeColor="text1"/>
                <w:sz w:val="18"/>
                <w:szCs w:val="18"/>
              </w:rPr>
              <w:t>4.2</w:t>
            </w:r>
            <w:r w:rsidRPr="006D637C">
              <w:rPr>
                <w:rFonts w:ascii="Arial" w:hAnsi="Arial" w:cs="Arial"/>
                <w:bCs/>
                <w:color w:val="000000" w:themeColor="text1"/>
                <w:sz w:val="18"/>
                <w:szCs w:val="18"/>
              </w:rPr>
              <w:t>%</w:t>
            </w:r>
          </w:p>
        </w:tc>
        <w:tc>
          <w:tcPr>
            <w:tcW w:w="1333" w:type="dxa"/>
            <w:tcBorders>
              <w:top w:val="nil"/>
              <w:bottom w:val="nil"/>
            </w:tcBorders>
            <w:shd w:val="clear" w:color="auto" w:fill="D9D9D9" w:themeFill="background1" w:themeFillShade="D9"/>
            <w:vAlign w:val="center"/>
          </w:tcPr>
          <w:p w14:paraId="1FC676C4" w14:textId="3ED4AC28"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4D7E29">
              <w:rPr>
                <w:rFonts w:ascii="Arial" w:hAnsi="Arial" w:cs="Arial"/>
                <w:bCs/>
                <w:color w:val="000000" w:themeColor="text1"/>
                <w:sz w:val="18"/>
                <w:szCs w:val="18"/>
              </w:rPr>
              <w:t>2.6</w:t>
            </w:r>
            <w:r w:rsidRPr="006D637C">
              <w:rPr>
                <w:rFonts w:ascii="Arial" w:hAnsi="Arial" w:cs="Arial"/>
                <w:bCs/>
                <w:color w:val="000000" w:themeColor="text1"/>
                <w:sz w:val="18"/>
                <w:szCs w:val="18"/>
              </w:rPr>
              <w:t>%</w:t>
            </w:r>
          </w:p>
        </w:tc>
      </w:tr>
      <w:tr w:rsidR="000D0537" w:rsidRPr="00956854" w14:paraId="19D3B31B"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3CBDF5D8"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Pre-sliced</w:t>
            </w:r>
          </w:p>
        </w:tc>
        <w:tc>
          <w:tcPr>
            <w:tcW w:w="990" w:type="dxa"/>
            <w:gridSpan w:val="2"/>
            <w:tcBorders>
              <w:top w:val="nil"/>
              <w:left w:val="nil"/>
              <w:bottom w:val="nil"/>
              <w:right w:val="nil"/>
            </w:tcBorders>
          </w:tcPr>
          <w:p w14:paraId="5E8D4140" w14:textId="0D0B6B08"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4D7E29">
              <w:rPr>
                <w:rFonts w:ascii="Arial" w:hAnsi="Arial" w:cs="Arial"/>
                <w:color w:val="auto"/>
                <w:sz w:val="18"/>
                <w:szCs w:val="18"/>
              </w:rPr>
              <w:t>120</w:t>
            </w:r>
            <w:r w:rsidRPr="000D0537">
              <w:rPr>
                <w:rFonts w:ascii="Arial" w:hAnsi="Arial" w:cs="Arial"/>
                <w:color w:val="auto"/>
                <w:sz w:val="18"/>
                <w:szCs w:val="18"/>
              </w:rPr>
              <w:t>M</w:t>
            </w:r>
          </w:p>
        </w:tc>
        <w:tc>
          <w:tcPr>
            <w:tcW w:w="1075" w:type="dxa"/>
            <w:tcBorders>
              <w:top w:val="nil"/>
              <w:left w:val="nil"/>
              <w:bottom w:val="nil"/>
              <w:right w:val="nil"/>
            </w:tcBorders>
          </w:tcPr>
          <w:p w14:paraId="6C0D0FA9" w14:textId="14FC6C64"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4D7E29">
              <w:rPr>
                <w:rFonts w:ascii="Arial" w:hAnsi="Arial" w:cs="Arial"/>
                <w:bCs/>
                <w:color w:val="000000" w:themeColor="text1"/>
                <w:sz w:val="18"/>
                <w:szCs w:val="18"/>
              </w:rPr>
              <w:t>3.1</w:t>
            </w:r>
            <w:r w:rsidRPr="006530BB">
              <w:rPr>
                <w:rFonts w:ascii="Arial" w:hAnsi="Arial" w:cs="Arial"/>
                <w:bCs/>
                <w:color w:val="000000" w:themeColor="text1"/>
                <w:sz w:val="18"/>
                <w:szCs w:val="18"/>
              </w:rPr>
              <w:t>%</w:t>
            </w:r>
          </w:p>
        </w:tc>
        <w:tc>
          <w:tcPr>
            <w:tcW w:w="1333" w:type="dxa"/>
            <w:gridSpan w:val="2"/>
            <w:tcBorders>
              <w:top w:val="nil"/>
              <w:left w:val="nil"/>
              <w:bottom w:val="nil"/>
              <w:right w:val="single" w:sz="4" w:space="0" w:color="auto"/>
            </w:tcBorders>
          </w:tcPr>
          <w:p w14:paraId="4C1EB750" w14:textId="508194DE"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4D7E29">
              <w:rPr>
                <w:rFonts w:ascii="Arial" w:hAnsi="Arial" w:cs="Arial"/>
                <w:bCs/>
                <w:color w:val="000000" w:themeColor="text1"/>
                <w:sz w:val="18"/>
                <w:szCs w:val="18"/>
              </w:rPr>
              <w:t>8.0</w:t>
            </w:r>
            <w:r w:rsidRPr="006530BB">
              <w:rPr>
                <w:rFonts w:ascii="Arial" w:hAnsi="Arial" w:cs="Arial"/>
                <w:bCs/>
                <w:color w:val="000000" w:themeColor="text1"/>
                <w:sz w:val="18"/>
                <w:szCs w:val="18"/>
              </w:rPr>
              <w:t>%</w:t>
            </w:r>
          </w:p>
        </w:tc>
        <w:tc>
          <w:tcPr>
            <w:tcW w:w="1732" w:type="dxa"/>
            <w:tcBorders>
              <w:top w:val="nil"/>
              <w:left w:val="single" w:sz="4" w:space="0" w:color="auto"/>
              <w:bottom w:val="nil"/>
              <w:right w:val="nil"/>
            </w:tcBorders>
            <w:vAlign w:val="center"/>
          </w:tcPr>
          <w:p w14:paraId="516B47B6" w14:textId="77777777" w:rsidR="000D0537" w:rsidRPr="00956854"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Pre-sliced</w:t>
            </w:r>
          </w:p>
        </w:tc>
        <w:tc>
          <w:tcPr>
            <w:tcW w:w="934" w:type="dxa"/>
            <w:gridSpan w:val="2"/>
            <w:tcBorders>
              <w:top w:val="nil"/>
              <w:left w:val="nil"/>
              <w:bottom w:val="nil"/>
              <w:right w:val="nil"/>
            </w:tcBorders>
            <w:vAlign w:val="center"/>
          </w:tcPr>
          <w:p w14:paraId="1BAAEE2E" w14:textId="040094E6"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37456E">
              <w:rPr>
                <w:rFonts w:ascii="Arial" w:hAnsi="Arial" w:cs="Arial"/>
                <w:color w:val="auto"/>
                <w:sz w:val="18"/>
                <w:szCs w:val="18"/>
              </w:rPr>
              <w:t>$</w:t>
            </w:r>
            <w:r w:rsidR="004D7E29">
              <w:rPr>
                <w:rFonts w:ascii="Arial" w:hAnsi="Arial" w:cs="Arial"/>
                <w:color w:val="auto"/>
                <w:sz w:val="18"/>
                <w:szCs w:val="18"/>
              </w:rPr>
              <w:t>1.7</w:t>
            </w:r>
            <w:r w:rsidRPr="0037456E">
              <w:rPr>
                <w:rFonts w:ascii="Arial" w:hAnsi="Arial" w:cs="Arial"/>
                <w:color w:val="auto"/>
                <w:sz w:val="18"/>
                <w:szCs w:val="18"/>
              </w:rPr>
              <w:t>B</w:t>
            </w:r>
          </w:p>
        </w:tc>
        <w:tc>
          <w:tcPr>
            <w:tcW w:w="1333" w:type="dxa"/>
            <w:tcBorders>
              <w:top w:val="nil"/>
              <w:left w:val="nil"/>
              <w:bottom w:val="nil"/>
              <w:right w:val="nil"/>
            </w:tcBorders>
            <w:vAlign w:val="center"/>
          </w:tcPr>
          <w:p w14:paraId="0780251E" w14:textId="0256166B"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4D7E29">
              <w:rPr>
                <w:rFonts w:ascii="Arial" w:hAnsi="Arial" w:cs="Arial"/>
                <w:bCs/>
                <w:color w:val="000000" w:themeColor="text1"/>
                <w:sz w:val="18"/>
                <w:szCs w:val="18"/>
              </w:rPr>
              <w:t>2.7</w:t>
            </w:r>
            <w:r w:rsidRPr="006D637C">
              <w:rPr>
                <w:rFonts w:ascii="Arial" w:hAnsi="Arial" w:cs="Arial"/>
                <w:bCs/>
                <w:color w:val="000000" w:themeColor="text1"/>
                <w:sz w:val="18"/>
                <w:szCs w:val="18"/>
              </w:rPr>
              <w:t>%</w:t>
            </w:r>
          </w:p>
        </w:tc>
        <w:tc>
          <w:tcPr>
            <w:tcW w:w="1333" w:type="dxa"/>
            <w:tcBorders>
              <w:top w:val="nil"/>
              <w:left w:val="nil"/>
              <w:bottom w:val="nil"/>
            </w:tcBorders>
            <w:vAlign w:val="center"/>
          </w:tcPr>
          <w:p w14:paraId="5A1CB189" w14:textId="331DB8FD" w:rsidR="000D0537" w:rsidRPr="006D637C"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bCs/>
                <w:color w:val="000000" w:themeColor="text1"/>
                <w:sz w:val="18"/>
                <w:szCs w:val="18"/>
              </w:rPr>
              <w:t>+</w:t>
            </w:r>
            <w:r w:rsidR="004D7E29">
              <w:rPr>
                <w:rFonts w:ascii="Arial" w:hAnsi="Arial" w:cs="Arial"/>
                <w:bCs/>
                <w:color w:val="000000" w:themeColor="text1"/>
                <w:sz w:val="18"/>
                <w:szCs w:val="18"/>
              </w:rPr>
              <w:t>5.6</w:t>
            </w:r>
            <w:r w:rsidRPr="006D637C">
              <w:rPr>
                <w:rFonts w:ascii="Arial" w:hAnsi="Arial" w:cs="Arial"/>
                <w:bCs/>
                <w:color w:val="000000" w:themeColor="text1"/>
                <w:sz w:val="18"/>
                <w:szCs w:val="18"/>
              </w:rPr>
              <w:t>%</w:t>
            </w:r>
          </w:p>
        </w:tc>
      </w:tr>
      <w:tr w:rsidR="000D0537" w:rsidRPr="00956854" w14:paraId="01A58D44"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698AE095" w14:textId="77777777" w:rsidR="000D0537" w:rsidRPr="00956854" w:rsidRDefault="000D0537" w:rsidP="000D0537">
            <w:pPr>
              <w:pStyle w:val="NoSpacing"/>
              <w:rPr>
                <w:rFonts w:ascii="Arial" w:hAnsi="Arial" w:cs="Arial"/>
                <w:b w:val="0"/>
                <w:bCs w:val="0"/>
                <w:color w:val="000000" w:themeColor="text1"/>
                <w:sz w:val="18"/>
                <w:szCs w:val="18"/>
              </w:rPr>
            </w:pPr>
            <w:r w:rsidRPr="00956854">
              <w:rPr>
                <w:rFonts w:ascii="Arial" w:hAnsi="Arial" w:cs="Arial"/>
                <w:b w:val="0"/>
                <w:bCs w:val="0"/>
                <w:color w:val="000000" w:themeColor="text1"/>
                <w:sz w:val="18"/>
                <w:szCs w:val="18"/>
              </w:rPr>
              <w:t>Service</w:t>
            </w:r>
          </w:p>
        </w:tc>
        <w:tc>
          <w:tcPr>
            <w:tcW w:w="990" w:type="dxa"/>
            <w:gridSpan w:val="2"/>
            <w:tcBorders>
              <w:top w:val="nil"/>
              <w:bottom w:val="nil"/>
            </w:tcBorders>
            <w:shd w:val="clear" w:color="auto" w:fill="D9D9D9" w:themeFill="background1" w:themeFillShade="D9"/>
          </w:tcPr>
          <w:p w14:paraId="0FD6A2CD" w14:textId="7CCBCEF2"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4D7E29">
              <w:rPr>
                <w:rFonts w:ascii="Arial" w:hAnsi="Arial" w:cs="Arial"/>
                <w:color w:val="auto"/>
                <w:sz w:val="18"/>
                <w:szCs w:val="18"/>
              </w:rPr>
              <w:t>317</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tcPr>
          <w:p w14:paraId="383050D0" w14:textId="65C7BBDB"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530BB">
              <w:rPr>
                <w:rFonts w:ascii="Arial" w:hAnsi="Arial" w:cs="Arial"/>
                <w:bCs/>
                <w:color w:val="000000" w:themeColor="text1"/>
                <w:sz w:val="18"/>
                <w:szCs w:val="18"/>
              </w:rPr>
              <w:t>-</w:t>
            </w:r>
            <w:r w:rsidR="004D7E29">
              <w:rPr>
                <w:rFonts w:ascii="Arial" w:hAnsi="Arial" w:cs="Arial"/>
                <w:bCs/>
                <w:color w:val="000000" w:themeColor="text1"/>
                <w:sz w:val="18"/>
                <w:szCs w:val="18"/>
              </w:rPr>
              <w:t>11.8</w:t>
            </w:r>
            <w:r w:rsidRPr="006530BB">
              <w:rPr>
                <w:rFonts w:ascii="Arial" w:hAnsi="Arial" w:cs="Arial"/>
                <w:bCs/>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30991A33" w14:textId="4A92E921"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530BB">
              <w:rPr>
                <w:rFonts w:ascii="Arial" w:hAnsi="Arial" w:cs="Arial"/>
                <w:bCs/>
                <w:color w:val="000000" w:themeColor="text1"/>
                <w:sz w:val="18"/>
                <w:szCs w:val="18"/>
              </w:rPr>
              <w:t>-</w:t>
            </w:r>
            <w:r w:rsidR="004D7E29">
              <w:rPr>
                <w:rFonts w:ascii="Arial" w:hAnsi="Arial" w:cs="Arial"/>
                <w:bCs/>
                <w:color w:val="000000" w:themeColor="text1"/>
                <w:sz w:val="18"/>
                <w:szCs w:val="18"/>
              </w:rPr>
              <w:t>11.0</w:t>
            </w:r>
            <w:r w:rsidRPr="006530BB">
              <w:rPr>
                <w:rFonts w:ascii="Arial" w:hAnsi="Arial" w:cs="Arial"/>
                <w:bCs/>
                <w:color w:val="000000" w:themeColor="text1"/>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7C8ED9CF" w14:textId="77777777" w:rsidR="000D0537" w:rsidRPr="00956854"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956854">
              <w:rPr>
                <w:rFonts w:ascii="Arial" w:hAnsi="Arial" w:cs="Arial"/>
                <w:color w:val="000000" w:themeColor="text1"/>
                <w:sz w:val="18"/>
                <w:szCs w:val="18"/>
              </w:rPr>
              <w:t>Service</w:t>
            </w:r>
          </w:p>
        </w:tc>
        <w:tc>
          <w:tcPr>
            <w:tcW w:w="934" w:type="dxa"/>
            <w:gridSpan w:val="2"/>
            <w:tcBorders>
              <w:top w:val="nil"/>
              <w:bottom w:val="nil"/>
            </w:tcBorders>
            <w:shd w:val="clear" w:color="auto" w:fill="D9D9D9" w:themeFill="background1" w:themeFillShade="D9"/>
            <w:vAlign w:val="center"/>
          </w:tcPr>
          <w:p w14:paraId="0F46DEC0" w14:textId="623783EE"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37456E">
              <w:rPr>
                <w:rFonts w:ascii="Arial" w:hAnsi="Arial" w:cs="Arial"/>
                <w:color w:val="auto"/>
                <w:sz w:val="18"/>
                <w:szCs w:val="18"/>
              </w:rPr>
              <w:t>$</w:t>
            </w:r>
            <w:r w:rsidR="004D7E29">
              <w:rPr>
                <w:rFonts w:ascii="Arial" w:hAnsi="Arial" w:cs="Arial"/>
                <w:color w:val="auto"/>
                <w:sz w:val="18"/>
                <w:szCs w:val="18"/>
              </w:rPr>
              <w:t>4.4</w:t>
            </w:r>
            <w:r w:rsidRPr="0037456E">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2CDC2BAA" w14:textId="00C686DB"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D637C">
              <w:rPr>
                <w:rFonts w:ascii="Arial" w:hAnsi="Arial" w:cs="Arial"/>
                <w:bCs/>
                <w:color w:val="000000" w:themeColor="text1"/>
                <w:sz w:val="18"/>
                <w:szCs w:val="18"/>
              </w:rPr>
              <w:t>-</w:t>
            </w:r>
            <w:r w:rsidR="004D7E29">
              <w:rPr>
                <w:rFonts w:ascii="Arial" w:hAnsi="Arial" w:cs="Arial"/>
                <w:bCs/>
                <w:color w:val="000000" w:themeColor="text1"/>
                <w:sz w:val="18"/>
                <w:szCs w:val="18"/>
              </w:rPr>
              <w:t>10.3</w:t>
            </w:r>
            <w:r w:rsidRPr="006D637C">
              <w:rPr>
                <w:rFonts w:ascii="Arial" w:hAnsi="Arial" w:cs="Arial"/>
                <w:bCs/>
                <w:color w:val="000000" w:themeColor="text1"/>
                <w:sz w:val="18"/>
                <w:szCs w:val="18"/>
              </w:rPr>
              <w:t>%</w:t>
            </w:r>
          </w:p>
        </w:tc>
        <w:tc>
          <w:tcPr>
            <w:tcW w:w="1333" w:type="dxa"/>
            <w:tcBorders>
              <w:top w:val="nil"/>
              <w:bottom w:val="nil"/>
            </w:tcBorders>
            <w:shd w:val="clear" w:color="auto" w:fill="D9D9D9" w:themeFill="background1" w:themeFillShade="D9"/>
            <w:vAlign w:val="center"/>
          </w:tcPr>
          <w:p w14:paraId="1583F047" w14:textId="66255A4B" w:rsidR="000D0537" w:rsidRPr="006D637C"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6D637C">
              <w:rPr>
                <w:rFonts w:ascii="Arial" w:hAnsi="Arial" w:cs="Arial"/>
                <w:bCs/>
                <w:color w:val="000000" w:themeColor="text1"/>
                <w:sz w:val="18"/>
                <w:szCs w:val="18"/>
              </w:rPr>
              <w:t>-</w:t>
            </w:r>
            <w:r w:rsidR="004D7E29">
              <w:rPr>
                <w:rFonts w:ascii="Arial" w:hAnsi="Arial" w:cs="Arial"/>
                <w:bCs/>
                <w:color w:val="000000" w:themeColor="text1"/>
                <w:sz w:val="18"/>
                <w:szCs w:val="18"/>
              </w:rPr>
              <w:t>8.7</w:t>
            </w:r>
            <w:r w:rsidRPr="006D637C">
              <w:rPr>
                <w:rFonts w:ascii="Arial" w:hAnsi="Arial" w:cs="Arial"/>
                <w:bCs/>
                <w:color w:val="000000" w:themeColor="text1"/>
                <w:sz w:val="18"/>
                <w:szCs w:val="18"/>
              </w:rPr>
              <w:t>%</w:t>
            </w:r>
          </w:p>
        </w:tc>
      </w:tr>
    </w:tbl>
    <w:p w14:paraId="47292964" w14:textId="77777777" w:rsidR="00A03097" w:rsidRPr="00C33677" w:rsidRDefault="00A03097" w:rsidP="00A03097">
      <w:pPr>
        <w:pStyle w:val="NoSpacing"/>
        <w:rPr>
          <w:rFonts w:ascii="Arial" w:hAnsi="Arial" w:cs="Arial"/>
          <w:sz w:val="8"/>
          <w:szCs w:val="8"/>
        </w:rPr>
      </w:pPr>
    </w:p>
    <w:p w14:paraId="1125CA4F" w14:textId="77777777" w:rsidR="00A03097" w:rsidRPr="00EC07EE" w:rsidRDefault="00A03097" w:rsidP="00A03097">
      <w:pPr>
        <w:pStyle w:val="NoSpacing"/>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w:t>
      </w:r>
      <w:proofErr w:type="spellStart"/>
      <w:r w:rsidRPr="00EC07EE">
        <w:rPr>
          <w:rFonts w:ascii="Arial" w:hAnsi="Arial" w:cs="Arial"/>
          <w:color w:val="7F7F7F" w:themeColor="text1" w:themeTint="80"/>
          <w:sz w:val="16"/>
          <w:szCs w:val="16"/>
        </w:rPr>
        <w:t>Circana</w:t>
      </w:r>
      <w:proofErr w:type="spellEnd"/>
      <w:r w:rsidRPr="00EC07EE">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Integrated Fresh % growth versus year ago</w:t>
      </w:r>
    </w:p>
    <w:p w14:paraId="71CEE3A1" w14:textId="77777777" w:rsidR="00A03097" w:rsidRDefault="00A03097" w:rsidP="00A03097">
      <w:pPr>
        <w:pStyle w:val="NoSpacing"/>
        <w:rPr>
          <w:rFonts w:ascii="Arial" w:hAnsi="Arial" w:cs="Arial"/>
          <w:b/>
          <w:color w:val="595959" w:themeColor="text1" w:themeTint="A6"/>
          <w:sz w:val="20"/>
          <w:szCs w:val="20"/>
        </w:rPr>
      </w:pPr>
    </w:p>
    <w:p w14:paraId="04D6495E" w14:textId="7B59115B" w:rsidR="00A03097" w:rsidRDefault="00A03097" w:rsidP="00A03097">
      <w:pPr>
        <w:pStyle w:val="NoSpacing"/>
        <w:rPr>
          <w:rFonts w:ascii="Arial" w:hAnsi="Arial" w:cs="Arial"/>
          <w:b/>
          <w:bCs/>
          <w:sz w:val="20"/>
          <w:szCs w:val="20"/>
        </w:rPr>
      </w:pPr>
      <w:r>
        <w:rPr>
          <w:rFonts w:ascii="Arial" w:hAnsi="Arial" w:cs="Arial"/>
          <w:sz w:val="20"/>
          <w:szCs w:val="20"/>
        </w:rPr>
        <w:t xml:space="preserve">Packaged lunchmeat (included in meat </w:t>
      </w:r>
      <w:r w:rsidR="000D0537">
        <w:rPr>
          <w:rFonts w:ascii="Arial" w:hAnsi="Arial" w:cs="Arial"/>
          <w:sz w:val="20"/>
          <w:szCs w:val="20"/>
        </w:rPr>
        <w:t>department sales) generated $</w:t>
      </w:r>
      <w:r w:rsidR="00F8063B">
        <w:rPr>
          <w:rFonts w:ascii="Arial" w:hAnsi="Arial" w:cs="Arial"/>
          <w:sz w:val="20"/>
          <w:szCs w:val="20"/>
        </w:rPr>
        <w:t>512</w:t>
      </w:r>
      <w:r>
        <w:rPr>
          <w:rFonts w:ascii="Arial" w:hAnsi="Arial" w:cs="Arial"/>
          <w:sz w:val="20"/>
          <w:szCs w:val="20"/>
        </w:rPr>
        <w:t xml:space="preserve"> million in </w:t>
      </w:r>
      <w:r w:rsidR="000D0537">
        <w:rPr>
          <w:rFonts w:ascii="Arial" w:hAnsi="Arial" w:cs="Arial"/>
          <w:sz w:val="20"/>
          <w:szCs w:val="20"/>
        </w:rPr>
        <w:t>February</w:t>
      </w:r>
      <w:r>
        <w:rPr>
          <w:rFonts w:ascii="Arial" w:hAnsi="Arial" w:cs="Arial"/>
          <w:sz w:val="20"/>
          <w:szCs w:val="20"/>
        </w:rPr>
        <w:t xml:space="preserve">. Pound sales were down year-on-year but far less than deli meat. Additionally, the calendar year results were also in far better shape. </w:t>
      </w:r>
    </w:p>
    <w:p w14:paraId="2BC95286" w14:textId="77777777" w:rsidR="00A03097" w:rsidRPr="004A69CA" w:rsidRDefault="00A03097" w:rsidP="00A03097">
      <w:pPr>
        <w:pStyle w:val="NoSpacing"/>
        <w:rPr>
          <w:rFonts w:ascii="Arial" w:hAnsi="Arial" w:cs="Arial"/>
          <w:sz w:val="14"/>
          <w:szCs w:val="14"/>
        </w:rPr>
      </w:pPr>
    </w:p>
    <w:tbl>
      <w:tblPr>
        <w:tblStyle w:val="LightShading-Accent5"/>
        <w:tblW w:w="10440" w:type="dxa"/>
        <w:tblLayout w:type="fixed"/>
        <w:tblLook w:val="04A0" w:firstRow="1" w:lastRow="0" w:firstColumn="1" w:lastColumn="0" w:noHBand="0" w:noVBand="1"/>
      </w:tblPr>
      <w:tblGrid>
        <w:gridCol w:w="1710"/>
        <w:gridCol w:w="900"/>
        <w:gridCol w:w="1165"/>
        <w:gridCol w:w="905"/>
        <w:gridCol w:w="423"/>
        <w:gridCol w:w="1737"/>
        <w:gridCol w:w="107"/>
        <w:gridCol w:w="827"/>
        <w:gridCol w:w="1333"/>
        <w:gridCol w:w="1333"/>
      </w:tblGrid>
      <w:tr w:rsidR="00A03097" w:rsidRPr="0003007F" w14:paraId="01FCD658" w14:textId="77777777" w:rsidTr="000D053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656F9B12" w14:textId="77777777" w:rsidR="00A03097" w:rsidRPr="00AB1306"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Pre-packaged</w:t>
            </w:r>
          </w:p>
        </w:tc>
        <w:tc>
          <w:tcPr>
            <w:tcW w:w="2970" w:type="dxa"/>
            <w:gridSpan w:val="3"/>
            <w:tcBorders>
              <w:top w:val="nil"/>
              <w:bottom w:val="nil"/>
            </w:tcBorders>
            <w:shd w:val="clear" w:color="auto" w:fill="0F243E" w:themeFill="text2" w:themeFillShade="80"/>
          </w:tcPr>
          <w:p w14:paraId="059CEAD1" w14:textId="2ED31D1C" w:rsidR="00A03097" w:rsidRPr="00AB1306" w:rsidRDefault="000D0537" w:rsidP="000D0537">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A03097">
              <w:rPr>
                <w:rFonts w:ascii="Arial" w:hAnsi="Arial" w:cs="Arial"/>
                <w:color w:val="FFFFFF" w:themeColor="background1"/>
                <w:sz w:val="18"/>
                <w:szCs w:val="18"/>
              </w:rPr>
              <w:t xml:space="preserve"> 2025</w:t>
            </w:r>
          </w:p>
        </w:tc>
        <w:tc>
          <w:tcPr>
            <w:tcW w:w="2267" w:type="dxa"/>
            <w:gridSpan w:val="3"/>
            <w:tcBorders>
              <w:top w:val="nil"/>
              <w:bottom w:val="nil"/>
            </w:tcBorders>
            <w:shd w:val="clear" w:color="auto" w:fill="0F243E" w:themeFill="text2" w:themeFillShade="80"/>
          </w:tcPr>
          <w:p w14:paraId="6FE90F44"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3" w:type="dxa"/>
            <w:gridSpan w:val="3"/>
            <w:tcBorders>
              <w:top w:val="nil"/>
              <w:bottom w:val="nil"/>
            </w:tcBorders>
            <w:shd w:val="clear" w:color="auto" w:fill="0F243E" w:themeFill="text2" w:themeFillShade="80"/>
          </w:tcPr>
          <w:p w14:paraId="5AFB9E82" w14:textId="77777777" w:rsidR="00A03097" w:rsidRPr="0003007F"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roofErr w:type="gramStart"/>
            <w:r>
              <w:rPr>
                <w:rFonts w:ascii="Arial" w:hAnsi="Arial" w:cs="Arial"/>
                <w:color w:val="FFFFFF" w:themeColor="background1"/>
                <w:sz w:val="18"/>
                <w:szCs w:val="18"/>
              </w:rPr>
              <w:t>Latest</w:t>
            </w:r>
            <w:proofErr w:type="gramEnd"/>
            <w:r>
              <w:rPr>
                <w:rFonts w:ascii="Arial" w:hAnsi="Arial" w:cs="Arial"/>
                <w:color w:val="FFFFFF" w:themeColor="background1"/>
                <w:sz w:val="18"/>
                <w:szCs w:val="18"/>
              </w:rPr>
              <w:t xml:space="preserve"> 52 weeks </w:t>
            </w:r>
          </w:p>
        </w:tc>
      </w:tr>
      <w:tr w:rsidR="00A03097" w:rsidRPr="002A3B9B" w14:paraId="554A72F6"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5BB79DC6"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lunchmeat</w:t>
            </w:r>
          </w:p>
        </w:tc>
        <w:tc>
          <w:tcPr>
            <w:tcW w:w="900" w:type="dxa"/>
            <w:tcBorders>
              <w:top w:val="nil"/>
              <w:bottom w:val="nil"/>
            </w:tcBorders>
            <w:shd w:val="clear" w:color="auto" w:fill="0F243E" w:themeFill="text2" w:themeFillShade="80"/>
          </w:tcPr>
          <w:p w14:paraId="2E2C8A6D"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tcBorders>
              <w:top w:val="nil"/>
              <w:bottom w:val="nil"/>
            </w:tcBorders>
            <w:shd w:val="clear" w:color="auto" w:fill="0F243E" w:themeFill="text2" w:themeFillShade="80"/>
          </w:tcPr>
          <w:p w14:paraId="7DC74BBD"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28" w:type="dxa"/>
            <w:gridSpan w:val="2"/>
            <w:tcBorders>
              <w:top w:val="nil"/>
              <w:bottom w:val="nil"/>
              <w:right w:val="single" w:sz="4" w:space="0" w:color="auto"/>
            </w:tcBorders>
            <w:shd w:val="clear" w:color="auto" w:fill="0F243E" w:themeFill="text2" w:themeFillShade="80"/>
          </w:tcPr>
          <w:p w14:paraId="61B19130"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c>
          <w:tcPr>
            <w:tcW w:w="1737" w:type="dxa"/>
            <w:tcBorders>
              <w:top w:val="nil"/>
              <w:left w:val="single" w:sz="4" w:space="0" w:color="auto"/>
              <w:bottom w:val="nil"/>
            </w:tcBorders>
            <w:shd w:val="clear" w:color="auto" w:fill="0F243E" w:themeFill="text2" w:themeFillShade="80"/>
          </w:tcPr>
          <w:p w14:paraId="741BBE45"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675F431E"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4C9EBF06"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01131CF4"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r>
      <w:tr w:rsidR="00DC75E6" w:rsidRPr="00FB41A2" w14:paraId="5B5F95A4" w14:textId="77777777" w:rsidTr="00DC75E6">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24293BA9" w14:textId="77777777" w:rsidR="00DC75E6" w:rsidRPr="00B22658" w:rsidRDefault="00DC75E6" w:rsidP="00DC75E6">
            <w:pPr>
              <w:pStyle w:val="NoSpacing"/>
              <w:rPr>
                <w:rFonts w:ascii="Arial" w:hAnsi="Arial" w:cs="Arial"/>
                <w:b w:val="0"/>
                <w:color w:val="000000" w:themeColor="text1"/>
                <w:sz w:val="18"/>
                <w:szCs w:val="18"/>
              </w:rPr>
            </w:pPr>
            <w:r w:rsidRPr="00FB41A2">
              <w:rPr>
                <w:rFonts w:ascii="Arial" w:hAnsi="Arial" w:cs="Arial"/>
                <w:b w:val="0"/>
                <w:color w:val="000000" w:themeColor="text1"/>
                <w:sz w:val="18"/>
                <w:szCs w:val="18"/>
              </w:rPr>
              <w:t>Packaged lunchmeat</w:t>
            </w:r>
          </w:p>
        </w:tc>
        <w:tc>
          <w:tcPr>
            <w:tcW w:w="900" w:type="dxa"/>
            <w:tcBorders>
              <w:top w:val="nil"/>
              <w:bottom w:val="nil"/>
            </w:tcBorders>
            <w:vAlign w:val="center"/>
          </w:tcPr>
          <w:p w14:paraId="5CE27DBC" w14:textId="4ABFD774" w:rsidR="00DC75E6" w:rsidRPr="00FB41A2" w:rsidRDefault="00DC75E6" w:rsidP="00DC75E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852B5">
              <w:rPr>
                <w:rFonts w:ascii="Arial" w:hAnsi="Arial" w:cs="Arial"/>
                <w:color w:val="000000" w:themeColor="text1"/>
                <w:sz w:val="18"/>
                <w:szCs w:val="18"/>
              </w:rPr>
              <w:t>$</w:t>
            </w:r>
            <w:r>
              <w:rPr>
                <w:rFonts w:ascii="Arial" w:hAnsi="Arial" w:cs="Arial"/>
                <w:color w:val="000000" w:themeColor="text1"/>
                <w:sz w:val="18"/>
                <w:szCs w:val="18"/>
              </w:rPr>
              <w:t>512</w:t>
            </w:r>
            <w:r w:rsidRPr="005852B5">
              <w:rPr>
                <w:rFonts w:ascii="Arial" w:hAnsi="Arial" w:cs="Arial"/>
                <w:color w:val="000000" w:themeColor="text1"/>
                <w:sz w:val="18"/>
                <w:szCs w:val="18"/>
              </w:rPr>
              <w:t>M</w:t>
            </w:r>
          </w:p>
        </w:tc>
        <w:tc>
          <w:tcPr>
            <w:tcW w:w="1165" w:type="dxa"/>
            <w:tcBorders>
              <w:top w:val="nil"/>
              <w:bottom w:val="nil"/>
            </w:tcBorders>
            <w:vAlign w:val="center"/>
          </w:tcPr>
          <w:p w14:paraId="77FE901A" w14:textId="68D2C3BF" w:rsidR="00DC75E6" w:rsidRPr="00FB41A2" w:rsidRDefault="00DC75E6" w:rsidP="00DC75E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-1.3</w:t>
            </w:r>
            <w:r w:rsidRPr="00E912C0">
              <w:rPr>
                <w:rFonts w:ascii="Arial" w:hAnsi="Arial" w:cs="Arial"/>
                <w:color w:val="000000" w:themeColor="text1"/>
                <w:sz w:val="18"/>
                <w:szCs w:val="18"/>
              </w:rPr>
              <w:t>%</w:t>
            </w:r>
          </w:p>
        </w:tc>
        <w:tc>
          <w:tcPr>
            <w:tcW w:w="1328" w:type="dxa"/>
            <w:gridSpan w:val="2"/>
            <w:tcBorders>
              <w:top w:val="nil"/>
              <w:bottom w:val="nil"/>
            </w:tcBorders>
            <w:vAlign w:val="center"/>
          </w:tcPr>
          <w:p w14:paraId="7BEB2A7B" w14:textId="40CDA917" w:rsidR="00DC75E6" w:rsidRPr="00FB41A2" w:rsidRDefault="00DC75E6" w:rsidP="00DC75E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-2.7</w:t>
            </w:r>
            <w:r w:rsidRPr="00E912C0">
              <w:rPr>
                <w:rFonts w:ascii="Arial" w:hAnsi="Arial" w:cs="Arial"/>
                <w:color w:val="000000" w:themeColor="text1"/>
                <w:sz w:val="18"/>
                <w:szCs w:val="18"/>
              </w:rPr>
              <w:t>%</w:t>
            </w:r>
          </w:p>
        </w:tc>
        <w:tc>
          <w:tcPr>
            <w:tcW w:w="1737" w:type="dxa"/>
            <w:tcBorders>
              <w:top w:val="nil"/>
              <w:bottom w:val="nil"/>
            </w:tcBorders>
            <w:vAlign w:val="center"/>
          </w:tcPr>
          <w:p w14:paraId="07C9A666" w14:textId="77777777" w:rsidR="00DC75E6" w:rsidRPr="00FB41A2" w:rsidRDefault="00DC75E6" w:rsidP="00DC75E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B41A2">
              <w:rPr>
                <w:rFonts w:ascii="Arial" w:hAnsi="Arial" w:cs="Arial"/>
                <w:color w:val="000000" w:themeColor="text1"/>
                <w:sz w:val="18"/>
                <w:szCs w:val="18"/>
              </w:rPr>
              <w:t>Packaged lunchmeat</w:t>
            </w:r>
          </w:p>
        </w:tc>
        <w:tc>
          <w:tcPr>
            <w:tcW w:w="934" w:type="dxa"/>
            <w:gridSpan w:val="2"/>
            <w:tcBorders>
              <w:top w:val="nil"/>
              <w:bottom w:val="nil"/>
            </w:tcBorders>
            <w:vAlign w:val="center"/>
          </w:tcPr>
          <w:p w14:paraId="5E015851" w14:textId="41C12C05" w:rsidR="00DC75E6" w:rsidRPr="00FB41A2" w:rsidRDefault="00DC75E6" w:rsidP="00DC75E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51BE">
              <w:rPr>
                <w:rFonts w:ascii="Arial" w:hAnsi="Arial" w:cs="Arial"/>
                <w:color w:val="000000"/>
                <w:sz w:val="18"/>
                <w:szCs w:val="18"/>
              </w:rPr>
              <w:t>$</w:t>
            </w:r>
            <w:r>
              <w:rPr>
                <w:rFonts w:ascii="Arial" w:hAnsi="Arial" w:cs="Arial"/>
                <w:color w:val="000000"/>
                <w:sz w:val="18"/>
                <w:szCs w:val="18"/>
              </w:rPr>
              <w:t>7.0</w:t>
            </w:r>
            <w:r w:rsidRPr="000451BE">
              <w:rPr>
                <w:rFonts w:ascii="Arial" w:hAnsi="Arial" w:cs="Arial"/>
                <w:color w:val="000000"/>
                <w:sz w:val="18"/>
                <w:szCs w:val="18"/>
              </w:rPr>
              <w:t>B</w:t>
            </w:r>
          </w:p>
        </w:tc>
        <w:tc>
          <w:tcPr>
            <w:tcW w:w="1333" w:type="dxa"/>
            <w:tcBorders>
              <w:top w:val="nil"/>
              <w:bottom w:val="nil"/>
            </w:tcBorders>
            <w:vAlign w:val="center"/>
          </w:tcPr>
          <w:p w14:paraId="74A5FD47" w14:textId="040E5590" w:rsidR="00DC75E6" w:rsidRPr="00FB41A2" w:rsidRDefault="00DC75E6" w:rsidP="00DC75E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-1.4</w:t>
            </w:r>
            <w:r w:rsidRPr="006A3676">
              <w:rPr>
                <w:rFonts w:ascii="Arial" w:hAnsi="Arial" w:cs="Arial"/>
                <w:color w:val="000000"/>
                <w:sz w:val="18"/>
                <w:szCs w:val="18"/>
              </w:rPr>
              <w:t>%</w:t>
            </w:r>
          </w:p>
        </w:tc>
        <w:tc>
          <w:tcPr>
            <w:tcW w:w="1333" w:type="dxa"/>
            <w:tcBorders>
              <w:top w:val="nil"/>
              <w:bottom w:val="nil"/>
            </w:tcBorders>
            <w:vAlign w:val="center"/>
          </w:tcPr>
          <w:p w14:paraId="1EF2958A" w14:textId="3CFC759D" w:rsidR="00DC75E6" w:rsidRPr="00FB41A2" w:rsidRDefault="00DC75E6" w:rsidP="00DC75E6">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sz w:val="18"/>
                <w:szCs w:val="18"/>
              </w:rPr>
              <w:t>-1.3</w:t>
            </w:r>
            <w:r w:rsidRPr="006A3676">
              <w:rPr>
                <w:rFonts w:ascii="Arial" w:hAnsi="Arial" w:cs="Arial"/>
                <w:color w:val="000000"/>
                <w:sz w:val="18"/>
                <w:szCs w:val="18"/>
              </w:rPr>
              <w:t>%</w:t>
            </w:r>
          </w:p>
        </w:tc>
      </w:tr>
    </w:tbl>
    <w:p w14:paraId="7CFC8B7E" w14:textId="77777777" w:rsidR="00A03097" w:rsidRPr="009D6293" w:rsidRDefault="00A03097" w:rsidP="00A03097">
      <w:pPr>
        <w:pStyle w:val="NoSpacing"/>
        <w:rPr>
          <w:rFonts w:ascii="Arial" w:hAnsi="Arial" w:cs="Arial"/>
          <w:color w:val="7F7F7F" w:themeColor="text1" w:themeTint="80"/>
          <w:sz w:val="16"/>
          <w:szCs w:val="16"/>
        </w:rPr>
      </w:pPr>
      <w:r w:rsidRPr="00AA0E2A">
        <w:rPr>
          <w:rFonts w:ascii="Arial" w:hAnsi="Arial" w:cs="Arial"/>
          <w:color w:val="7F7F7F" w:themeColor="text1" w:themeTint="80"/>
          <w:sz w:val="16"/>
          <w:szCs w:val="16"/>
        </w:rPr>
        <w:t xml:space="preserve">Source: </w:t>
      </w:r>
      <w:proofErr w:type="spellStart"/>
      <w:r w:rsidRPr="00AA0E2A">
        <w:rPr>
          <w:rFonts w:ascii="Arial" w:hAnsi="Arial" w:cs="Arial"/>
          <w:color w:val="7F7F7F" w:themeColor="text1" w:themeTint="80"/>
          <w:sz w:val="16"/>
          <w:szCs w:val="16"/>
        </w:rPr>
        <w:t>Circana</w:t>
      </w:r>
      <w:proofErr w:type="spellEnd"/>
      <w:r w:rsidRPr="00AA0E2A">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AA0E2A">
        <w:rPr>
          <w:rFonts w:ascii="Arial" w:hAnsi="Arial" w:cs="Arial"/>
          <w:color w:val="7F7F7F" w:themeColor="text1" w:themeTint="80"/>
          <w:sz w:val="16"/>
          <w:szCs w:val="16"/>
        </w:rPr>
        <w:t>, Integrated</w:t>
      </w:r>
      <w:r>
        <w:rPr>
          <w:rFonts w:ascii="Arial" w:hAnsi="Arial" w:cs="Arial"/>
          <w:color w:val="7F7F7F" w:themeColor="text1" w:themeTint="80"/>
          <w:sz w:val="16"/>
          <w:szCs w:val="16"/>
        </w:rPr>
        <w:t xml:space="preserve"> Fresh % growth versus year ago</w:t>
      </w:r>
    </w:p>
    <w:p w14:paraId="7F805595" w14:textId="77777777" w:rsidR="00A03097" w:rsidRDefault="00A03097" w:rsidP="00A03097">
      <w:pPr>
        <w:pStyle w:val="NoSpacing"/>
        <w:rPr>
          <w:rFonts w:ascii="Arial" w:hAnsi="Arial" w:cs="Arial"/>
          <w:b/>
          <w:color w:val="595959" w:themeColor="text1" w:themeTint="A6"/>
          <w:sz w:val="20"/>
          <w:szCs w:val="20"/>
        </w:rPr>
      </w:pPr>
    </w:p>
    <w:p w14:paraId="79603C39" w14:textId="77777777" w:rsidR="00A03097" w:rsidRDefault="00A03097" w:rsidP="00A03097">
      <w:pPr>
        <w:pStyle w:val="NoSpacing"/>
        <w:rPr>
          <w:rFonts w:ascii="Arial" w:hAnsi="Arial" w:cs="Arial"/>
          <w:b/>
          <w:color w:val="595959" w:themeColor="text1" w:themeTint="A6"/>
          <w:sz w:val="20"/>
          <w:szCs w:val="20"/>
        </w:rPr>
      </w:pPr>
    </w:p>
    <w:p w14:paraId="7BF343B9" w14:textId="77777777" w:rsidR="00A03097" w:rsidRPr="00013FF0" w:rsidRDefault="00A03097" w:rsidP="00A03097">
      <w:pPr>
        <w:pStyle w:val="NoSpacing"/>
        <w:rPr>
          <w:rFonts w:ascii="Arial" w:hAnsi="Arial" w:cs="Arial"/>
          <w:b/>
          <w:color w:val="595959" w:themeColor="text1" w:themeTint="A6"/>
          <w:sz w:val="20"/>
          <w:szCs w:val="20"/>
        </w:rPr>
      </w:pPr>
      <w:r w:rsidRPr="00013FF0">
        <w:rPr>
          <w:rFonts w:ascii="Arial" w:hAnsi="Arial" w:cs="Arial"/>
          <w:b/>
          <w:color w:val="595959" w:themeColor="text1" w:themeTint="A6"/>
          <w:sz w:val="20"/>
          <w:szCs w:val="20"/>
        </w:rPr>
        <w:t>Deli Cheese</w:t>
      </w:r>
    </w:p>
    <w:p w14:paraId="3E7A1B80" w14:textId="49122E9E" w:rsidR="00A03097" w:rsidRDefault="00A03097" w:rsidP="00A03097">
      <w:pPr>
        <w:pStyle w:val="NoSpacing"/>
        <w:rPr>
          <w:rFonts w:ascii="Arial" w:hAnsi="Arial" w:cs="Arial"/>
          <w:sz w:val="20"/>
          <w:szCs w:val="20"/>
        </w:rPr>
      </w:pPr>
      <w:r>
        <w:rPr>
          <w:rFonts w:ascii="Arial" w:hAnsi="Arial" w:cs="Arial"/>
          <w:sz w:val="20"/>
          <w:szCs w:val="20"/>
        </w:rPr>
        <w:t xml:space="preserve">Specialty cheese sales boosted </w:t>
      </w:r>
      <w:r w:rsidR="000D0537">
        <w:rPr>
          <w:rFonts w:ascii="Arial" w:hAnsi="Arial" w:cs="Arial"/>
          <w:sz w:val="20"/>
          <w:szCs w:val="20"/>
        </w:rPr>
        <w:t xml:space="preserve">February to a strong overall gain of </w:t>
      </w:r>
      <w:r w:rsidR="001B62B8">
        <w:rPr>
          <w:rFonts w:ascii="Arial" w:hAnsi="Arial" w:cs="Arial"/>
          <w:sz w:val="20"/>
          <w:szCs w:val="20"/>
        </w:rPr>
        <w:t>3.4</w:t>
      </w:r>
      <w:r>
        <w:rPr>
          <w:rFonts w:ascii="Arial" w:hAnsi="Arial" w:cs="Arial"/>
          <w:sz w:val="20"/>
          <w:szCs w:val="20"/>
        </w:rPr>
        <w:t>% in pounds. Specialty cheeses have done well all year, wit</w:t>
      </w:r>
      <w:r w:rsidR="000D0537">
        <w:rPr>
          <w:rFonts w:ascii="Arial" w:hAnsi="Arial" w:cs="Arial"/>
          <w:sz w:val="20"/>
          <w:szCs w:val="20"/>
        </w:rPr>
        <w:t xml:space="preserve">h the 52-week pound sales up </w:t>
      </w:r>
      <w:r w:rsidR="001B62B8">
        <w:rPr>
          <w:rFonts w:ascii="Arial" w:hAnsi="Arial" w:cs="Arial"/>
          <w:sz w:val="20"/>
          <w:szCs w:val="20"/>
        </w:rPr>
        <w:t>7.1</w:t>
      </w:r>
      <w:r>
        <w:rPr>
          <w:rFonts w:ascii="Arial" w:hAnsi="Arial" w:cs="Arial"/>
          <w:sz w:val="20"/>
          <w:szCs w:val="20"/>
        </w:rPr>
        <w:t xml:space="preserve">%. Another area that did well is grab and go, that provides convenience to shoppers </w:t>
      </w:r>
      <w:r w:rsidR="00B93ACD">
        <w:rPr>
          <w:rFonts w:ascii="Arial" w:hAnsi="Arial" w:cs="Arial"/>
          <w:sz w:val="20"/>
          <w:szCs w:val="20"/>
        </w:rPr>
        <w:t>looking to skip the lines at the deli counter</w:t>
      </w:r>
      <w:r>
        <w:rPr>
          <w:rFonts w:ascii="Arial" w:hAnsi="Arial" w:cs="Arial"/>
          <w:sz w:val="20"/>
          <w:szCs w:val="20"/>
        </w:rPr>
        <w:t xml:space="preserve">. </w:t>
      </w:r>
    </w:p>
    <w:p w14:paraId="6D7DCAC0" w14:textId="77777777" w:rsidR="00A03097" w:rsidRPr="004A69CA" w:rsidRDefault="00A03097" w:rsidP="00A03097">
      <w:pPr>
        <w:pStyle w:val="NoSpacing"/>
        <w:rPr>
          <w:rFonts w:ascii="Arial" w:hAnsi="Arial" w:cs="Arial"/>
          <w:sz w:val="16"/>
          <w:szCs w:val="16"/>
        </w:rPr>
      </w:pPr>
    </w:p>
    <w:tbl>
      <w:tblPr>
        <w:tblStyle w:val="LightShading-Accent5"/>
        <w:tblW w:w="10440" w:type="dxa"/>
        <w:tblLayout w:type="fixed"/>
        <w:tblLook w:val="04A0" w:firstRow="1" w:lastRow="0" w:firstColumn="1" w:lastColumn="0" w:noHBand="0" w:noVBand="1"/>
      </w:tblPr>
      <w:tblGrid>
        <w:gridCol w:w="1710"/>
        <w:gridCol w:w="900"/>
        <w:gridCol w:w="90"/>
        <w:gridCol w:w="1075"/>
        <w:gridCol w:w="815"/>
        <w:gridCol w:w="518"/>
        <w:gridCol w:w="1732"/>
        <w:gridCol w:w="107"/>
        <w:gridCol w:w="827"/>
        <w:gridCol w:w="1333"/>
        <w:gridCol w:w="1333"/>
      </w:tblGrid>
      <w:tr w:rsidR="00A03097" w:rsidRPr="0003007F" w14:paraId="1C9EECAC" w14:textId="77777777" w:rsidTr="000D053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0DD80C02" w14:textId="77777777" w:rsidR="00A03097" w:rsidRPr="00AB1306" w:rsidRDefault="00A03097" w:rsidP="000D0537">
            <w:pPr>
              <w:pStyle w:val="NoSpacing"/>
              <w:rPr>
                <w:rFonts w:ascii="Arial" w:hAnsi="Arial" w:cs="Arial"/>
                <w:color w:val="FFFFFF" w:themeColor="background1"/>
                <w:sz w:val="18"/>
                <w:szCs w:val="18"/>
              </w:rPr>
            </w:pPr>
          </w:p>
        </w:tc>
        <w:tc>
          <w:tcPr>
            <w:tcW w:w="2880" w:type="dxa"/>
            <w:gridSpan w:val="4"/>
            <w:tcBorders>
              <w:top w:val="nil"/>
              <w:bottom w:val="nil"/>
            </w:tcBorders>
            <w:shd w:val="clear" w:color="auto" w:fill="0F243E" w:themeFill="text2" w:themeFillShade="80"/>
          </w:tcPr>
          <w:p w14:paraId="34515DB4" w14:textId="070F94F5" w:rsidR="00A03097" w:rsidRPr="00AB1306" w:rsidRDefault="000D0537" w:rsidP="000D0537">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A03097">
              <w:rPr>
                <w:rFonts w:ascii="Arial" w:hAnsi="Arial" w:cs="Arial"/>
                <w:color w:val="FFFFFF" w:themeColor="background1"/>
                <w:sz w:val="18"/>
                <w:szCs w:val="18"/>
              </w:rPr>
              <w:t xml:space="preserve"> 2025</w:t>
            </w:r>
          </w:p>
        </w:tc>
        <w:tc>
          <w:tcPr>
            <w:tcW w:w="2357" w:type="dxa"/>
            <w:gridSpan w:val="3"/>
            <w:tcBorders>
              <w:top w:val="nil"/>
              <w:bottom w:val="nil"/>
            </w:tcBorders>
            <w:shd w:val="clear" w:color="auto" w:fill="0F243E" w:themeFill="text2" w:themeFillShade="80"/>
          </w:tcPr>
          <w:p w14:paraId="308485FA" w14:textId="77777777" w:rsidR="00A03097" w:rsidRPr="00F515F4"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3" w:type="dxa"/>
            <w:gridSpan w:val="3"/>
            <w:tcBorders>
              <w:top w:val="nil"/>
              <w:bottom w:val="nil"/>
            </w:tcBorders>
            <w:shd w:val="clear" w:color="auto" w:fill="0F243E" w:themeFill="text2" w:themeFillShade="80"/>
          </w:tcPr>
          <w:p w14:paraId="67149B83" w14:textId="77777777" w:rsidR="00A03097" w:rsidRPr="0003007F"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roofErr w:type="gramStart"/>
            <w:r>
              <w:rPr>
                <w:rFonts w:ascii="Arial" w:hAnsi="Arial" w:cs="Arial"/>
                <w:color w:val="FFFFFF" w:themeColor="background1"/>
                <w:sz w:val="18"/>
                <w:szCs w:val="18"/>
              </w:rPr>
              <w:t>Latest</w:t>
            </w:r>
            <w:proofErr w:type="gramEnd"/>
            <w:r>
              <w:rPr>
                <w:rFonts w:ascii="Arial" w:hAnsi="Arial" w:cs="Arial"/>
                <w:color w:val="FFFFFF" w:themeColor="background1"/>
                <w:sz w:val="18"/>
                <w:szCs w:val="18"/>
              </w:rPr>
              <w:t xml:space="preserve"> 52 weeks </w:t>
            </w:r>
          </w:p>
        </w:tc>
      </w:tr>
      <w:tr w:rsidR="00A03097" w:rsidRPr="002A3B9B" w14:paraId="767281A5"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17EA5489"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Deli cheese</w:t>
            </w:r>
          </w:p>
        </w:tc>
        <w:tc>
          <w:tcPr>
            <w:tcW w:w="900" w:type="dxa"/>
            <w:tcBorders>
              <w:top w:val="nil"/>
              <w:bottom w:val="nil"/>
            </w:tcBorders>
            <w:shd w:val="clear" w:color="auto" w:fill="0F243E" w:themeFill="text2" w:themeFillShade="80"/>
          </w:tcPr>
          <w:p w14:paraId="13B9BB47"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57524C69"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gridSpan w:val="2"/>
            <w:tcBorders>
              <w:top w:val="nil"/>
              <w:bottom w:val="nil"/>
              <w:right w:val="single" w:sz="4" w:space="0" w:color="auto"/>
            </w:tcBorders>
            <w:shd w:val="clear" w:color="auto" w:fill="0F243E" w:themeFill="text2" w:themeFillShade="80"/>
          </w:tcPr>
          <w:p w14:paraId="0B4A4C23"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c>
          <w:tcPr>
            <w:tcW w:w="1732" w:type="dxa"/>
            <w:tcBorders>
              <w:top w:val="nil"/>
              <w:left w:val="single" w:sz="4" w:space="0" w:color="auto"/>
              <w:bottom w:val="nil"/>
            </w:tcBorders>
            <w:shd w:val="clear" w:color="auto" w:fill="0F243E" w:themeFill="text2" w:themeFillShade="80"/>
          </w:tcPr>
          <w:p w14:paraId="3C579516"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06FF3394"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076A6C4B"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18C91D37"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r>
      <w:tr w:rsidR="000D0537" w:rsidRPr="00956854" w14:paraId="2D0C9F4B"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21E49FC3" w14:textId="77777777" w:rsidR="000D0537" w:rsidRPr="002515C9" w:rsidRDefault="000D0537" w:rsidP="000D0537">
            <w:pPr>
              <w:pStyle w:val="NoSpacing"/>
              <w:rPr>
                <w:rFonts w:ascii="Arial" w:hAnsi="Arial" w:cs="Arial"/>
                <w:color w:val="000000" w:themeColor="text1"/>
                <w:sz w:val="18"/>
                <w:szCs w:val="18"/>
              </w:rPr>
            </w:pPr>
            <w:r w:rsidRPr="002515C9">
              <w:rPr>
                <w:rFonts w:ascii="Arial" w:hAnsi="Arial" w:cs="Arial"/>
                <w:color w:val="000000" w:themeColor="text1"/>
                <w:sz w:val="18"/>
                <w:szCs w:val="18"/>
              </w:rPr>
              <w:t>Total deli cheese</w:t>
            </w:r>
          </w:p>
        </w:tc>
        <w:tc>
          <w:tcPr>
            <w:tcW w:w="990" w:type="dxa"/>
            <w:gridSpan w:val="2"/>
            <w:tcBorders>
              <w:top w:val="nil"/>
              <w:bottom w:val="nil"/>
            </w:tcBorders>
          </w:tcPr>
          <w:p w14:paraId="5AD1C964" w14:textId="6DF2370A"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722</w:t>
            </w:r>
            <w:r w:rsidRPr="000D0537">
              <w:rPr>
                <w:rFonts w:ascii="Arial" w:hAnsi="Arial" w:cs="Arial"/>
                <w:color w:val="auto"/>
                <w:sz w:val="18"/>
                <w:szCs w:val="18"/>
              </w:rPr>
              <w:t>M</w:t>
            </w:r>
          </w:p>
        </w:tc>
        <w:tc>
          <w:tcPr>
            <w:tcW w:w="1075" w:type="dxa"/>
            <w:tcBorders>
              <w:top w:val="nil"/>
              <w:bottom w:val="nil"/>
            </w:tcBorders>
            <w:vAlign w:val="center"/>
          </w:tcPr>
          <w:p w14:paraId="3D27DB18" w14:textId="7C35023E" w:rsidR="000D0537" w:rsidRPr="00464F9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1B62B8">
              <w:rPr>
                <w:rFonts w:ascii="Arial" w:hAnsi="Arial" w:cs="Arial"/>
                <w:b/>
                <w:bCs/>
                <w:color w:val="000000" w:themeColor="text1"/>
                <w:sz w:val="18"/>
                <w:szCs w:val="18"/>
              </w:rPr>
              <w:t>3.3</w:t>
            </w:r>
            <w:r>
              <w:rPr>
                <w:rFonts w:ascii="Arial" w:hAnsi="Arial" w:cs="Arial"/>
                <w:b/>
                <w:bCs/>
                <w:color w:val="000000" w:themeColor="text1"/>
                <w:sz w:val="18"/>
                <w:szCs w:val="18"/>
              </w:rPr>
              <w:t>%</w:t>
            </w:r>
          </w:p>
        </w:tc>
        <w:tc>
          <w:tcPr>
            <w:tcW w:w="1333" w:type="dxa"/>
            <w:gridSpan w:val="2"/>
            <w:tcBorders>
              <w:top w:val="nil"/>
              <w:bottom w:val="nil"/>
              <w:right w:val="single" w:sz="4" w:space="0" w:color="auto"/>
            </w:tcBorders>
            <w:vAlign w:val="center"/>
          </w:tcPr>
          <w:p w14:paraId="3D0CF26C" w14:textId="0C3B1A45" w:rsidR="000D0537" w:rsidRPr="00464F9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1B62B8">
              <w:rPr>
                <w:rFonts w:ascii="Arial" w:hAnsi="Arial" w:cs="Arial"/>
                <w:b/>
                <w:bCs/>
                <w:color w:val="000000" w:themeColor="text1"/>
                <w:sz w:val="18"/>
                <w:szCs w:val="18"/>
              </w:rPr>
              <w:t>3.4</w:t>
            </w:r>
            <w:r>
              <w:rPr>
                <w:rFonts w:ascii="Arial" w:hAnsi="Arial" w:cs="Arial"/>
                <w:b/>
                <w:bCs/>
                <w:color w:val="000000" w:themeColor="text1"/>
                <w:sz w:val="18"/>
                <w:szCs w:val="18"/>
              </w:rPr>
              <w:t>%</w:t>
            </w:r>
          </w:p>
        </w:tc>
        <w:tc>
          <w:tcPr>
            <w:tcW w:w="1732" w:type="dxa"/>
            <w:tcBorders>
              <w:top w:val="nil"/>
              <w:left w:val="single" w:sz="4" w:space="0" w:color="auto"/>
              <w:bottom w:val="nil"/>
            </w:tcBorders>
            <w:vAlign w:val="center"/>
          </w:tcPr>
          <w:p w14:paraId="34BCF6BF" w14:textId="77777777" w:rsidR="000D0537" w:rsidRPr="002515C9"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2515C9">
              <w:rPr>
                <w:rFonts w:ascii="Arial" w:hAnsi="Arial" w:cs="Arial"/>
                <w:b/>
                <w:bCs/>
                <w:color w:val="000000" w:themeColor="text1"/>
                <w:sz w:val="18"/>
                <w:szCs w:val="18"/>
              </w:rPr>
              <w:t>Deli cheese</w:t>
            </w:r>
          </w:p>
        </w:tc>
        <w:tc>
          <w:tcPr>
            <w:tcW w:w="934" w:type="dxa"/>
            <w:gridSpan w:val="2"/>
            <w:tcBorders>
              <w:top w:val="nil"/>
              <w:bottom w:val="nil"/>
            </w:tcBorders>
            <w:vAlign w:val="center"/>
          </w:tcPr>
          <w:p w14:paraId="5052CB3D" w14:textId="07D210DC" w:rsidR="000D0537" w:rsidRPr="002515C9"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2515C9">
              <w:rPr>
                <w:rFonts w:ascii="Arial" w:hAnsi="Arial" w:cs="Arial"/>
                <w:b/>
                <w:bCs/>
                <w:color w:val="auto"/>
                <w:sz w:val="18"/>
                <w:szCs w:val="18"/>
              </w:rPr>
              <w:t>$</w:t>
            </w:r>
            <w:r w:rsidR="001B62B8">
              <w:rPr>
                <w:rFonts w:ascii="Arial" w:hAnsi="Arial" w:cs="Arial"/>
                <w:b/>
                <w:bCs/>
                <w:color w:val="auto"/>
                <w:sz w:val="18"/>
                <w:szCs w:val="18"/>
              </w:rPr>
              <w:t>9.6</w:t>
            </w:r>
            <w:r w:rsidRPr="002515C9">
              <w:rPr>
                <w:rFonts w:ascii="Arial" w:hAnsi="Arial" w:cs="Arial"/>
                <w:b/>
                <w:bCs/>
                <w:color w:val="auto"/>
                <w:sz w:val="18"/>
                <w:szCs w:val="18"/>
              </w:rPr>
              <w:t>B</w:t>
            </w:r>
          </w:p>
        </w:tc>
        <w:tc>
          <w:tcPr>
            <w:tcW w:w="1333" w:type="dxa"/>
            <w:tcBorders>
              <w:top w:val="nil"/>
              <w:bottom w:val="nil"/>
            </w:tcBorders>
            <w:vAlign w:val="center"/>
          </w:tcPr>
          <w:p w14:paraId="134BB270" w14:textId="388CF0E5" w:rsidR="000D0537" w:rsidRPr="002515C9"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bCs/>
                <w:color w:val="000000" w:themeColor="text1"/>
                <w:sz w:val="18"/>
                <w:szCs w:val="18"/>
              </w:rPr>
              <w:t>+</w:t>
            </w:r>
            <w:r w:rsidR="001B62B8">
              <w:rPr>
                <w:rFonts w:ascii="Arial" w:hAnsi="Arial" w:cs="Arial"/>
                <w:b/>
                <w:bCs/>
                <w:color w:val="000000" w:themeColor="text1"/>
                <w:sz w:val="18"/>
                <w:szCs w:val="18"/>
              </w:rPr>
              <w:t>2.8</w:t>
            </w:r>
            <w:r w:rsidRPr="002515C9">
              <w:rPr>
                <w:rFonts w:ascii="Arial" w:hAnsi="Arial" w:cs="Arial"/>
                <w:b/>
                <w:bCs/>
                <w:color w:val="000000" w:themeColor="text1"/>
                <w:sz w:val="18"/>
                <w:szCs w:val="18"/>
              </w:rPr>
              <w:t>%</w:t>
            </w:r>
          </w:p>
        </w:tc>
        <w:tc>
          <w:tcPr>
            <w:tcW w:w="1333" w:type="dxa"/>
            <w:tcBorders>
              <w:top w:val="nil"/>
              <w:bottom w:val="nil"/>
            </w:tcBorders>
            <w:vAlign w:val="center"/>
          </w:tcPr>
          <w:p w14:paraId="5A092CE8" w14:textId="1BA6B09A" w:rsidR="000D0537" w:rsidRPr="002515C9"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2515C9">
              <w:rPr>
                <w:rFonts w:ascii="Arial" w:hAnsi="Arial" w:cs="Arial"/>
                <w:b/>
                <w:bCs/>
                <w:color w:val="auto"/>
                <w:sz w:val="18"/>
                <w:szCs w:val="18"/>
              </w:rPr>
              <w:t>+</w:t>
            </w:r>
            <w:r w:rsidR="001B62B8">
              <w:rPr>
                <w:rFonts w:ascii="Arial" w:hAnsi="Arial" w:cs="Arial"/>
                <w:b/>
                <w:bCs/>
                <w:color w:val="auto"/>
                <w:sz w:val="18"/>
                <w:szCs w:val="18"/>
              </w:rPr>
              <w:t>3.8</w:t>
            </w:r>
            <w:r w:rsidRPr="002515C9">
              <w:rPr>
                <w:rFonts w:ascii="Arial" w:hAnsi="Arial" w:cs="Arial"/>
                <w:b/>
                <w:bCs/>
                <w:color w:val="auto"/>
                <w:sz w:val="18"/>
                <w:szCs w:val="18"/>
              </w:rPr>
              <w:t>%</w:t>
            </w:r>
          </w:p>
        </w:tc>
      </w:tr>
      <w:tr w:rsidR="000D0537" w:rsidRPr="00956854" w14:paraId="622DD4B5"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5847C002" w14:textId="77777777" w:rsidR="000D0537" w:rsidRPr="000372DF" w:rsidRDefault="000D0537" w:rsidP="000D0537">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Grab &amp; go</w:t>
            </w:r>
          </w:p>
        </w:tc>
        <w:tc>
          <w:tcPr>
            <w:tcW w:w="990" w:type="dxa"/>
            <w:gridSpan w:val="2"/>
            <w:tcBorders>
              <w:top w:val="nil"/>
              <w:bottom w:val="nil"/>
            </w:tcBorders>
            <w:shd w:val="clear" w:color="auto" w:fill="D9D9D9" w:themeFill="background1" w:themeFillShade="D9"/>
          </w:tcPr>
          <w:p w14:paraId="539DFCAB" w14:textId="44EDD73F"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90</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EF31432" w14:textId="120137FA" w:rsidR="000D0537" w:rsidRPr="003A064B" w:rsidRDefault="001B62B8"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-0.1</w:t>
            </w:r>
            <w:r w:rsidR="000D0537" w:rsidRPr="003A064B">
              <w:rPr>
                <w:rFonts w:ascii="Arial" w:hAnsi="Arial" w:cs="Arial"/>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vAlign w:val="center"/>
          </w:tcPr>
          <w:p w14:paraId="7E5AA777" w14:textId="11FA65AB" w:rsidR="000D0537" w:rsidRPr="003A064B" w:rsidRDefault="001B62B8"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-0.5</w:t>
            </w:r>
            <w:r w:rsidR="000D0537" w:rsidRPr="003A064B">
              <w:rPr>
                <w:rFonts w:ascii="Arial" w:hAnsi="Arial" w:cs="Arial"/>
                <w:color w:val="000000" w:themeColor="text1"/>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76D7703F" w14:textId="77777777" w:rsidR="000D0537" w:rsidRPr="000372DF"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Grab &amp; go</w:t>
            </w:r>
          </w:p>
        </w:tc>
        <w:tc>
          <w:tcPr>
            <w:tcW w:w="934" w:type="dxa"/>
            <w:gridSpan w:val="2"/>
            <w:tcBorders>
              <w:top w:val="nil"/>
              <w:bottom w:val="nil"/>
            </w:tcBorders>
            <w:shd w:val="clear" w:color="auto" w:fill="D9D9D9" w:themeFill="background1" w:themeFillShade="D9"/>
            <w:vAlign w:val="center"/>
          </w:tcPr>
          <w:p w14:paraId="41FA1001" w14:textId="4C56FF17" w:rsidR="000D0537" w:rsidRPr="000372DF"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auto"/>
                <w:sz w:val="18"/>
                <w:szCs w:val="18"/>
              </w:rPr>
              <w:t>$</w:t>
            </w:r>
            <w:r w:rsidR="001B62B8">
              <w:rPr>
                <w:rFonts w:ascii="Arial" w:hAnsi="Arial" w:cs="Arial"/>
                <w:color w:val="auto"/>
                <w:sz w:val="18"/>
                <w:szCs w:val="18"/>
              </w:rPr>
              <w:t>1.2</w:t>
            </w:r>
            <w:r w:rsidRPr="000372DF">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3144DE97" w14:textId="3D768FDD" w:rsidR="000D0537" w:rsidRPr="000372DF" w:rsidRDefault="001B62B8"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0.0</w:t>
            </w:r>
            <w:r w:rsidR="000D0537" w:rsidRPr="00444D4D">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3A1C13BC" w14:textId="344040F7" w:rsidR="000D0537" w:rsidRPr="000372DF"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444D4D">
              <w:rPr>
                <w:rFonts w:ascii="Arial" w:hAnsi="Arial" w:cs="Arial"/>
                <w:color w:val="000000"/>
                <w:sz w:val="18"/>
                <w:szCs w:val="18"/>
              </w:rPr>
              <w:t>+</w:t>
            </w:r>
            <w:r w:rsidR="001B62B8">
              <w:rPr>
                <w:rFonts w:ascii="Arial" w:hAnsi="Arial" w:cs="Arial"/>
                <w:color w:val="000000"/>
                <w:sz w:val="18"/>
                <w:szCs w:val="18"/>
              </w:rPr>
              <w:t>1.1</w:t>
            </w:r>
            <w:r w:rsidRPr="00444D4D">
              <w:rPr>
                <w:rFonts w:ascii="Arial" w:hAnsi="Arial" w:cs="Arial"/>
                <w:color w:val="000000"/>
                <w:sz w:val="18"/>
                <w:szCs w:val="18"/>
              </w:rPr>
              <w:t>%</w:t>
            </w:r>
          </w:p>
        </w:tc>
      </w:tr>
      <w:tr w:rsidR="000D0537" w:rsidRPr="00956854" w14:paraId="3006F0F0"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1346138D" w14:textId="77777777" w:rsidR="000D0537" w:rsidRPr="000372DF" w:rsidRDefault="000D0537" w:rsidP="000D0537">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Pre-sliced</w:t>
            </w:r>
          </w:p>
        </w:tc>
        <w:tc>
          <w:tcPr>
            <w:tcW w:w="990" w:type="dxa"/>
            <w:gridSpan w:val="2"/>
            <w:tcBorders>
              <w:top w:val="nil"/>
              <w:left w:val="nil"/>
              <w:bottom w:val="nil"/>
              <w:right w:val="nil"/>
            </w:tcBorders>
          </w:tcPr>
          <w:p w14:paraId="0268BC01" w14:textId="5F43A14F"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53</w:t>
            </w:r>
            <w:r w:rsidRPr="000D0537">
              <w:rPr>
                <w:rFonts w:ascii="Arial" w:hAnsi="Arial" w:cs="Arial"/>
                <w:color w:val="auto"/>
                <w:sz w:val="18"/>
                <w:szCs w:val="18"/>
              </w:rPr>
              <w:t>M</w:t>
            </w:r>
          </w:p>
        </w:tc>
        <w:tc>
          <w:tcPr>
            <w:tcW w:w="1075" w:type="dxa"/>
            <w:tcBorders>
              <w:top w:val="nil"/>
              <w:left w:val="nil"/>
              <w:bottom w:val="nil"/>
              <w:right w:val="nil"/>
            </w:tcBorders>
            <w:vAlign w:val="center"/>
          </w:tcPr>
          <w:p w14:paraId="07011330" w14:textId="5E88614A" w:rsidR="000D0537" w:rsidRPr="003A064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1B62B8">
              <w:rPr>
                <w:rFonts w:ascii="Arial" w:hAnsi="Arial" w:cs="Arial"/>
                <w:color w:val="000000" w:themeColor="text1"/>
                <w:sz w:val="18"/>
                <w:szCs w:val="18"/>
              </w:rPr>
              <w:t>0.9</w:t>
            </w:r>
            <w:r w:rsidRPr="003A064B">
              <w:rPr>
                <w:rFonts w:ascii="Arial" w:hAnsi="Arial" w:cs="Arial"/>
                <w:color w:val="000000" w:themeColor="text1"/>
                <w:sz w:val="18"/>
                <w:szCs w:val="18"/>
              </w:rPr>
              <w:t>%</w:t>
            </w:r>
          </w:p>
        </w:tc>
        <w:tc>
          <w:tcPr>
            <w:tcW w:w="1333" w:type="dxa"/>
            <w:gridSpan w:val="2"/>
            <w:tcBorders>
              <w:top w:val="nil"/>
              <w:left w:val="nil"/>
              <w:bottom w:val="nil"/>
              <w:right w:val="single" w:sz="4" w:space="0" w:color="auto"/>
            </w:tcBorders>
            <w:vAlign w:val="center"/>
          </w:tcPr>
          <w:p w14:paraId="4F49BAFB" w14:textId="2E88F003" w:rsidR="000D0537" w:rsidRPr="003A064B" w:rsidRDefault="001B62B8"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+0.2</w:t>
            </w:r>
            <w:r w:rsidR="000D0537" w:rsidRPr="003A064B">
              <w:rPr>
                <w:rFonts w:ascii="Arial" w:hAnsi="Arial" w:cs="Arial"/>
                <w:color w:val="000000" w:themeColor="text1"/>
                <w:sz w:val="18"/>
                <w:szCs w:val="18"/>
              </w:rPr>
              <w:t>%</w:t>
            </w:r>
          </w:p>
        </w:tc>
        <w:tc>
          <w:tcPr>
            <w:tcW w:w="1732" w:type="dxa"/>
            <w:tcBorders>
              <w:top w:val="nil"/>
              <w:left w:val="single" w:sz="4" w:space="0" w:color="auto"/>
              <w:bottom w:val="nil"/>
              <w:right w:val="nil"/>
            </w:tcBorders>
            <w:vAlign w:val="center"/>
          </w:tcPr>
          <w:p w14:paraId="5A9715E6" w14:textId="77777777" w:rsidR="000D0537" w:rsidRPr="000372DF"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Pre-sliced</w:t>
            </w:r>
          </w:p>
        </w:tc>
        <w:tc>
          <w:tcPr>
            <w:tcW w:w="934" w:type="dxa"/>
            <w:gridSpan w:val="2"/>
            <w:tcBorders>
              <w:top w:val="nil"/>
              <w:left w:val="nil"/>
              <w:bottom w:val="nil"/>
              <w:right w:val="nil"/>
            </w:tcBorders>
            <w:vAlign w:val="center"/>
          </w:tcPr>
          <w:p w14:paraId="71300A98" w14:textId="73A9C6FB" w:rsidR="000D0537" w:rsidRPr="000372DF"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themeColor="text1"/>
                <w:sz w:val="18"/>
                <w:szCs w:val="18"/>
              </w:rPr>
              <w:t>$</w:t>
            </w:r>
            <w:r w:rsidR="001B62B8">
              <w:rPr>
                <w:rFonts w:ascii="Arial" w:hAnsi="Arial" w:cs="Arial"/>
                <w:color w:val="000000" w:themeColor="text1"/>
                <w:sz w:val="18"/>
                <w:szCs w:val="18"/>
              </w:rPr>
              <w:t>714</w:t>
            </w:r>
            <w:r w:rsidRPr="000372DF">
              <w:rPr>
                <w:rFonts w:ascii="Arial" w:hAnsi="Arial" w:cs="Arial"/>
                <w:color w:val="000000" w:themeColor="text1"/>
                <w:sz w:val="18"/>
                <w:szCs w:val="18"/>
              </w:rPr>
              <w:t>M</w:t>
            </w:r>
          </w:p>
        </w:tc>
        <w:tc>
          <w:tcPr>
            <w:tcW w:w="1333" w:type="dxa"/>
            <w:tcBorders>
              <w:top w:val="nil"/>
              <w:left w:val="nil"/>
              <w:bottom w:val="nil"/>
              <w:right w:val="nil"/>
            </w:tcBorders>
            <w:vAlign w:val="center"/>
          </w:tcPr>
          <w:p w14:paraId="5B135497" w14:textId="538DCA1D" w:rsidR="000D0537" w:rsidRPr="000372DF"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2.7</w:t>
            </w:r>
            <w:r w:rsidRPr="00444D4D">
              <w:rPr>
                <w:rFonts w:ascii="Arial" w:hAnsi="Arial" w:cs="Arial"/>
                <w:color w:val="000000"/>
                <w:sz w:val="18"/>
                <w:szCs w:val="18"/>
              </w:rPr>
              <w:t>%</w:t>
            </w:r>
          </w:p>
        </w:tc>
        <w:tc>
          <w:tcPr>
            <w:tcW w:w="1333" w:type="dxa"/>
            <w:tcBorders>
              <w:top w:val="nil"/>
              <w:left w:val="nil"/>
              <w:bottom w:val="nil"/>
            </w:tcBorders>
            <w:vAlign w:val="center"/>
          </w:tcPr>
          <w:p w14:paraId="0FA109F0" w14:textId="5175DEDB" w:rsidR="000D0537" w:rsidRPr="000372DF"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3.1</w:t>
            </w:r>
            <w:r w:rsidRPr="00444D4D">
              <w:rPr>
                <w:rFonts w:ascii="Arial" w:hAnsi="Arial" w:cs="Arial"/>
                <w:color w:val="000000"/>
                <w:sz w:val="18"/>
                <w:szCs w:val="18"/>
              </w:rPr>
              <w:t>%</w:t>
            </w:r>
          </w:p>
        </w:tc>
      </w:tr>
      <w:tr w:rsidR="000D0537" w:rsidRPr="00956854" w14:paraId="0734DEC5"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1555FC3C" w14:textId="77777777" w:rsidR="000D0537" w:rsidRPr="000372DF" w:rsidRDefault="000D0537" w:rsidP="000D0537">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Service</w:t>
            </w:r>
          </w:p>
        </w:tc>
        <w:tc>
          <w:tcPr>
            <w:tcW w:w="990" w:type="dxa"/>
            <w:gridSpan w:val="2"/>
            <w:tcBorders>
              <w:top w:val="nil"/>
              <w:bottom w:val="nil"/>
            </w:tcBorders>
            <w:shd w:val="clear" w:color="auto" w:fill="D9D9D9" w:themeFill="background1" w:themeFillShade="D9"/>
          </w:tcPr>
          <w:p w14:paraId="1EBA437E" w14:textId="7A5768F3"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76</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vAlign w:val="center"/>
          </w:tcPr>
          <w:p w14:paraId="6ABC0D5D" w14:textId="791E18FA" w:rsidR="000D0537" w:rsidRPr="003A064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1B62B8">
              <w:rPr>
                <w:rFonts w:ascii="Arial" w:hAnsi="Arial" w:cs="Arial"/>
                <w:color w:val="000000" w:themeColor="text1"/>
                <w:sz w:val="18"/>
                <w:szCs w:val="18"/>
              </w:rPr>
              <w:t>7.2</w:t>
            </w:r>
            <w:r w:rsidRPr="003A064B">
              <w:rPr>
                <w:rFonts w:ascii="Arial" w:hAnsi="Arial" w:cs="Arial"/>
                <w:color w:val="000000" w:themeColor="text1"/>
                <w:sz w:val="18"/>
                <w:szCs w:val="18"/>
              </w:rPr>
              <w:t>%</w:t>
            </w:r>
          </w:p>
        </w:tc>
        <w:tc>
          <w:tcPr>
            <w:tcW w:w="1333" w:type="dxa"/>
            <w:gridSpan w:val="2"/>
            <w:tcBorders>
              <w:top w:val="nil"/>
              <w:bottom w:val="nil"/>
              <w:right w:val="single" w:sz="4" w:space="0" w:color="auto"/>
            </w:tcBorders>
            <w:shd w:val="clear" w:color="auto" w:fill="D9D9D9" w:themeFill="background1" w:themeFillShade="D9"/>
            <w:vAlign w:val="center"/>
          </w:tcPr>
          <w:p w14:paraId="4B59ABC2" w14:textId="5C60748F" w:rsidR="000D0537" w:rsidRPr="003A064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w:t>
            </w:r>
            <w:r w:rsidR="001B62B8">
              <w:rPr>
                <w:rFonts w:ascii="Arial" w:hAnsi="Arial" w:cs="Arial"/>
                <w:color w:val="000000" w:themeColor="text1"/>
                <w:sz w:val="18"/>
                <w:szCs w:val="18"/>
              </w:rPr>
              <w:t>7.9</w:t>
            </w:r>
            <w:r w:rsidRPr="003A064B">
              <w:rPr>
                <w:rFonts w:ascii="Arial" w:hAnsi="Arial" w:cs="Arial"/>
                <w:color w:val="000000" w:themeColor="text1"/>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4A1F1ECC" w14:textId="77777777" w:rsidR="000D0537" w:rsidRPr="000372DF"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Service</w:t>
            </w:r>
          </w:p>
        </w:tc>
        <w:tc>
          <w:tcPr>
            <w:tcW w:w="934" w:type="dxa"/>
            <w:gridSpan w:val="2"/>
            <w:tcBorders>
              <w:top w:val="nil"/>
              <w:bottom w:val="nil"/>
            </w:tcBorders>
            <w:shd w:val="clear" w:color="auto" w:fill="D9D9D9" w:themeFill="background1" w:themeFillShade="D9"/>
            <w:vAlign w:val="center"/>
          </w:tcPr>
          <w:p w14:paraId="26ED527A" w14:textId="36F0D3E9" w:rsidR="000D0537" w:rsidRPr="000372DF"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auto"/>
                <w:sz w:val="18"/>
                <w:szCs w:val="18"/>
              </w:rPr>
              <w:t>$</w:t>
            </w:r>
            <w:r w:rsidR="001B62B8">
              <w:rPr>
                <w:rFonts w:ascii="Arial" w:hAnsi="Arial" w:cs="Arial"/>
                <w:color w:val="auto"/>
                <w:sz w:val="18"/>
                <w:szCs w:val="18"/>
              </w:rPr>
              <w:t>1.0</w:t>
            </w:r>
            <w:r w:rsidRPr="000372DF">
              <w:rPr>
                <w:rFonts w:ascii="Arial" w:hAnsi="Arial" w:cs="Arial"/>
                <w:color w:val="auto"/>
                <w:sz w:val="18"/>
                <w:szCs w:val="18"/>
              </w:rPr>
              <w:t>B</w:t>
            </w:r>
          </w:p>
        </w:tc>
        <w:tc>
          <w:tcPr>
            <w:tcW w:w="1333" w:type="dxa"/>
            <w:tcBorders>
              <w:top w:val="nil"/>
              <w:bottom w:val="nil"/>
            </w:tcBorders>
            <w:shd w:val="clear" w:color="auto" w:fill="D9D9D9" w:themeFill="background1" w:themeFillShade="D9"/>
            <w:vAlign w:val="center"/>
          </w:tcPr>
          <w:p w14:paraId="7981C80A" w14:textId="312C33FD" w:rsidR="000D0537" w:rsidRPr="000372DF"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7.4</w:t>
            </w:r>
            <w:r w:rsidRPr="00444D4D">
              <w:rPr>
                <w:rFonts w:ascii="Arial" w:hAnsi="Arial" w:cs="Arial"/>
                <w:color w:val="000000"/>
                <w:sz w:val="18"/>
                <w:szCs w:val="18"/>
              </w:rPr>
              <w:t>%</w:t>
            </w:r>
          </w:p>
        </w:tc>
        <w:tc>
          <w:tcPr>
            <w:tcW w:w="1333" w:type="dxa"/>
            <w:tcBorders>
              <w:top w:val="nil"/>
              <w:bottom w:val="nil"/>
            </w:tcBorders>
            <w:shd w:val="clear" w:color="auto" w:fill="D9D9D9" w:themeFill="background1" w:themeFillShade="D9"/>
            <w:vAlign w:val="center"/>
          </w:tcPr>
          <w:p w14:paraId="02E430E8" w14:textId="3A7A90B8" w:rsidR="000D0537" w:rsidRPr="000372DF"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5.6</w:t>
            </w:r>
            <w:r w:rsidRPr="00444D4D">
              <w:rPr>
                <w:rFonts w:ascii="Arial" w:hAnsi="Arial" w:cs="Arial"/>
                <w:color w:val="000000"/>
                <w:sz w:val="18"/>
                <w:szCs w:val="18"/>
              </w:rPr>
              <w:t>%</w:t>
            </w:r>
          </w:p>
        </w:tc>
      </w:tr>
      <w:tr w:rsidR="000D0537" w:rsidRPr="00956854" w14:paraId="11C0ACBA"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1252DEAC" w14:textId="77777777" w:rsidR="000D0537" w:rsidRPr="000372DF" w:rsidRDefault="000D0537" w:rsidP="000D0537">
            <w:pPr>
              <w:pStyle w:val="NoSpacing"/>
              <w:rPr>
                <w:rFonts w:ascii="Arial" w:hAnsi="Arial" w:cs="Arial"/>
                <w:b w:val="0"/>
                <w:bCs w:val="0"/>
                <w:color w:val="000000" w:themeColor="text1"/>
                <w:sz w:val="18"/>
                <w:szCs w:val="18"/>
              </w:rPr>
            </w:pPr>
            <w:r w:rsidRPr="000372DF">
              <w:rPr>
                <w:rFonts w:ascii="Arial" w:hAnsi="Arial" w:cs="Arial"/>
                <w:b w:val="0"/>
                <w:bCs w:val="0"/>
                <w:color w:val="000000" w:themeColor="text1"/>
                <w:sz w:val="18"/>
                <w:szCs w:val="18"/>
              </w:rPr>
              <w:t>Specialty</w:t>
            </w:r>
          </w:p>
        </w:tc>
        <w:tc>
          <w:tcPr>
            <w:tcW w:w="990" w:type="dxa"/>
            <w:gridSpan w:val="2"/>
            <w:tcBorders>
              <w:top w:val="nil"/>
              <w:bottom w:val="nil"/>
            </w:tcBorders>
          </w:tcPr>
          <w:p w14:paraId="10353250" w14:textId="531628C3"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495</w:t>
            </w:r>
            <w:r w:rsidRPr="000D0537">
              <w:rPr>
                <w:rFonts w:ascii="Arial" w:hAnsi="Arial" w:cs="Arial"/>
                <w:color w:val="auto"/>
                <w:sz w:val="18"/>
                <w:szCs w:val="18"/>
              </w:rPr>
              <w:t>M</w:t>
            </w:r>
          </w:p>
        </w:tc>
        <w:tc>
          <w:tcPr>
            <w:tcW w:w="1075" w:type="dxa"/>
            <w:tcBorders>
              <w:top w:val="nil"/>
              <w:bottom w:val="nil"/>
            </w:tcBorders>
            <w:vAlign w:val="center"/>
          </w:tcPr>
          <w:p w14:paraId="63D7D661" w14:textId="2368D20F" w:rsidR="000D0537" w:rsidRPr="003A064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A064B">
              <w:rPr>
                <w:rFonts w:ascii="Arial" w:hAnsi="Arial" w:cs="Arial"/>
                <w:color w:val="000000" w:themeColor="text1"/>
                <w:sz w:val="18"/>
                <w:szCs w:val="18"/>
              </w:rPr>
              <w:t>+</w:t>
            </w:r>
            <w:r w:rsidR="001B62B8">
              <w:rPr>
                <w:rFonts w:ascii="Arial" w:hAnsi="Arial" w:cs="Arial"/>
                <w:color w:val="000000" w:themeColor="text1"/>
                <w:sz w:val="18"/>
                <w:szCs w:val="18"/>
              </w:rPr>
              <w:t>6.2</w:t>
            </w:r>
            <w:r w:rsidRPr="003A064B">
              <w:rPr>
                <w:rFonts w:ascii="Arial" w:hAnsi="Arial" w:cs="Arial"/>
                <w:color w:val="000000" w:themeColor="text1"/>
                <w:sz w:val="18"/>
                <w:szCs w:val="18"/>
              </w:rPr>
              <w:t>%</w:t>
            </w:r>
          </w:p>
        </w:tc>
        <w:tc>
          <w:tcPr>
            <w:tcW w:w="1333" w:type="dxa"/>
            <w:gridSpan w:val="2"/>
            <w:tcBorders>
              <w:top w:val="nil"/>
              <w:bottom w:val="nil"/>
              <w:right w:val="single" w:sz="4" w:space="0" w:color="auto"/>
            </w:tcBorders>
            <w:vAlign w:val="center"/>
          </w:tcPr>
          <w:p w14:paraId="6A4828FB" w14:textId="30A11194" w:rsidR="000D0537" w:rsidRPr="003A064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A064B">
              <w:rPr>
                <w:rFonts w:ascii="Arial" w:hAnsi="Arial" w:cs="Arial"/>
                <w:color w:val="000000" w:themeColor="text1"/>
                <w:sz w:val="18"/>
                <w:szCs w:val="18"/>
              </w:rPr>
              <w:t>+</w:t>
            </w:r>
            <w:r w:rsidR="001B62B8">
              <w:rPr>
                <w:rFonts w:ascii="Arial" w:hAnsi="Arial" w:cs="Arial"/>
                <w:color w:val="000000" w:themeColor="text1"/>
                <w:sz w:val="18"/>
                <w:szCs w:val="18"/>
              </w:rPr>
              <w:t>6.6</w:t>
            </w:r>
            <w:r w:rsidRPr="003A064B">
              <w:rPr>
                <w:rFonts w:ascii="Arial" w:hAnsi="Arial" w:cs="Arial"/>
                <w:color w:val="000000" w:themeColor="text1"/>
                <w:sz w:val="18"/>
                <w:szCs w:val="18"/>
              </w:rPr>
              <w:t>%</w:t>
            </w:r>
          </w:p>
        </w:tc>
        <w:tc>
          <w:tcPr>
            <w:tcW w:w="1732" w:type="dxa"/>
            <w:tcBorders>
              <w:top w:val="nil"/>
              <w:left w:val="single" w:sz="4" w:space="0" w:color="auto"/>
              <w:bottom w:val="nil"/>
            </w:tcBorders>
            <w:vAlign w:val="center"/>
          </w:tcPr>
          <w:p w14:paraId="6D591054" w14:textId="77777777" w:rsidR="000D0537" w:rsidRPr="000372DF"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72DF">
              <w:rPr>
                <w:rFonts w:ascii="Arial" w:hAnsi="Arial" w:cs="Arial"/>
                <w:color w:val="000000" w:themeColor="text1"/>
                <w:sz w:val="18"/>
                <w:szCs w:val="18"/>
              </w:rPr>
              <w:t>Specialty</w:t>
            </w:r>
          </w:p>
        </w:tc>
        <w:tc>
          <w:tcPr>
            <w:tcW w:w="934" w:type="dxa"/>
            <w:gridSpan w:val="2"/>
            <w:tcBorders>
              <w:top w:val="nil"/>
              <w:bottom w:val="nil"/>
            </w:tcBorders>
            <w:vAlign w:val="center"/>
          </w:tcPr>
          <w:p w14:paraId="0CD45CFB" w14:textId="3901C564" w:rsidR="000D0537" w:rsidRPr="000372DF"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auto"/>
                <w:sz w:val="18"/>
                <w:szCs w:val="18"/>
              </w:rPr>
              <w:t>$</w:t>
            </w:r>
            <w:r w:rsidR="001B62B8">
              <w:rPr>
                <w:rFonts w:ascii="Arial" w:hAnsi="Arial" w:cs="Arial"/>
                <w:color w:val="auto"/>
                <w:sz w:val="18"/>
                <w:szCs w:val="18"/>
              </w:rPr>
              <w:t>6.6</w:t>
            </w:r>
            <w:r w:rsidRPr="000372DF">
              <w:rPr>
                <w:rFonts w:ascii="Arial" w:hAnsi="Arial" w:cs="Arial"/>
                <w:color w:val="auto"/>
                <w:sz w:val="18"/>
                <w:szCs w:val="18"/>
              </w:rPr>
              <w:t>B</w:t>
            </w:r>
          </w:p>
        </w:tc>
        <w:tc>
          <w:tcPr>
            <w:tcW w:w="1333" w:type="dxa"/>
            <w:tcBorders>
              <w:top w:val="nil"/>
              <w:bottom w:val="nil"/>
            </w:tcBorders>
            <w:vAlign w:val="center"/>
          </w:tcPr>
          <w:p w14:paraId="49FFC367" w14:textId="02551D14" w:rsidR="000D0537" w:rsidRPr="000372DF"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444D4D">
              <w:rPr>
                <w:rFonts w:ascii="Arial" w:hAnsi="Arial" w:cs="Arial"/>
                <w:color w:val="000000"/>
                <w:sz w:val="18"/>
                <w:szCs w:val="18"/>
              </w:rPr>
              <w:t>+</w:t>
            </w:r>
            <w:r w:rsidR="001B62B8">
              <w:rPr>
                <w:rFonts w:ascii="Arial" w:hAnsi="Arial" w:cs="Arial"/>
                <w:color w:val="000000"/>
                <w:sz w:val="18"/>
                <w:szCs w:val="18"/>
              </w:rPr>
              <w:t>5.9</w:t>
            </w:r>
            <w:r w:rsidRPr="00444D4D">
              <w:rPr>
                <w:rFonts w:ascii="Arial" w:hAnsi="Arial" w:cs="Arial"/>
                <w:color w:val="000000"/>
                <w:sz w:val="18"/>
                <w:szCs w:val="18"/>
              </w:rPr>
              <w:t>%</w:t>
            </w:r>
          </w:p>
        </w:tc>
        <w:tc>
          <w:tcPr>
            <w:tcW w:w="1333" w:type="dxa"/>
            <w:tcBorders>
              <w:top w:val="nil"/>
              <w:bottom w:val="nil"/>
            </w:tcBorders>
            <w:vAlign w:val="center"/>
          </w:tcPr>
          <w:p w14:paraId="73F8256D" w14:textId="0B1301FE" w:rsidR="000D0537" w:rsidRPr="000372DF"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444D4D">
              <w:rPr>
                <w:rFonts w:ascii="Arial" w:hAnsi="Arial" w:cs="Arial"/>
                <w:color w:val="000000"/>
                <w:sz w:val="18"/>
                <w:szCs w:val="18"/>
              </w:rPr>
              <w:t>+</w:t>
            </w:r>
            <w:r w:rsidR="001B62B8">
              <w:rPr>
                <w:rFonts w:ascii="Arial" w:hAnsi="Arial" w:cs="Arial"/>
                <w:color w:val="000000"/>
                <w:sz w:val="18"/>
                <w:szCs w:val="18"/>
              </w:rPr>
              <w:t>7.1</w:t>
            </w:r>
            <w:r w:rsidRPr="00444D4D">
              <w:rPr>
                <w:rFonts w:ascii="Arial" w:hAnsi="Arial" w:cs="Arial"/>
                <w:color w:val="000000"/>
                <w:sz w:val="18"/>
                <w:szCs w:val="18"/>
              </w:rPr>
              <w:t>%</w:t>
            </w:r>
          </w:p>
        </w:tc>
      </w:tr>
    </w:tbl>
    <w:p w14:paraId="27AF253A" w14:textId="77777777" w:rsidR="00A03097" w:rsidRPr="00AA0E2A" w:rsidRDefault="00A03097" w:rsidP="00A03097">
      <w:pPr>
        <w:pStyle w:val="NoSpacing"/>
        <w:rPr>
          <w:rFonts w:ascii="Arial" w:hAnsi="Arial" w:cs="Arial"/>
          <w:color w:val="7F7F7F" w:themeColor="text1" w:themeTint="80"/>
          <w:sz w:val="16"/>
          <w:szCs w:val="16"/>
        </w:rPr>
      </w:pPr>
      <w:r w:rsidRPr="00AA0E2A">
        <w:rPr>
          <w:rFonts w:ascii="Arial" w:hAnsi="Arial" w:cs="Arial"/>
          <w:color w:val="7F7F7F" w:themeColor="text1" w:themeTint="80"/>
          <w:sz w:val="16"/>
          <w:szCs w:val="16"/>
        </w:rPr>
        <w:t xml:space="preserve">Source: </w:t>
      </w:r>
      <w:proofErr w:type="spellStart"/>
      <w:r w:rsidRPr="00AA0E2A">
        <w:rPr>
          <w:rFonts w:ascii="Arial" w:hAnsi="Arial" w:cs="Arial"/>
          <w:color w:val="7F7F7F" w:themeColor="text1" w:themeTint="80"/>
          <w:sz w:val="16"/>
          <w:szCs w:val="16"/>
        </w:rPr>
        <w:t>Circana</w:t>
      </w:r>
      <w:proofErr w:type="spellEnd"/>
      <w:r w:rsidRPr="00AA0E2A">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AA0E2A">
        <w:rPr>
          <w:rFonts w:ascii="Arial" w:hAnsi="Arial" w:cs="Arial"/>
          <w:color w:val="7F7F7F" w:themeColor="text1" w:themeTint="80"/>
          <w:sz w:val="16"/>
          <w:szCs w:val="16"/>
        </w:rPr>
        <w:t xml:space="preserve">, Integrated Fresh </w:t>
      </w:r>
    </w:p>
    <w:p w14:paraId="0533EAC1" w14:textId="77777777" w:rsidR="00A03097" w:rsidRDefault="00A03097" w:rsidP="00A03097">
      <w:pPr>
        <w:rPr>
          <w:rFonts w:ascii="Arial" w:hAnsi="Arial" w:cs="Arial"/>
          <w:b/>
          <w:color w:val="595959" w:themeColor="text1" w:themeTint="A6"/>
          <w:sz w:val="20"/>
          <w:szCs w:val="24"/>
        </w:rPr>
      </w:pPr>
    </w:p>
    <w:p w14:paraId="7DD115BE" w14:textId="77777777" w:rsidR="00AE4240" w:rsidRDefault="00AE4240">
      <w:pPr>
        <w:rPr>
          <w:rFonts w:ascii="Arial" w:hAnsi="Arial" w:cs="Arial"/>
          <w:b/>
          <w:color w:val="595959" w:themeColor="text1" w:themeTint="A6"/>
          <w:sz w:val="20"/>
          <w:szCs w:val="24"/>
        </w:rPr>
      </w:pPr>
      <w:r>
        <w:rPr>
          <w:rFonts w:ascii="Arial" w:hAnsi="Arial" w:cs="Arial"/>
          <w:b/>
          <w:color w:val="595959" w:themeColor="text1" w:themeTint="A6"/>
          <w:sz w:val="20"/>
          <w:szCs w:val="24"/>
        </w:rPr>
        <w:br w:type="page"/>
      </w:r>
    </w:p>
    <w:p w14:paraId="33C1A8EF" w14:textId="5D0E048A" w:rsidR="00A03097" w:rsidRPr="00AE4240" w:rsidRDefault="00A03097" w:rsidP="00A03097">
      <w:pPr>
        <w:spacing w:after="0"/>
        <w:rPr>
          <w:rFonts w:ascii="Arial" w:hAnsi="Arial" w:cs="Arial"/>
          <w:b/>
          <w:color w:val="595959" w:themeColor="text1" w:themeTint="A6"/>
          <w:szCs w:val="28"/>
        </w:rPr>
      </w:pPr>
      <w:r w:rsidRPr="00AE4240">
        <w:rPr>
          <w:rFonts w:ascii="Arial" w:hAnsi="Arial" w:cs="Arial"/>
          <w:b/>
          <w:color w:val="595959" w:themeColor="text1" w:themeTint="A6"/>
          <w:szCs w:val="28"/>
        </w:rPr>
        <w:lastRenderedPageBreak/>
        <w:t>Deli Entertaining</w:t>
      </w:r>
    </w:p>
    <w:p w14:paraId="277AA2DB" w14:textId="013E498F" w:rsidR="00A03097" w:rsidRDefault="00A8205D" w:rsidP="00A03097">
      <w:pPr>
        <w:pStyle w:val="NoSpacing"/>
        <w:rPr>
          <w:rFonts w:ascii="Arial" w:hAnsi="Arial" w:cs="Arial"/>
          <w:sz w:val="20"/>
          <w:szCs w:val="20"/>
        </w:rPr>
      </w:pPr>
      <w:r>
        <w:rPr>
          <w:rFonts w:ascii="Arial" w:hAnsi="Arial" w:cs="Arial"/>
          <w:sz w:val="20"/>
          <w:szCs w:val="20"/>
        </w:rPr>
        <w:t>Trays and p</w:t>
      </w:r>
      <w:r w:rsidR="00A03097">
        <w:rPr>
          <w:rFonts w:ascii="Arial" w:hAnsi="Arial" w:cs="Arial"/>
          <w:sz w:val="20"/>
          <w:szCs w:val="20"/>
        </w:rPr>
        <w:t xml:space="preserve">ickles/relish </w:t>
      </w:r>
      <w:r>
        <w:rPr>
          <w:rFonts w:ascii="Arial" w:hAnsi="Arial" w:cs="Arial"/>
          <w:sz w:val="20"/>
          <w:szCs w:val="20"/>
        </w:rPr>
        <w:t xml:space="preserve">had an excellent </w:t>
      </w:r>
      <w:r w:rsidR="000D0537">
        <w:rPr>
          <w:rFonts w:ascii="Arial" w:hAnsi="Arial" w:cs="Arial"/>
          <w:sz w:val="20"/>
          <w:szCs w:val="20"/>
        </w:rPr>
        <w:t>February</w:t>
      </w:r>
      <w:r>
        <w:rPr>
          <w:rFonts w:ascii="Arial" w:hAnsi="Arial" w:cs="Arial"/>
          <w:sz w:val="20"/>
          <w:szCs w:val="20"/>
        </w:rPr>
        <w:t xml:space="preserve"> and full year. Trays had </w:t>
      </w:r>
      <w:r w:rsidR="00B93ACD">
        <w:rPr>
          <w:rFonts w:ascii="Arial" w:hAnsi="Arial" w:cs="Arial"/>
          <w:sz w:val="20"/>
          <w:szCs w:val="20"/>
        </w:rPr>
        <w:t>high</w:t>
      </w:r>
      <w:r>
        <w:rPr>
          <w:rFonts w:ascii="Arial" w:hAnsi="Arial" w:cs="Arial"/>
          <w:sz w:val="20"/>
          <w:szCs w:val="20"/>
        </w:rPr>
        <w:t xml:space="preserve"> gains on sales of $</w:t>
      </w:r>
      <w:r w:rsidR="00B93ACD">
        <w:rPr>
          <w:rFonts w:ascii="Arial" w:hAnsi="Arial" w:cs="Arial"/>
          <w:sz w:val="20"/>
          <w:szCs w:val="20"/>
        </w:rPr>
        <w:t>94</w:t>
      </w:r>
      <w:r w:rsidR="000D0537">
        <w:rPr>
          <w:rFonts w:ascii="Arial" w:hAnsi="Arial" w:cs="Arial"/>
          <w:sz w:val="20"/>
          <w:szCs w:val="20"/>
        </w:rPr>
        <w:t xml:space="preserve"> </w:t>
      </w:r>
      <w:r>
        <w:rPr>
          <w:rFonts w:ascii="Arial" w:hAnsi="Arial" w:cs="Arial"/>
          <w:sz w:val="20"/>
          <w:szCs w:val="20"/>
        </w:rPr>
        <w:t>million</w:t>
      </w:r>
      <w:r w:rsidR="00A03097">
        <w:rPr>
          <w:rFonts w:ascii="Arial" w:hAnsi="Arial" w:cs="Arial"/>
          <w:sz w:val="20"/>
          <w:szCs w:val="20"/>
        </w:rPr>
        <w:t xml:space="preserve">.  </w:t>
      </w:r>
    </w:p>
    <w:p w14:paraId="26C670B8" w14:textId="77777777" w:rsidR="00A03097" w:rsidRDefault="00A03097" w:rsidP="00A03097">
      <w:pPr>
        <w:pStyle w:val="NoSpacing"/>
        <w:rPr>
          <w:rFonts w:ascii="Arial" w:hAnsi="Arial" w:cs="Arial"/>
          <w:sz w:val="20"/>
          <w:szCs w:val="20"/>
        </w:rPr>
      </w:pPr>
    </w:p>
    <w:tbl>
      <w:tblPr>
        <w:tblStyle w:val="LightShading-Accent5"/>
        <w:tblW w:w="10440" w:type="dxa"/>
        <w:tblLayout w:type="fixed"/>
        <w:tblLook w:val="04A0" w:firstRow="1" w:lastRow="0" w:firstColumn="1" w:lastColumn="0" w:noHBand="0" w:noVBand="1"/>
      </w:tblPr>
      <w:tblGrid>
        <w:gridCol w:w="1710"/>
        <w:gridCol w:w="900"/>
        <w:gridCol w:w="90"/>
        <w:gridCol w:w="1075"/>
        <w:gridCol w:w="455"/>
        <w:gridCol w:w="878"/>
        <w:gridCol w:w="1732"/>
        <w:gridCol w:w="107"/>
        <w:gridCol w:w="827"/>
        <w:gridCol w:w="1333"/>
        <w:gridCol w:w="1333"/>
      </w:tblGrid>
      <w:tr w:rsidR="00A03097" w:rsidRPr="0003007F" w14:paraId="10303A43" w14:textId="77777777" w:rsidTr="000D053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25DF0F6C" w14:textId="77777777" w:rsidR="00A03097" w:rsidRPr="00AB1306" w:rsidRDefault="00A03097" w:rsidP="000D0537">
            <w:pPr>
              <w:pStyle w:val="NoSpacing"/>
              <w:rPr>
                <w:rFonts w:ascii="Arial" w:hAnsi="Arial" w:cs="Arial"/>
                <w:color w:val="FFFFFF" w:themeColor="background1"/>
                <w:sz w:val="18"/>
                <w:szCs w:val="18"/>
              </w:rPr>
            </w:pPr>
          </w:p>
        </w:tc>
        <w:tc>
          <w:tcPr>
            <w:tcW w:w="2520" w:type="dxa"/>
            <w:gridSpan w:val="4"/>
            <w:tcBorders>
              <w:top w:val="nil"/>
              <w:bottom w:val="nil"/>
            </w:tcBorders>
            <w:shd w:val="clear" w:color="auto" w:fill="0F243E" w:themeFill="text2" w:themeFillShade="80"/>
          </w:tcPr>
          <w:p w14:paraId="795F6E22" w14:textId="5574A893" w:rsidR="00A03097" w:rsidRPr="00AB1306" w:rsidRDefault="000D0537" w:rsidP="000D0537">
            <w:pPr>
              <w:pStyle w:val="NoSpacing"/>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A03097">
              <w:rPr>
                <w:rFonts w:ascii="Arial" w:hAnsi="Arial" w:cs="Arial"/>
                <w:color w:val="FFFFFF" w:themeColor="background1"/>
                <w:sz w:val="18"/>
                <w:szCs w:val="18"/>
              </w:rPr>
              <w:t xml:space="preserve"> 2025</w:t>
            </w:r>
          </w:p>
        </w:tc>
        <w:tc>
          <w:tcPr>
            <w:tcW w:w="2717" w:type="dxa"/>
            <w:gridSpan w:val="3"/>
            <w:tcBorders>
              <w:top w:val="nil"/>
              <w:bottom w:val="nil"/>
            </w:tcBorders>
            <w:shd w:val="clear" w:color="auto" w:fill="0F243E" w:themeFill="text2" w:themeFillShade="80"/>
          </w:tcPr>
          <w:p w14:paraId="5D110EA1"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3" w:type="dxa"/>
            <w:gridSpan w:val="3"/>
            <w:tcBorders>
              <w:top w:val="nil"/>
              <w:bottom w:val="nil"/>
            </w:tcBorders>
            <w:shd w:val="clear" w:color="auto" w:fill="0F243E" w:themeFill="text2" w:themeFillShade="80"/>
          </w:tcPr>
          <w:p w14:paraId="726B0F20" w14:textId="77777777" w:rsidR="00A03097" w:rsidRPr="0003007F"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A03097" w:rsidRPr="002A3B9B" w14:paraId="6670F4CA"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0F243E" w:themeFill="text2" w:themeFillShade="80"/>
          </w:tcPr>
          <w:p w14:paraId="2537C4BA"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Deli entertaining</w:t>
            </w:r>
          </w:p>
        </w:tc>
        <w:tc>
          <w:tcPr>
            <w:tcW w:w="900" w:type="dxa"/>
            <w:tcBorders>
              <w:top w:val="nil"/>
              <w:bottom w:val="nil"/>
            </w:tcBorders>
            <w:shd w:val="clear" w:color="auto" w:fill="0F243E" w:themeFill="text2" w:themeFillShade="80"/>
          </w:tcPr>
          <w:p w14:paraId="6782E9BC"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165" w:type="dxa"/>
            <w:gridSpan w:val="2"/>
            <w:tcBorders>
              <w:top w:val="nil"/>
              <w:bottom w:val="nil"/>
            </w:tcBorders>
            <w:shd w:val="clear" w:color="auto" w:fill="0F243E" w:themeFill="text2" w:themeFillShade="80"/>
          </w:tcPr>
          <w:p w14:paraId="244DCD28" w14:textId="77777777" w:rsidR="00A03097" w:rsidRPr="002A3B9B"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gridSpan w:val="2"/>
            <w:tcBorders>
              <w:top w:val="nil"/>
              <w:bottom w:val="nil"/>
              <w:right w:val="single" w:sz="4" w:space="0" w:color="auto"/>
            </w:tcBorders>
            <w:shd w:val="clear" w:color="auto" w:fill="0F243E" w:themeFill="text2" w:themeFillShade="80"/>
          </w:tcPr>
          <w:p w14:paraId="57C434AC"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c>
          <w:tcPr>
            <w:tcW w:w="1732" w:type="dxa"/>
            <w:tcBorders>
              <w:top w:val="nil"/>
              <w:left w:val="single" w:sz="4" w:space="0" w:color="auto"/>
              <w:bottom w:val="nil"/>
            </w:tcBorders>
            <w:shd w:val="clear" w:color="auto" w:fill="0F243E" w:themeFill="text2" w:themeFillShade="80"/>
          </w:tcPr>
          <w:p w14:paraId="1D258CB8"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44942757"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3" w:type="dxa"/>
            <w:tcBorders>
              <w:top w:val="nil"/>
              <w:bottom w:val="nil"/>
            </w:tcBorders>
            <w:shd w:val="clear" w:color="auto" w:fill="0F243E" w:themeFill="text2" w:themeFillShade="80"/>
          </w:tcPr>
          <w:p w14:paraId="02B60CCD"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3" w:type="dxa"/>
            <w:tcBorders>
              <w:top w:val="nil"/>
              <w:bottom w:val="nil"/>
            </w:tcBorders>
            <w:shd w:val="clear" w:color="auto" w:fill="0F243E" w:themeFill="text2" w:themeFillShade="80"/>
          </w:tcPr>
          <w:p w14:paraId="1D15BFEF"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roofErr w:type="spellStart"/>
            <w:r>
              <w:rPr>
                <w:rFonts w:ascii="Arial" w:hAnsi="Arial" w:cs="Arial"/>
                <w:b/>
                <w:bCs/>
                <w:color w:val="FFFFFF" w:themeColor="background1"/>
                <w:sz w:val="18"/>
                <w:szCs w:val="18"/>
              </w:rPr>
              <w:t>Lbs</w:t>
            </w:r>
            <w:proofErr w:type="spellEnd"/>
            <w:r>
              <w:rPr>
                <w:rFonts w:ascii="Arial" w:hAnsi="Arial" w:cs="Arial"/>
                <w:b/>
                <w:bCs/>
                <w:color w:val="FFFFFF" w:themeColor="background1"/>
                <w:sz w:val="18"/>
                <w:szCs w:val="18"/>
              </w:rPr>
              <w:t xml:space="preserve"> </w:t>
            </w:r>
            <w:r w:rsidRPr="002A3B9B">
              <w:rPr>
                <w:rFonts w:ascii="Arial" w:hAnsi="Arial" w:cs="Arial"/>
                <w:b/>
                <w:bCs/>
                <w:color w:val="FFFFFF" w:themeColor="background1"/>
                <w:sz w:val="18"/>
                <w:szCs w:val="18"/>
              </w:rPr>
              <w:t>vs. YA</w:t>
            </w:r>
          </w:p>
        </w:tc>
      </w:tr>
      <w:tr w:rsidR="00A03097" w:rsidRPr="00956854" w14:paraId="399756EE"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166BC65F" w14:textId="77777777" w:rsidR="00A03097" w:rsidRPr="00956854" w:rsidRDefault="00A03097" w:rsidP="000D0537">
            <w:pPr>
              <w:pStyle w:val="NoSpacing"/>
              <w:rPr>
                <w:rFonts w:ascii="Arial" w:hAnsi="Arial" w:cs="Arial"/>
                <w:color w:val="000000" w:themeColor="text1"/>
                <w:sz w:val="18"/>
                <w:szCs w:val="18"/>
              </w:rPr>
            </w:pPr>
            <w:r w:rsidRPr="00956854">
              <w:rPr>
                <w:rFonts w:ascii="Arial" w:hAnsi="Arial" w:cs="Arial"/>
                <w:color w:val="000000" w:themeColor="text1"/>
                <w:sz w:val="18"/>
                <w:szCs w:val="18"/>
              </w:rPr>
              <w:t>Deli entertaining</w:t>
            </w:r>
          </w:p>
        </w:tc>
        <w:tc>
          <w:tcPr>
            <w:tcW w:w="990" w:type="dxa"/>
            <w:gridSpan w:val="2"/>
            <w:tcBorders>
              <w:top w:val="nil"/>
              <w:left w:val="nil"/>
              <w:bottom w:val="nil"/>
              <w:right w:val="nil"/>
            </w:tcBorders>
          </w:tcPr>
          <w:p w14:paraId="3FA5EDF3" w14:textId="4DC85952" w:rsidR="00A03097" w:rsidRPr="00B72AC8"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bCs/>
                <w:color w:val="000000" w:themeColor="text1"/>
                <w:sz w:val="18"/>
                <w:szCs w:val="18"/>
              </w:rPr>
              <w:t>$</w:t>
            </w:r>
            <w:r w:rsidR="001B62B8">
              <w:rPr>
                <w:rFonts w:ascii="Arial" w:hAnsi="Arial" w:cs="Arial"/>
                <w:b/>
                <w:bCs/>
                <w:color w:val="000000" w:themeColor="text1"/>
                <w:sz w:val="18"/>
                <w:szCs w:val="18"/>
              </w:rPr>
              <w:t>502</w:t>
            </w:r>
            <w:r w:rsidRPr="00B72AC8">
              <w:rPr>
                <w:rFonts w:ascii="Arial" w:hAnsi="Arial" w:cs="Arial"/>
                <w:b/>
                <w:bCs/>
                <w:color w:val="000000" w:themeColor="text1"/>
                <w:sz w:val="18"/>
                <w:szCs w:val="18"/>
              </w:rPr>
              <w:t>M</w:t>
            </w:r>
          </w:p>
        </w:tc>
        <w:tc>
          <w:tcPr>
            <w:tcW w:w="1075" w:type="dxa"/>
            <w:tcBorders>
              <w:top w:val="nil"/>
              <w:left w:val="nil"/>
              <w:bottom w:val="nil"/>
              <w:right w:val="nil"/>
            </w:tcBorders>
          </w:tcPr>
          <w:p w14:paraId="5BA64909" w14:textId="7966D0B1" w:rsidR="00A03097" w:rsidRPr="00B72AC8"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sz w:val="18"/>
                <w:szCs w:val="18"/>
              </w:rPr>
              <w:t>+</w:t>
            </w:r>
            <w:r w:rsidR="001B62B8">
              <w:rPr>
                <w:rFonts w:ascii="Arial" w:hAnsi="Arial" w:cs="Arial"/>
                <w:b/>
                <w:color w:val="000000"/>
                <w:sz w:val="18"/>
                <w:szCs w:val="18"/>
              </w:rPr>
              <w:t>2.8</w:t>
            </w:r>
            <w:r w:rsidR="00A03097" w:rsidRPr="00B72AC8">
              <w:rPr>
                <w:rFonts w:ascii="Arial" w:hAnsi="Arial" w:cs="Arial"/>
                <w:b/>
                <w:color w:val="000000"/>
                <w:sz w:val="18"/>
                <w:szCs w:val="18"/>
              </w:rPr>
              <w:t>%</w:t>
            </w:r>
          </w:p>
        </w:tc>
        <w:tc>
          <w:tcPr>
            <w:tcW w:w="1333" w:type="dxa"/>
            <w:gridSpan w:val="2"/>
            <w:tcBorders>
              <w:top w:val="nil"/>
              <w:left w:val="nil"/>
              <w:bottom w:val="nil"/>
              <w:right w:val="single" w:sz="4" w:space="0" w:color="auto"/>
            </w:tcBorders>
          </w:tcPr>
          <w:p w14:paraId="154CBC3C" w14:textId="3918FF1B" w:rsidR="00A03097" w:rsidRPr="00B72AC8"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Pr>
                <w:rFonts w:ascii="Arial" w:hAnsi="Arial" w:cs="Arial"/>
                <w:b/>
                <w:color w:val="000000"/>
                <w:sz w:val="18"/>
                <w:szCs w:val="18"/>
              </w:rPr>
              <w:t>+</w:t>
            </w:r>
            <w:r w:rsidR="001B62B8">
              <w:rPr>
                <w:rFonts w:ascii="Arial" w:hAnsi="Arial" w:cs="Arial"/>
                <w:b/>
                <w:color w:val="000000"/>
                <w:sz w:val="18"/>
                <w:szCs w:val="18"/>
              </w:rPr>
              <w:t>0.2</w:t>
            </w:r>
            <w:r w:rsidR="00A03097" w:rsidRPr="00B72AC8">
              <w:rPr>
                <w:rFonts w:ascii="Arial" w:hAnsi="Arial" w:cs="Arial"/>
                <w:b/>
                <w:color w:val="000000"/>
                <w:sz w:val="18"/>
                <w:szCs w:val="18"/>
              </w:rPr>
              <w:t>%</w:t>
            </w:r>
          </w:p>
        </w:tc>
        <w:tc>
          <w:tcPr>
            <w:tcW w:w="1732" w:type="dxa"/>
            <w:tcBorders>
              <w:top w:val="nil"/>
              <w:left w:val="single" w:sz="4" w:space="0" w:color="auto"/>
              <w:bottom w:val="nil"/>
              <w:right w:val="nil"/>
            </w:tcBorders>
            <w:vAlign w:val="center"/>
          </w:tcPr>
          <w:p w14:paraId="3BDDF4BB" w14:textId="77777777" w:rsidR="00A03097" w:rsidRPr="00B72AC8" w:rsidRDefault="00A03097"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bCs/>
                <w:color w:val="000000" w:themeColor="text1"/>
                <w:sz w:val="18"/>
                <w:szCs w:val="18"/>
              </w:rPr>
              <w:t>Deli entertaining</w:t>
            </w:r>
          </w:p>
        </w:tc>
        <w:tc>
          <w:tcPr>
            <w:tcW w:w="934" w:type="dxa"/>
            <w:gridSpan w:val="2"/>
            <w:tcBorders>
              <w:top w:val="nil"/>
              <w:left w:val="nil"/>
              <w:bottom w:val="nil"/>
              <w:right w:val="nil"/>
            </w:tcBorders>
          </w:tcPr>
          <w:p w14:paraId="4D0286D8" w14:textId="3E90E87C" w:rsidR="00A03097" w:rsidRPr="00B72AC8"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color w:val="auto"/>
                <w:sz w:val="18"/>
                <w:szCs w:val="18"/>
              </w:rPr>
              <w:t>$</w:t>
            </w:r>
            <w:r w:rsidR="001B62B8">
              <w:rPr>
                <w:rFonts w:ascii="Arial" w:hAnsi="Arial" w:cs="Arial"/>
                <w:b/>
                <w:color w:val="auto"/>
                <w:sz w:val="18"/>
                <w:szCs w:val="18"/>
              </w:rPr>
              <w:t>6.4</w:t>
            </w:r>
            <w:r w:rsidRPr="00B72AC8">
              <w:rPr>
                <w:rFonts w:ascii="Arial" w:hAnsi="Arial" w:cs="Arial"/>
                <w:b/>
                <w:color w:val="auto"/>
                <w:sz w:val="18"/>
                <w:szCs w:val="18"/>
              </w:rPr>
              <w:t>B</w:t>
            </w:r>
          </w:p>
        </w:tc>
        <w:tc>
          <w:tcPr>
            <w:tcW w:w="1333" w:type="dxa"/>
            <w:tcBorders>
              <w:top w:val="nil"/>
              <w:left w:val="nil"/>
              <w:bottom w:val="nil"/>
              <w:right w:val="nil"/>
            </w:tcBorders>
          </w:tcPr>
          <w:p w14:paraId="74FBEF4C" w14:textId="32978C8C" w:rsidR="00A03097" w:rsidRPr="00B72AC8"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B72AC8">
              <w:rPr>
                <w:rFonts w:ascii="Arial" w:hAnsi="Arial" w:cs="Arial"/>
                <w:b/>
                <w:color w:val="000000"/>
                <w:sz w:val="18"/>
                <w:szCs w:val="18"/>
              </w:rPr>
              <w:t>+</w:t>
            </w:r>
            <w:r w:rsidR="001B62B8">
              <w:rPr>
                <w:rFonts w:ascii="Arial" w:hAnsi="Arial" w:cs="Arial"/>
                <w:b/>
                <w:color w:val="000000"/>
                <w:sz w:val="18"/>
                <w:szCs w:val="18"/>
              </w:rPr>
              <w:t>5.3</w:t>
            </w:r>
            <w:r w:rsidRPr="00B72AC8">
              <w:rPr>
                <w:rFonts w:ascii="Arial" w:hAnsi="Arial" w:cs="Arial"/>
                <w:b/>
                <w:color w:val="000000"/>
                <w:sz w:val="18"/>
                <w:szCs w:val="18"/>
              </w:rPr>
              <w:t>%</w:t>
            </w:r>
          </w:p>
        </w:tc>
        <w:tc>
          <w:tcPr>
            <w:tcW w:w="1333" w:type="dxa"/>
            <w:tcBorders>
              <w:top w:val="nil"/>
              <w:left w:val="nil"/>
              <w:bottom w:val="nil"/>
            </w:tcBorders>
          </w:tcPr>
          <w:p w14:paraId="001826DB" w14:textId="5561FFA1"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18"/>
                <w:szCs w:val="18"/>
              </w:rPr>
            </w:pPr>
            <w:r w:rsidRPr="00571214">
              <w:rPr>
                <w:rFonts w:ascii="Arial" w:hAnsi="Arial" w:cs="Arial"/>
                <w:b/>
                <w:color w:val="000000"/>
                <w:sz w:val="18"/>
                <w:szCs w:val="18"/>
              </w:rPr>
              <w:t>+</w:t>
            </w:r>
            <w:r w:rsidR="001B62B8">
              <w:rPr>
                <w:rFonts w:ascii="Arial" w:hAnsi="Arial" w:cs="Arial"/>
                <w:b/>
                <w:color w:val="000000"/>
                <w:sz w:val="18"/>
                <w:szCs w:val="18"/>
              </w:rPr>
              <w:t>3.9</w:t>
            </w:r>
            <w:r w:rsidRPr="00571214">
              <w:rPr>
                <w:rFonts w:ascii="Arial" w:hAnsi="Arial" w:cs="Arial"/>
                <w:b/>
                <w:color w:val="000000"/>
                <w:sz w:val="18"/>
                <w:szCs w:val="18"/>
              </w:rPr>
              <w:t>%</w:t>
            </w:r>
          </w:p>
        </w:tc>
      </w:tr>
      <w:tr w:rsidR="000D0537" w:rsidRPr="00956854" w14:paraId="2051711A"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7DEECB37" w14:textId="77777777" w:rsidR="000D0537" w:rsidRPr="000961A2" w:rsidRDefault="000D0537" w:rsidP="000D0537">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Dips and sauces</w:t>
            </w:r>
          </w:p>
        </w:tc>
        <w:tc>
          <w:tcPr>
            <w:tcW w:w="990" w:type="dxa"/>
            <w:gridSpan w:val="2"/>
            <w:tcBorders>
              <w:top w:val="nil"/>
              <w:bottom w:val="nil"/>
            </w:tcBorders>
            <w:shd w:val="clear" w:color="auto" w:fill="D9D9D9" w:themeFill="background1" w:themeFillShade="D9"/>
          </w:tcPr>
          <w:p w14:paraId="4CF6F3E4" w14:textId="6154D5D7"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266</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tcPr>
          <w:p w14:paraId="38F755DC" w14:textId="47AAE8E4"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1.6</w:t>
            </w:r>
            <w:r w:rsidRPr="000961A2">
              <w:rPr>
                <w:rFonts w:ascii="Arial" w:hAnsi="Arial" w:cs="Arial"/>
                <w:color w:val="000000"/>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03A59F35" w14:textId="0772764F" w:rsidR="000D0537" w:rsidRPr="000961A2" w:rsidRDefault="001B62B8"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-1.7</w:t>
            </w:r>
            <w:r w:rsidR="000D0537" w:rsidRPr="000961A2">
              <w:rPr>
                <w:rFonts w:ascii="Arial" w:hAnsi="Arial" w:cs="Arial"/>
                <w:color w:val="000000"/>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03D97645" w14:textId="77777777" w:rsidR="000D0537" w:rsidRPr="000961A2"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Dips and sauces</w:t>
            </w:r>
          </w:p>
        </w:tc>
        <w:tc>
          <w:tcPr>
            <w:tcW w:w="934" w:type="dxa"/>
            <w:gridSpan w:val="2"/>
            <w:tcBorders>
              <w:top w:val="nil"/>
              <w:bottom w:val="nil"/>
            </w:tcBorders>
            <w:shd w:val="clear" w:color="auto" w:fill="D9D9D9" w:themeFill="background1" w:themeFillShade="D9"/>
          </w:tcPr>
          <w:p w14:paraId="489AE984" w14:textId="57B441E0"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49733A">
              <w:rPr>
                <w:rFonts w:ascii="Arial" w:hAnsi="Arial" w:cs="Arial"/>
                <w:color w:val="auto"/>
                <w:sz w:val="18"/>
                <w:szCs w:val="18"/>
              </w:rPr>
              <w:t>$</w:t>
            </w:r>
            <w:r w:rsidR="001B62B8">
              <w:rPr>
                <w:rFonts w:ascii="Arial" w:hAnsi="Arial" w:cs="Arial"/>
                <w:color w:val="auto"/>
                <w:sz w:val="18"/>
                <w:szCs w:val="18"/>
              </w:rPr>
              <w:t>3.3</w:t>
            </w:r>
            <w:r w:rsidRPr="0049733A">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79FD4C7C" w14:textId="3052A906"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sidR="001B62B8">
              <w:rPr>
                <w:rFonts w:ascii="Arial" w:hAnsi="Arial" w:cs="Arial"/>
                <w:color w:val="000000"/>
                <w:sz w:val="18"/>
                <w:szCs w:val="18"/>
              </w:rPr>
              <w:t>2.7</w:t>
            </w:r>
            <w:r w:rsidRPr="008215D0">
              <w:rPr>
                <w:rFonts w:ascii="Arial" w:hAnsi="Arial" w:cs="Arial"/>
                <w:color w:val="000000"/>
                <w:sz w:val="18"/>
                <w:szCs w:val="18"/>
              </w:rPr>
              <w:t>%</w:t>
            </w:r>
          </w:p>
        </w:tc>
        <w:tc>
          <w:tcPr>
            <w:tcW w:w="1333" w:type="dxa"/>
            <w:tcBorders>
              <w:top w:val="nil"/>
              <w:bottom w:val="nil"/>
            </w:tcBorders>
            <w:shd w:val="clear" w:color="auto" w:fill="D9D9D9" w:themeFill="background1" w:themeFillShade="D9"/>
          </w:tcPr>
          <w:p w14:paraId="056C2198" w14:textId="5F9E0651"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1B62B8">
              <w:rPr>
                <w:rFonts w:ascii="Arial" w:hAnsi="Arial" w:cs="Arial"/>
                <w:color w:val="000000"/>
                <w:sz w:val="18"/>
                <w:szCs w:val="18"/>
              </w:rPr>
              <w:t>1.5</w:t>
            </w:r>
            <w:r w:rsidRPr="000961A2">
              <w:rPr>
                <w:rFonts w:ascii="Arial" w:hAnsi="Arial" w:cs="Arial"/>
                <w:color w:val="000000"/>
                <w:sz w:val="18"/>
                <w:szCs w:val="18"/>
              </w:rPr>
              <w:t>%</w:t>
            </w:r>
          </w:p>
        </w:tc>
      </w:tr>
      <w:tr w:rsidR="000D0537" w:rsidRPr="00956854" w14:paraId="4714E957"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right w:val="nil"/>
            </w:tcBorders>
            <w:vAlign w:val="center"/>
          </w:tcPr>
          <w:p w14:paraId="6F6CC4B7" w14:textId="77777777" w:rsidR="000D0537" w:rsidRPr="000961A2" w:rsidRDefault="000D0537" w:rsidP="000D0537">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 xml:space="preserve">Trays </w:t>
            </w:r>
          </w:p>
        </w:tc>
        <w:tc>
          <w:tcPr>
            <w:tcW w:w="990" w:type="dxa"/>
            <w:gridSpan w:val="2"/>
            <w:tcBorders>
              <w:top w:val="nil"/>
              <w:left w:val="nil"/>
              <w:bottom w:val="nil"/>
              <w:right w:val="nil"/>
            </w:tcBorders>
          </w:tcPr>
          <w:p w14:paraId="3AC38B41" w14:textId="25BE3F63"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94</w:t>
            </w:r>
            <w:r w:rsidRPr="000D0537">
              <w:rPr>
                <w:rFonts w:ascii="Arial" w:hAnsi="Arial" w:cs="Arial"/>
                <w:color w:val="auto"/>
                <w:sz w:val="18"/>
                <w:szCs w:val="18"/>
              </w:rPr>
              <w:t>M</w:t>
            </w:r>
          </w:p>
        </w:tc>
        <w:tc>
          <w:tcPr>
            <w:tcW w:w="1075" w:type="dxa"/>
            <w:tcBorders>
              <w:top w:val="nil"/>
              <w:left w:val="nil"/>
              <w:bottom w:val="nil"/>
              <w:right w:val="nil"/>
            </w:tcBorders>
          </w:tcPr>
          <w:p w14:paraId="7AC2104E" w14:textId="2574D080"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8.6</w:t>
            </w:r>
            <w:r w:rsidRPr="000961A2">
              <w:rPr>
                <w:rFonts w:ascii="Arial" w:hAnsi="Arial" w:cs="Arial"/>
                <w:color w:val="000000"/>
                <w:sz w:val="18"/>
                <w:szCs w:val="18"/>
              </w:rPr>
              <w:t>%</w:t>
            </w:r>
          </w:p>
        </w:tc>
        <w:tc>
          <w:tcPr>
            <w:tcW w:w="1333" w:type="dxa"/>
            <w:gridSpan w:val="2"/>
            <w:tcBorders>
              <w:top w:val="nil"/>
              <w:left w:val="nil"/>
              <w:bottom w:val="nil"/>
              <w:right w:val="single" w:sz="4" w:space="0" w:color="auto"/>
            </w:tcBorders>
          </w:tcPr>
          <w:p w14:paraId="01F87C6C" w14:textId="3D2F3799"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8.6</w:t>
            </w:r>
            <w:r w:rsidRPr="000961A2">
              <w:rPr>
                <w:rFonts w:ascii="Arial" w:hAnsi="Arial" w:cs="Arial"/>
                <w:color w:val="000000"/>
                <w:sz w:val="18"/>
                <w:szCs w:val="18"/>
              </w:rPr>
              <w:t>%</w:t>
            </w:r>
          </w:p>
        </w:tc>
        <w:tc>
          <w:tcPr>
            <w:tcW w:w="1732" w:type="dxa"/>
            <w:tcBorders>
              <w:top w:val="nil"/>
              <w:left w:val="single" w:sz="4" w:space="0" w:color="auto"/>
              <w:bottom w:val="nil"/>
              <w:right w:val="nil"/>
            </w:tcBorders>
            <w:vAlign w:val="center"/>
          </w:tcPr>
          <w:p w14:paraId="34C9E6EB" w14:textId="77777777" w:rsidR="000D0537" w:rsidRPr="000961A2"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Trays</w:t>
            </w:r>
          </w:p>
        </w:tc>
        <w:tc>
          <w:tcPr>
            <w:tcW w:w="934" w:type="dxa"/>
            <w:gridSpan w:val="2"/>
            <w:tcBorders>
              <w:top w:val="nil"/>
              <w:left w:val="nil"/>
              <w:bottom w:val="nil"/>
              <w:right w:val="nil"/>
            </w:tcBorders>
          </w:tcPr>
          <w:p w14:paraId="40AC9B3E" w14:textId="42BB52D9"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49733A">
              <w:rPr>
                <w:rFonts w:ascii="Arial" w:hAnsi="Arial" w:cs="Arial"/>
                <w:color w:val="auto"/>
                <w:sz w:val="18"/>
                <w:szCs w:val="18"/>
              </w:rPr>
              <w:t>$</w:t>
            </w:r>
            <w:r w:rsidR="001B62B8">
              <w:rPr>
                <w:rFonts w:ascii="Arial" w:hAnsi="Arial" w:cs="Arial"/>
                <w:color w:val="auto"/>
                <w:sz w:val="18"/>
                <w:szCs w:val="18"/>
              </w:rPr>
              <w:t>1.2</w:t>
            </w:r>
            <w:r w:rsidRPr="0049733A">
              <w:rPr>
                <w:rFonts w:ascii="Arial" w:hAnsi="Arial" w:cs="Arial"/>
                <w:color w:val="auto"/>
                <w:sz w:val="18"/>
                <w:szCs w:val="18"/>
              </w:rPr>
              <w:t>B</w:t>
            </w:r>
          </w:p>
        </w:tc>
        <w:tc>
          <w:tcPr>
            <w:tcW w:w="1333" w:type="dxa"/>
            <w:tcBorders>
              <w:top w:val="nil"/>
              <w:left w:val="nil"/>
              <w:bottom w:val="nil"/>
              <w:right w:val="nil"/>
            </w:tcBorders>
          </w:tcPr>
          <w:p w14:paraId="38CC6A26" w14:textId="64D5D866"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sidR="001B62B8">
              <w:rPr>
                <w:rFonts w:ascii="Arial" w:hAnsi="Arial" w:cs="Arial"/>
                <w:color w:val="000000"/>
                <w:sz w:val="18"/>
                <w:szCs w:val="18"/>
              </w:rPr>
              <w:t>8.8</w:t>
            </w:r>
            <w:r w:rsidRPr="008215D0">
              <w:rPr>
                <w:rFonts w:ascii="Arial" w:hAnsi="Arial" w:cs="Arial"/>
                <w:color w:val="000000"/>
                <w:sz w:val="18"/>
                <w:szCs w:val="18"/>
              </w:rPr>
              <w:t>%</w:t>
            </w:r>
          </w:p>
        </w:tc>
        <w:tc>
          <w:tcPr>
            <w:tcW w:w="1333" w:type="dxa"/>
            <w:tcBorders>
              <w:top w:val="nil"/>
              <w:left w:val="nil"/>
              <w:bottom w:val="nil"/>
            </w:tcBorders>
          </w:tcPr>
          <w:p w14:paraId="1510F85E" w14:textId="5E297CA7"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1B62B8">
              <w:rPr>
                <w:rFonts w:ascii="Arial" w:hAnsi="Arial" w:cs="Arial"/>
                <w:color w:val="000000"/>
                <w:sz w:val="18"/>
                <w:szCs w:val="18"/>
              </w:rPr>
              <w:t>7.9</w:t>
            </w:r>
            <w:r w:rsidRPr="000961A2">
              <w:rPr>
                <w:rFonts w:ascii="Arial" w:hAnsi="Arial" w:cs="Arial"/>
                <w:color w:val="000000"/>
                <w:sz w:val="18"/>
                <w:szCs w:val="18"/>
              </w:rPr>
              <w:t>%</w:t>
            </w:r>
          </w:p>
        </w:tc>
      </w:tr>
      <w:tr w:rsidR="000D0537" w:rsidRPr="00956854" w14:paraId="4096C4C5"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shd w:val="clear" w:color="auto" w:fill="D9D9D9" w:themeFill="background1" w:themeFillShade="D9"/>
            <w:vAlign w:val="center"/>
          </w:tcPr>
          <w:p w14:paraId="08489B7B" w14:textId="77777777" w:rsidR="000D0537" w:rsidRPr="000961A2" w:rsidRDefault="000D0537" w:rsidP="000D0537">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Spreads</w:t>
            </w:r>
          </w:p>
        </w:tc>
        <w:tc>
          <w:tcPr>
            <w:tcW w:w="990" w:type="dxa"/>
            <w:gridSpan w:val="2"/>
            <w:tcBorders>
              <w:top w:val="nil"/>
              <w:bottom w:val="nil"/>
            </w:tcBorders>
            <w:shd w:val="clear" w:color="auto" w:fill="D9D9D9" w:themeFill="background1" w:themeFillShade="D9"/>
          </w:tcPr>
          <w:p w14:paraId="64816E3C" w14:textId="23B88CD1" w:rsidR="000D0537" w:rsidRPr="000D0537"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81</w:t>
            </w:r>
            <w:r w:rsidRPr="000D0537">
              <w:rPr>
                <w:rFonts w:ascii="Arial" w:hAnsi="Arial" w:cs="Arial"/>
                <w:color w:val="auto"/>
                <w:sz w:val="18"/>
                <w:szCs w:val="18"/>
              </w:rPr>
              <w:t>M</w:t>
            </w:r>
          </w:p>
        </w:tc>
        <w:tc>
          <w:tcPr>
            <w:tcW w:w="1075" w:type="dxa"/>
            <w:tcBorders>
              <w:top w:val="nil"/>
              <w:bottom w:val="nil"/>
            </w:tcBorders>
            <w:shd w:val="clear" w:color="auto" w:fill="D9D9D9" w:themeFill="background1" w:themeFillShade="D9"/>
          </w:tcPr>
          <w:p w14:paraId="546EE89C" w14:textId="6C3581A3"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2.7</w:t>
            </w:r>
            <w:r w:rsidRPr="000961A2">
              <w:rPr>
                <w:rFonts w:ascii="Arial" w:hAnsi="Arial" w:cs="Arial"/>
                <w:color w:val="000000"/>
                <w:sz w:val="18"/>
                <w:szCs w:val="18"/>
              </w:rPr>
              <w:t>%</w:t>
            </w:r>
          </w:p>
        </w:tc>
        <w:tc>
          <w:tcPr>
            <w:tcW w:w="1333" w:type="dxa"/>
            <w:gridSpan w:val="2"/>
            <w:tcBorders>
              <w:top w:val="nil"/>
              <w:bottom w:val="nil"/>
              <w:right w:val="single" w:sz="4" w:space="0" w:color="auto"/>
            </w:tcBorders>
            <w:shd w:val="clear" w:color="auto" w:fill="D9D9D9" w:themeFill="background1" w:themeFillShade="D9"/>
          </w:tcPr>
          <w:p w14:paraId="3DDE8954" w14:textId="09EBE65D"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4.8</w:t>
            </w:r>
            <w:r w:rsidRPr="000961A2">
              <w:rPr>
                <w:rFonts w:ascii="Arial" w:hAnsi="Arial" w:cs="Arial"/>
                <w:color w:val="000000"/>
                <w:sz w:val="18"/>
                <w:szCs w:val="18"/>
              </w:rPr>
              <w:t>%</w:t>
            </w:r>
          </w:p>
        </w:tc>
        <w:tc>
          <w:tcPr>
            <w:tcW w:w="1732" w:type="dxa"/>
            <w:tcBorders>
              <w:top w:val="nil"/>
              <w:left w:val="single" w:sz="4" w:space="0" w:color="auto"/>
              <w:bottom w:val="nil"/>
            </w:tcBorders>
            <w:shd w:val="clear" w:color="auto" w:fill="D9D9D9" w:themeFill="background1" w:themeFillShade="D9"/>
            <w:vAlign w:val="center"/>
          </w:tcPr>
          <w:p w14:paraId="1D47417F" w14:textId="77777777" w:rsidR="000D0537" w:rsidRPr="000961A2"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Spreads</w:t>
            </w:r>
          </w:p>
        </w:tc>
        <w:tc>
          <w:tcPr>
            <w:tcW w:w="934" w:type="dxa"/>
            <w:gridSpan w:val="2"/>
            <w:tcBorders>
              <w:top w:val="nil"/>
              <w:bottom w:val="nil"/>
            </w:tcBorders>
            <w:shd w:val="clear" w:color="auto" w:fill="D9D9D9" w:themeFill="background1" w:themeFillShade="D9"/>
          </w:tcPr>
          <w:p w14:paraId="51A860C7" w14:textId="35ED61C9"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49733A">
              <w:rPr>
                <w:rFonts w:ascii="Arial" w:hAnsi="Arial" w:cs="Arial"/>
                <w:color w:val="auto"/>
                <w:sz w:val="18"/>
                <w:szCs w:val="18"/>
              </w:rPr>
              <w:t>$</w:t>
            </w:r>
            <w:r w:rsidR="001B62B8">
              <w:rPr>
                <w:rFonts w:ascii="Arial" w:hAnsi="Arial" w:cs="Arial"/>
                <w:color w:val="auto"/>
                <w:sz w:val="18"/>
                <w:szCs w:val="18"/>
              </w:rPr>
              <w:t>1.1</w:t>
            </w:r>
            <w:r w:rsidRPr="0049733A">
              <w:rPr>
                <w:rFonts w:ascii="Arial" w:hAnsi="Arial" w:cs="Arial"/>
                <w:color w:val="auto"/>
                <w:sz w:val="18"/>
                <w:szCs w:val="18"/>
              </w:rPr>
              <w:t>B</w:t>
            </w:r>
          </w:p>
        </w:tc>
        <w:tc>
          <w:tcPr>
            <w:tcW w:w="1333" w:type="dxa"/>
            <w:tcBorders>
              <w:top w:val="nil"/>
              <w:bottom w:val="nil"/>
            </w:tcBorders>
            <w:shd w:val="clear" w:color="auto" w:fill="D9D9D9" w:themeFill="background1" w:themeFillShade="D9"/>
          </w:tcPr>
          <w:p w14:paraId="4395A29C" w14:textId="44116DC8"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sidR="001B62B8">
              <w:rPr>
                <w:rFonts w:ascii="Arial" w:hAnsi="Arial" w:cs="Arial"/>
                <w:color w:val="000000"/>
                <w:sz w:val="18"/>
                <w:szCs w:val="18"/>
              </w:rPr>
              <w:t>0.5</w:t>
            </w:r>
            <w:r w:rsidRPr="008215D0">
              <w:rPr>
                <w:rFonts w:ascii="Arial" w:hAnsi="Arial" w:cs="Arial"/>
                <w:color w:val="000000"/>
                <w:sz w:val="18"/>
                <w:szCs w:val="18"/>
              </w:rPr>
              <w:t>%</w:t>
            </w:r>
          </w:p>
        </w:tc>
        <w:tc>
          <w:tcPr>
            <w:tcW w:w="1333" w:type="dxa"/>
            <w:tcBorders>
              <w:top w:val="nil"/>
              <w:bottom w:val="nil"/>
            </w:tcBorders>
            <w:shd w:val="clear" w:color="auto" w:fill="D9D9D9" w:themeFill="background1" w:themeFillShade="D9"/>
          </w:tcPr>
          <w:p w14:paraId="5E8C1F39" w14:textId="71FD94DC" w:rsidR="000D0537" w:rsidRPr="000961A2"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18"/>
                <w:szCs w:val="18"/>
              </w:rPr>
            </w:pPr>
            <w:r>
              <w:rPr>
                <w:rFonts w:ascii="Arial" w:hAnsi="Arial" w:cs="Arial"/>
                <w:color w:val="000000"/>
                <w:sz w:val="18"/>
                <w:szCs w:val="18"/>
              </w:rPr>
              <w:t>-</w:t>
            </w:r>
            <w:r w:rsidR="001B62B8">
              <w:rPr>
                <w:rFonts w:ascii="Arial" w:hAnsi="Arial" w:cs="Arial"/>
                <w:color w:val="000000"/>
                <w:sz w:val="18"/>
                <w:szCs w:val="18"/>
              </w:rPr>
              <w:t>4.8</w:t>
            </w:r>
            <w:r w:rsidRPr="000961A2">
              <w:rPr>
                <w:rFonts w:ascii="Arial" w:hAnsi="Arial" w:cs="Arial"/>
                <w:color w:val="000000"/>
                <w:sz w:val="18"/>
                <w:szCs w:val="18"/>
              </w:rPr>
              <w:t>%</w:t>
            </w:r>
          </w:p>
        </w:tc>
      </w:tr>
      <w:tr w:rsidR="000D0537" w:rsidRPr="00956854" w14:paraId="489EA340"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10" w:type="dxa"/>
            <w:tcBorders>
              <w:top w:val="nil"/>
              <w:bottom w:val="nil"/>
            </w:tcBorders>
            <w:vAlign w:val="center"/>
          </w:tcPr>
          <w:p w14:paraId="73078517" w14:textId="77777777" w:rsidR="000D0537" w:rsidRPr="000961A2" w:rsidRDefault="000D0537" w:rsidP="000D0537">
            <w:pPr>
              <w:pStyle w:val="NoSpacing"/>
              <w:rPr>
                <w:rFonts w:ascii="Arial" w:hAnsi="Arial" w:cs="Arial"/>
                <w:b w:val="0"/>
                <w:bCs w:val="0"/>
                <w:color w:val="000000" w:themeColor="text1"/>
                <w:sz w:val="18"/>
                <w:szCs w:val="18"/>
              </w:rPr>
            </w:pPr>
            <w:r w:rsidRPr="000961A2">
              <w:rPr>
                <w:rFonts w:ascii="Arial" w:hAnsi="Arial" w:cs="Arial"/>
                <w:b w:val="0"/>
                <w:bCs w:val="0"/>
                <w:color w:val="000000" w:themeColor="text1"/>
                <w:sz w:val="18"/>
                <w:szCs w:val="18"/>
              </w:rPr>
              <w:t>Pickles/relish</w:t>
            </w:r>
          </w:p>
        </w:tc>
        <w:tc>
          <w:tcPr>
            <w:tcW w:w="990" w:type="dxa"/>
            <w:gridSpan w:val="2"/>
            <w:tcBorders>
              <w:top w:val="nil"/>
              <w:bottom w:val="nil"/>
            </w:tcBorders>
          </w:tcPr>
          <w:p w14:paraId="0289C729" w14:textId="468F2ABF" w:rsidR="000D0537" w:rsidRPr="000D0537"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auto"/>
                <w:sz w:val="18"/>
                <w:szCs w:val="18"/>
              </w:rPr>
            </w:pPr>
            <w:r w:rsidRPr="000D0537">
              <w:rPr>
                <w:rFonts w:ascii="Arial" w:hAnsi="Arial" w:cs="Arial"/>
                <w:color w:val="auto"/>
                <w:sz w:val="18"/>
                <w:szCs w:val="18"/>
              </w:rPr>
              <w:t>$</w:t>
            </w:r>
            <w:r w:rsidR="001B62B8">
              <w:rPr>
                <w:rFonts w:ascii="Arial" w:hAnsi="Arial" w:cs="Arial"/>
                <w:color w:val="auto"/>
                <w:sz w:val="18"/>
                <w:szCs w:val="18"/>
              </w:rPr>
              <w:t>60</w:t>
            </w:r>
            <w:r w:rsidRPr="000D0537">
              <w:rPr>
                <w:rFonts w:ascii="Arial" w:hAnsi="Arial" w:cs="Arial"/>
                <w:color w:val="auto"/>
                <w:sz w:val="18"/>
                <w:szCs w:val="18"/>
              </w:rPr>
              <w:t>M</w:t>
            </w:r>
          </w:p>
        </w:tc>
        <w:tc>
          <w:tcPr>
            <w:tcW w:w="1075" w:type="dxa"/>
            <w:tcBorders>
              <w:top w:val="nil"/>
              <w:bottom w:val="nil"/>
            </w:tcBorders>
          </w:tcPr>
          <w:p w14:paraId="7AAA107C" w14:textId="042F2C53"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1B62B8">
              <w:rPr>
                <w:rFonts w:ascii="Arial" w:hAnsi="Arial" w:cs="Arial"/>
                <w:color w:val="000000"/>
                <w:sz w:val="18"/>
                <w:szCs w:val="18"/>
              </w:rPr>
              <w:t>7.9</w:t>
            </w:r>
            <w:r w:rsidRPr="000961A2">
              <w:rPr>
                <w:rFonts w:ascii="Arial" w:hAnsi="Arial" w:cs="Arial"/>
                <w:color w:val="000000"/>
                <w:sz w:val="18"/>
                <w:szCs w:val="18"/>
              </w:rPr>
              <w:t>%</w:t>
            </w:r>
          </w:p>
        </w:tc>
        <w:tc>
          <w:tcPr>
            <w:tcW w:w="1333" w:type="dxa"/>
            <w:gridSpan w:val="2"/>
            <w:tcBorders>
              <w:top w:val="nil"/>
              <w:bottom w:val="nil"/>
              <w:right w:val="single" w:sz="4" w:space="0" w:color="auto"/>
            </w:tcBorders>
          </w:tcPr>
          <w:p w14:paraId="694765C6" w14:textId="096E65DF"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1B62B8">
              <w:rPr>
                <w:rFonts w:ascii="Arial" w:hAnsi="Arial" w:cs="Arial"/>
                <w:color w:val="000000"/>
                <w:sz w:val="18"/>
                <w:szCs w:val="18"/>
              </w:rPr>
              <w:t>8.4</w:t>
            </w:r>
            <w:r w:rsidRPr="000961A2">
              <w:rPr>
                <w:rFonts w:ascii="Arial" w:hAnsi="Arial" w:cs="Arial"/>
                <w:color w:val="000000"/>
                <w:sz w:val="18"/>
                <w:szCs w:val="18"/>
              </w:rPr>
              <w:t>%</w:t>
            </w:r>
          </w:p>
        </w:tc>
        <w:tc>
          <w:tcPr>
            <w:tcW w:w="1732" w:type="dxa"/>
            <w:tcBorders>
              <w:top w:val="nil"/>
              <w:left w:val="single" w:sz="4" w:space="0" w:color="auto"/>
              <w:bottom w:val="nil"/>
            </w:tcBorders>
            <w:vAlign w:val="center"/>
          </w:tcPr>
          <w:p w14:paraId="73185017" w14:textId="77777777" w:rsidR="000D0537" w:rsidRPr="000961A2"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961A2">
              <w:rPr>
                <w:rFonts w:ascii="Arial" w:hAnsi="Arial" w:cs="Arial"/>
                <w:color w:val="000000" w:themeColor="text1"/>
                <w:sz w:val="18"/>
                <w:szCs w:val="18"/>
              </w:rPr>
              <w:t>Pickles/relish</w:t>
            </w:r>
          </w:p>
        </w:tc>
        <w:tc>
          <w:tcPr>
            <w:tcW w:w="934" w:type="dxa"/>
            <w:gridSpan w:val="2"/>
            <w:tcBorders>
              <w:top w:val="nil"/>
              <w:bottom w:val="nil"/>
            </w:tcBorders>
            <w:vAlign w:val="center"/>
          </w:tcPr>
          <w:p w14:paraId="06C58988" w14:textId="120CEF02"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themeColor="text1"/>
                <w:sz w:val="18"/>
                <w:szCs w:val="18"/>
              </w:rPr>
              <w:t>$</w:t>
            </w:r>
            <w:r w:rsidR="001B62B8">
              <w:rPr>
                <w:rFonts w:ascii="Arial" w:hAnsi="Arial" w:cs="Arial"/>
                <w:color w:val="000000" w:themeColor="text1"/>
                <w:sz w:val="18"/>
                <w:szCs w:val="18"/>
              </w:rPr>
              <w:t>790</w:t>
            </w:r>
            <w:r w:rsidRPr="000961A2">
              <w:rPr>
                <w:rFonts w:ascii="Arial" w:hAnsi="Arial" w:cs="Arial"/>
                <w:color w:val="000000" w:themeColor="text1"/>
                <w:sz w:val="18"/>
                <w:szCs w:val="18"/>
              </w:rPr>
              <w:t>M</w:t>
            </w:r>
          </w:p>
        </w:tc>
        <w:tc>
          <w:tcPr>
            <w:tcW w:w="1333" w:type="dxa"/>
            <w:tcBorders>
              <w:top w:val="nil"/>
              <w:bottom w:val="nil"/>
            </w:tcBorders>
          </w:tcPr>
          <w:p w14:paraId="6339CD98" w14:textId="25FC8F97"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8215D0">
              <w:rPr>
                <w:rFonts w:ascii="Arial" w:hAnsi="Arial" w:cs="Arial"/>
                <w:color w:val="000000"/>
                <w:sz w:val="18"/>
                <w:szCs w:val="18"/>
              </w:rPr>
              <w:t>+</w:t>
            </w:r>
            <w:r w:rsidR="001B62B8">
              <w:rPr>
                <w:rFonts w:ascii="Arial" w:hAnsi="Arial" w:cs="Arial"/>
                <w:color w:val="000000"/>
                <w:sz w:val="18"/>
                <w:szCs w:val="18"/>
              </w:rPr>
              <w:t>19.9</w:t>
            </w:r>
            <w:r w:rsidRPr="008215D0">
              <w:rPr>
                <w:rFonts w:ascii="Arial" w:hAnsi="Arial" w:cs="Arial"/>
                <w:color w:val="000000"/>
                <w:sz w:val="18"/>
                <w:szCs w:val="18"/>
              </w:rPr>
              <w:t>%</w:t>
            </w:r>
          </w:p>
        </w:tc>
        <w:tc>
          <w:tcPr>
            <w:tcW w:w="1333" w:type="dxa"/>
            <w:tcBorders>
              <w:top w:val="nil"/>
              <w:bottom w:val="nil"/>
            </w:tcBorders>
          </w:tcPr>
          <w:p w14:paraId="3B9119FC" w14:textId="099C6226" w:rsidR="000D0537" w:rsidRPr="000961A2"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18"/>
                <w:szCs w:val="18"/>
              </w:rPr>
            </w:pPr>
            <w:r w:rsidRPr="000961A2">
              <w:rPr>
                <w:rFonts w:ascii="Arial" w:hAnsi="Arial" w:cs="Arial"/>
                <w:color w:val="000000"/>
                <w:sz w:val="18"/>
                <w:szCs w:val="18"/>
              </w:rPr>
              <w:t>+</w:t>
            </w:r>
            <w:r w:rsidR="001B62B8">
              <w:rPr>
                <w:rFonts w:ascii="Arial" w:hAnsi="Arial" w:cs="Arial"/>
                <w:color w:val="000000"/>
                <w:sz w:val="18"/>
                <w:szCs w:val="18"/>
              </w:rPr>
              <w:t>20.1</w:t>
            </w:r>
            <w:r w:rsidRPr="000961A2">
              <w:rPr>
                <w:rFonts w:ascii="Arial" w:hAnsi="Arial" w:cs="Arial"/>
                <w:color w:val="000000"/>
                <w:sz w:val="18"/>
                <w:szCs w:val="18"/>
              </w:rPr>
              <w:t>%</w:t>
            </w:r>
          </w:p>
        </w:tc>
      </w:tr>
    </w:tbl>
    <w:p w14:paraId="08E9ABC4" w14:textId="77777777" w:rsidR="00A03097" w:rsidRPr="00216643" w:rsidRDefault="00A03097" w:rsidP="00A03097">
      <w:pPr>
        <w:pStyle w:val="NoSpacing"/>
        <w:rPr>
          <w:rFonts w:ascii="Arial" w:hAnsi="Arial" w:cs="Arial"/>
          <w:sz w:val="10"/>
          <w:szCs w:val="10"/>
        </w:rPr>
      </w:pPr>
    </w:p>
    <w:p w14:paraId="076F25B2" w14:textId="77777777" w:rsidR="00A03097" w:rsidRDefault="00A03097" w:rsidP="00A03097">
      <w:pPr>
        <w:pStyle w:val="NoSpacing"/>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w:t>
      </w:r>
      <w:proofErr w:type="spellStart"/>
      <w:r w:rsidRPr="00EC07EE">
        <w:rPr>
          <w:rFonts w:ascii="Arial" w:hAnsi="Arial" w:cs="Arial"/>
          <w:color w:val="7F7F7F" w:themeColor="text1" w:themeTint="80"/>
          <w:sz w:val="16"/>
          <w:szCs w:val="16"/>
        </w:rPr>
        <w:t>Circana</w:t>
      </w:r>
      <w:proofErr w:type="spellEnd"/>
      <w:r w:rsidRPr="00EC07EE">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Integrated Fresh, % increase versus same period year ago, deli prepared foods including both fixed and random weight, includes known deli products</w:t>
      </w:r>
    </w:p>
    <w:p w14:paraId="4E05C693" w14:textId="77777777" w:rsidR="00A03097" w:rsidRPr="00EC07EE" w:rsidRDefault="00A03097" w:rsidP="00A03097">
      <w:pPr>
        <w:pStyle w:val="NoSpacing"/>
        <w:rPr>
          <w:rFonts w:ascii="Arial" w:hAnsi="Arial" w:cs="Arial"/>
          <w:color w:val="7F7F7F" w:themeColor="text1" w:themeTint="80"/>
          <w:sz w:val="16"/>
          <w:szCs w:val="16"/>
        </w:rPr>
      </w:pPr>
    </w:p>
    <w:p w14:paraId="4E9FD5FC" w14:textId="77777777" w:rsidR="00A03097" w:rsidRDefault="00A03097" w:rsidP="00A03097">
      <w:pPr>
        <w:pStyle w:val="NoSpacing"/>
        <w:rPr>
          <w:rFonts w:ascii="Arial" w:hAnsi="Arial" w:cs="Arial"/>
          <w:sz w:val="16"/>
          <w:szCs w:val="16"/>
        </w:rPr>
      </w:pPr>
    </w:p>
    <w:p w14:paraId="64E1038E" w14:textId="77777777" w:rsidR="00A03097" w:rsidRPr="003E0342" w:rsidRDefault="00A03097" w:rsidP="00A03097">
      <w:pPr>
        <w:spacing w:after="0" w:line="240" w:lineRule="auto"/>
        <w:rPr>
          <w:rFonts w:ascii="Arial" w:hAnsi="Arial" w:cs="Arial"/>
          <w:b/>
          <w:color w:val="595959" w:themeColor="text1" w:themeTint="A6"/>
          <w:szCs w:val="28"/>
        </w:rPr>
      </w:pPr>
      <w:r w:rsidRPr="003E0342">
        <w:rPr>
          <w:rFonts w:ascii="Arial" w:hAnsi="Arial" w:cs="Arial"/>
          <w:b/>
          <w:color w:val="595959" w:themeColor="text1" w:themeTint="A6"/>
          <w:szCs w:val="28"/>
        </w:rPr>
        <w:t>Deli Prepared</w:t>
      </w:r>
    </w:p>
    <w:p w14:paraId="275244B7" w14:textId="652F51D6" w:rsidR="00A03097" w:rsidRDefault="00A03097" w:rsidP="00A03097">
      <w:pPr>
        <w:spacing w:after="0" w:line="240" w:lineRule="auto"/>
        <w:rPr>
          <w:rFonts w:ascii="Arial" w:hAnsi="Arial" w:cs="Arial"/>
          <w:sz w:val="20"/>
          <w:szCs w:val="20"/>
        </w:rPr>
      </w:pPr>
      <w:r>
        <w:rPr>
          <w:rFonts w:ascii="Arial" w:hAnsi="Arial" w:cs="Arial"/>
          <w:sz w:val="20"/>
          <w:szCs w:val="20"/>
        </w:rPr>
        <w:t>Deli-prepared food sales continued to grow. Entrees, including</w:t>
      </w:r>
      <w:r w:rsidR="000D0537">
        <w:rPr>
          <w:rFonts w:ascii="Arial" w:hAnsi="Arial" w:cs="Arial"/>
          <w:sz w:val="20"/>
          <w:szCs w:val="20"/>
        </w:rPr>
        <w:t xml:space="preserve"> powerhouse sushi, increased </w:t>
      </w:r>
      <w:r w:rsidR="007307AA">
        <w:rPr>
          <w:rFonts w:ascii="Arial" w:hAnsi="Arial" w:cs="Arial"/>
          <w:sz w:val="20"/>
          <w:szCs w:val="20"/>
        </w:rPr>
        <w:t>0.4</w:t>
      </w:r>
      <w:r>
        <w:rPr>
          <w:rFonts w:ascii="Arial" w:hAnsi="Arial" w:cs="Arial"/>
          <w:sz w:val="20"/>
          <w:szCs w:val="20"/>
        </w:rPr>
        <w:t xml:space="preserve">% in units in </w:t>
      </w:r>
      <w:r w:rsidR="000D0537">
        <w:rPr>
          <w:rFonts w:ascii="Arial" w:hAnsi="Arial" w:cs="Arial"/>
          <w:sz w:val="20"/>
          <w:szCs w:val="20"/>
        </w:rPr>
        <w:t xml:space="preserve">February and an even higher </w:t>
      </w:r>
      <w:r w:rsidR="007307AA">
        <w:rPr>
          <w:rFonts w:ascii="Arial" w:hAnsi="Arial" w:cs="Arial"/>
          <w:sz w:val="20"/>
          <w:szCs w:val="20"/>
        </w:rPr>
        <w:t>3.7</w:t>
      </w:r>
      <w:r>
        <w:rPr>
          <w:rFonts w:ascii="Arial" w:hAnsi="Arial" w:cs="Arial"/>
          <w:sz w:val="20"/>
          <w:szCs w:val="20"/>
        </w:rPr>
        <w:t>% in the calendar year. Prepared meat, dominated by rotisserie and fried chicken</w:t>
      </w:r>
      <w:r w:rsidR="00B93ACD">
        <w:rPr>
          <w:rFonts w:ascii="Arial" w:hAnsi="Arial" w:cs="Arial"/>
          <w:sz w:val="20"/>
          <w:szCs w:val="20"/>
        </w:rPr>
        <w:t>,</w:t>
      </w:r>
      <w:r>
        <w:rPr>
          <w:rFonts w:ascii="Arial" w:hAnsi="Arial" w:cs="Arial"/>
          <w:sz w:val="20"/>
          <w:szCs w:val="20"/>
        </w:rPr>
        <w:t xml:space="preserve"> had even more impressive results, wit</w:t>
      </w:r>
      <w:r w:rsidR="000D0537">
        <w:rPr>
          <w:rFonts w:ascii="Arial" w:hAnsi="Arial" w:cs="Arial"/>
          <w:sz w:val="20"/>
          <w:szCs w:val="20"/>
        </w:rPr>
        <w:t xml:space="preserve">h units increasing </w:t>
      </w:r>
      <w:r w:rsidR="007307AA">
        <w:rPr>
          <w:rFonts w:ascii="Arial" w:hAnsi="Arial" w:cs="Arial"/>
          <w:sz w:val="20"/>
          <w:szCs w:val="20"/>
        </w:rPr>
        <w:t>12.2</w:t>
      </w:r>
      <w:r>
        <w:rPr>
          <w:rFonts w:ascii="Arial" w:hAnsi="Arial" w:cs="Arial"/>
          <w:sz w:val="20"/>
          <w:szCs w:val="20"/>
        </w:rPr>
        <w:t xml:space="preserve">% over </w:t>
      </w:r>
      <w:r w:rsidR="00A8205D">
        <w:rPr>
          <w:rFonts w:ascii="Arial" w:hAnsi="Arial" w:cs="Arial"/>
          <w:sz w:val="20"/>
          <w:szCs w:val="20"/>
        </w:rPr>
        <w:t>the full year</w:t>
      </w:r>
      <w:r>
        <w:rPr>
          <w:rFonts w:ascii="Arial" w:hAnsi="Arial" w:cs="Arial"/>
          <w:sz w:val="20"/>
          <w:szCs w:val="20"/>
        </w:rPr>
        <w:t xml:space="preserve">. Other categories that stood out </w:t>
      </w:r>
      <w:r w:rsidR="00B93ACD">
        <w:rPr>
          <w:rFonts w:ascii="Arial" w:hAnsi="Arial" w:cs="Arial"/>
          <w:sz w:val="20"/>
          <w:szCs w:val="20"/>
        </w:rPr>
        <w:t>in February include salads, soups and chili and appetizers</w:t>
      </w:r>
      <w:r>
        <w:rPr>
          <w:rFonts w:ascii="Arial" w:hAnsi="Arial" w:cs="Arial"/>
          <w:sz w:val="20"/>
          <w:szCs w:val="20"/>
        </w:rPr>
        <w:t xml:space="preserve">.   </w:t>
      </w:r>
    </w:p>
    <w:p w14:paraId="1A22EA10" w14:textId="77777777" w:rsidR="00A03097" w:rsidRDefault="00A03097" w:rsidP="00A03097">
      <w:pPr>
        <w:spacing w:after="0" w:line="240" w:lineRule="auto"/>
        <w:rPr>
          <w:rFonts w:ascii="Arial" w:hAnsi="Arial" w:cs="Arial"/>
          <w:sz w:val="20"/>
          <w:szCs w:val="20"/>
        </w:rPr>
      </w:pPr>
    </w:p>
    <w:tbl>
      <w:tblPr>
        <w:tblStyle w:val="ListTable6Colorful"/>
        <w:tblW w:w="10440" w:type="dxa"/>
        <w:tblLayout w:type="fixed"/>
        <w:tblLook w:val="04A0" w:firstRow="1" w:lastRow="0" w:firstColumn="1" w:lastColumn="0" w:noHBand="0" w:noVBand="1"/>
      </w:tblPr>
      <w:tblGrid>
        <w:gridCol w:w="1709"/>
        <w:gridCol w:w="900"/>
        <w:gridCol w:w="90"/>
        <w:gridCol w:w="1075"/>
        <w:gridCol w:w="1332"/>
        <w:gridCol w:w="1731"/>
        <w:gridCol w:w="112"/>
        <w:gridCol w:w="822"/>
        <w:gridCol w:w="1332"/>
        <w:gridCol w:w="1337"/>
      </w:tblGrid>
      <w:tr w:rsidR="00A03097" w:rsidRPr="0003007F" w14:paraId="569F3438" w14:textId="77777777" w:rsidTr="000D0537">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709" w:type="dxa"/>
            <w:tcBorders>
              <w:top w:val="nil"/>
              <w:bottom w:val="nil"/>
            </w:tcBorders>
            <w:shd w:val="clear" w:color="auto" w:fill="0F243E" w:themeFill="text2" w:themeFillShade="80"/>
          </w:tcPr>
          <w:p w14:paraId="487A2986" w14:textId="77777777" w:rsidR="00A03097" w:rsidRPr="00AB1306" w:rsidRDefault="00A03097" w:rsidP="000D0537">
            <w:pPr>
              <w:pStyle w:val="NoSpacing"/>
              <w:rPr>
                <w:rFonts w:ascii="Arial" w:hAnsi="Arial" w:cs="Arial"/>
                <w:color w:val="FFFFFF" w:themeColor="background1"/>
                <w:sz w:val="18"/>
                <w:szCs w:val="18"/>
              </w:rPr>
            </w:pPr>
          </w:p>
        </w:tc>
        <w:tc>
          <w:tcPr>
            <w:tcW w:w="3397" w:type="dxa"/>
            <w:gridSpan w:val="4"/>
            <w:tcBorders>
              <w:top w:val="nil"/>
              <w:bottom w:val="nil"/>
              <w:right w:val="single" w:sz="4" w:space="0" w:color="auto"/>
            </w:tcBorders>
            <w:shd w:val="clear" w:color="auto" w:fill="0F243E" w:themeFill="text2" w:themeFillShade="80"/>
            <w:vAlign w:val="center"/>
          </w:tcPr>
          <w:p w14:paraId="1197DEFC" w14:textId="7CD1D3BA" w:rsidR="00A03097" w:rsidRPr="00E21863" w:rsidRDefault="000D053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February</w:t>
            </w:r>
            <w:r w:rsidR="00A03097" w:rsidRPr="00E21863">
              <w:rPr>
                <w:rFonts w:ascii="Arial" w:hAnsi="Arial" w:cs="Arial"/>
                <w:color w:val="FFFFFF" w:themeColor="background1"/>
                <w:sz w:val="18"/>
                <w:szCs w:val="18"/>
              </w:rPr>
              <w:t xml:space="preserve"> </w:t>
            </w:r>
            <w:r w:rsidR="00A03097">
              <w:rPr>
                <w:rFonts w:ascii="Arial" w:hAnsi="Arial" w:cs="Arial"/>
                <w:color w:val="FFFFFF" w:themeColor="background1"/>
                <w:sz w:val="18"/>
                <w:szCs w:val="18"/>
              </w:rPr>
              <w:t>2025</w:t>
            </w:r>
          </w:p>
        </w:tc>
        <w:tc>
          <w:tcPr>
            <w:tcW w:w="1843" w:type="dxa"/>
            <w:gridSpan w:val="2"/>
            <w:tcBorders>
              <w:top w:val="nil"/>
              <w:left w:val="single" w:sz="4" w:space="0" w:color="auto"/>
              <w:bottom w:val="nil"/>
            </w:tcBorders>
            <w:shd w:val="clear" w:color="auto" w:fill="0F243E" w:themeFill="text2" w:themeFillShade="80"/>
          </w:tcPr>
          <w:p w14:paraId="0A523334" w14:textId="77777777" w:rsidR="00A03097" w:rsidRPr="00F515F4" w:rsidRDefault="00A03097" w:rsidP="000D0537">
            <w:pPr>
              <w:pStyle w:val="NoSpacing"/>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p>
        </w:tc>
        <w:tc>
          <w:tcPr>
            <w:tcW w:w="3491" w:type="dxa"/>
            <w:gridSpan w:val="3"/>
            <w:tcBorders>
              <w:top w:val="nil"/>
              <w:bottom w:val="nil"/>
            </w:tcBorders>
            <w:shd w:val="clear" w:color="auto" w:fill="0F243E" w:themeFill="text2" w:themeFillShade="80"/>
            <w:vAlign w:val="center"/>
          </w:tcPr>
          <w:p w14:paraId="0E831A93" w14:textId="77777777" w:rsidR="00A03097" w:rsidRPr="0003007F" w:rsidRDefault="00A03097" w:rsidP="000D0537">
            <w:pPr>
              <w:pStyle w:val="NoSpacing"/>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Pr>
                <w:rFonts w:ascii="Arial" w:hAnsi="Arial" w:cs="Arial"/>
                <w:color w:val="FFFFFF" w:themeColor="background1"/>
                <w:sz w:val="18"/>
                <w:szCs w:val="18"/>
              </w:rPr>
              <w:t>Latest 52 weeks</w:t>
            </w:r>
          </w:p>
        </w:tc>
      </w:tr>
      <w:tr w:rsidR="00A03097" w:rsidRPr="002A3B9B" w14:paraId="76D8A2F0" w14:textId="77777777" w:rsidTr="000D053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709" w:type="dxa"/>
            <w:tcBorders>
              <w:top w:val="nil"/>
              <w:bottom w:val="nil"/>
            </w:tcBorders>
            <w:shd w:val="clear" w:color="auto" w:fill="0F243E" w:themeFill="text2" w:themeFillShade="80"/>
          </w:tcPr>
          <w:p w14:paraId="34A338BD" w14:textId="77777777" w:rsidR="00A03097" w:rsidRPr="002A3B9B" w:rsidRDefault="00A03097" w:rsidP="000D0537">
            <w:pPr>
              <w:pStyle w:val="NoSpacing"/>
              <w:rPr>
                <w:rFonts w:ascii="Arial" w:hAnsi="Arial" w:cs="Arial"/>
                <w:color w:val="FFFFFF" w:themeColor="background1"/>
                <w:sz w:val="18"/>
                <w:szCs w:val="18"/>
              </w:rPr>
            </w:pPr>
            <w:r>
              <w:rPr>
                <w:rFonts w:ascii="Arial" w:hAnsi="Arial" w:cs="Arial"/>
                <w:color w:val="FFFFFF" w:themeColor="background1"/>
                <w:sz w:val="18"/>
                <w:szCs w:val="18"/>
              </w:rPr>
              <w:t>Deli prepared</w:t>
            </w:r>
          </w:p>
        </w:tc>
        <w:tc>
          <w:tcPr>
            <w:tcW w:w="900" w:type="dxa"/>
            <w:tcBorders>
              <w:top w:val="nil"/>
              <w:bottom w:val="nil"/>
            </w:tcBorders>
            <w:shd w:val="clear" w:color="auto" w:fill="0F243E" w:themeFill="text2" w:themeFillShade="80"/>
          </w:tcPr>
          <w:p w14:paraId="74C46FD1" w14:textId="77777777" w:rsidR="00A03097" w:rsidRPr="00E21863"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E21863">
              <w:rPr>
                <w:rFonts w:ascii="Arial" w:hAnsi="Arial" w:cs="Arial"/>
                <w:b/>
                <w:bCs/>
                <w:color w:val="FFFFFF" w:themeColor="background1"/>
                <w:sz w:val="18"/>
                <w:szCs w:val="18"/>
              </w:rPr>
              <w:t>$ sales</w:t>
            </w:r>
          </w:p>
        </w:tc>
        <w:tc>
          <w:tcPr>
            <w:tcW w:w="1165" w:type="dxa"/>
            <w:gridSpan w:val="2"/>
            <w:tcBorders>
              <w:top w:val="nil"/>
              <w:bottom w:val="nil"/>
            </w:tcBorders>
            <w:shd w:val="clear" w:color="auto" w:fill="0F243E" w:themeFill="text2" w:themeFillShade="80"/>
          </w:tcPr>
          <w:p w14:paraId="2F0297DE" w14:textId="77777777" w:rsidR="00A03097" w:rsidRPr="00E21863" w:rsidRDefault="00A0309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color w:val="FFFFFF" w:themeColor="background1"/>
                <w:sz w:val="18"/>
                <w:szCs w:val="18"/>
              </w:rPr>
              <w:t>$ vs. YA</w:t>
            </w:r>
          </w:p>
        </w:tc>
        <w:tc>
          <w:tcPr>
            <w:tcW w:w="1332" w:type="dxa"/>
            <w:tcBorders>
              <w:top w:val="nil"/>
              <w:bottom w:val="nil"/>
              <w:right w:val="single" w:sz="4" w:space="0" w:color="auto"/>
            </w:tcBorders>
            <w:shd w:val="clear" w:color="auto" w:fill="0F243E" w:themeFill="text2" w:themeFillShade="80"/>
          </w:tcPr>
          <w:p w14:paraId="1188EBB4" w14:textId="77777777" w:rsidR="00A03097" w:rsidRPr="00E21863"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Units vs. YA</w:t>
            </w:r>
          </w:p>
        </w:tc>
        <w:tc>
          <w:tcPr>
            <w:tcW w:w="1731" w:type="dxa"/>
            <w:tcBorders>
              <w:top w:val="nil"/>
              <w:left w:val="single" w:sz="4" w:space="0" w:color="auto"/>
              <w:bottom w:val="nil"/>
            </w:tcBorders>
            <w:shd w:val="clear" w:color="auto" w:fill="0F243E" w:themeFill="text2" w:themeFillShade="80"/>
          </w:tcPr>
          <w:p w14:paraId="4CC719E1" w14:textId="77777777" w:rsidR="00A03097" w:rsidRPr="00E21863"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p>
        </w:tc>
        <w:tc>
          <w:tcPr>
            <w:tcW w:w="934" w:type="dxa"/>
            <w:gridSpan w:val="2"/>
            <w:tcBorders>
              <w:top w:val="nil"/>
              <w:bottom w:val="nil"/>
            </w:tcBorders>
            <w:shd w:val="clear" w:color="auto" w:fill="0F243E" w:themeFill="text2" w:themeFillShade="80"/>
          </w:tcPr>
          <w:p w14:paraId="0D389D24"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 xml:space="preserve">$ </w:t>
            </w:r>
            <w:r>
              <w:rPr>
                <w:rFonts w:ascii="Arial" w:hAnsi="Arial" w:cs="Arial"/>
                <w:b/>
                <w:bCs/>
                <w:color w:val="FFFFFF" w:themeColor="background1"/>
                <w:sz w:val="18"/>
                <w:szCs w:val="18"/>
              </w:rPr>
              <w:t>sales</w:t>
            </w:r>
          </w:p>
        </w:tc>
        <w:tc>
          <w:tcPr>
            <w:tcW w:w="1332" w:type="dxa"/>
            <w:tcBorders>
              <w:top w:val="nil"/>
              <w:bottom w:val="nil"/>
            </w:tcBorders>
            <w:shd w:val="clear" w:color="auto" w:fill="0F243E" w:themeFill="text2" w:themeFillShade="80"/>
          </w:tcPr>
          <w:p w14:paraId="4FF11DBB"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sidRPr="002A3B9B">
              <w:rPr>
                <w:rFonts w:ascii="Arial" w:hAnsi="Arial" w:cs="Arial"/>
                <w:b/>
                <w:bCs/>
                <w:color w:val="FFFFFF" w:themeColor="background1"/>
                <w:sz w:val="18"/>
                <w:szCs w:val="18"/>
              </w:rPr>
              <w:t>$</w:t>
            </w:r>
            <w:r>
              <w:rPr>
                <w:rFonts w:ascii="Arial" w:hAnsi="Arial" w:cs="Arial"/>
                <w:b/>
                <w:bCs/>
                <w:color w:val="FFFFFF" w:themeColor="background1"/>
                <w:sz w:val="18"/>
                <w:szCs w:val="18"/>
              </w:rPr>
              <w:t xml:space="preserve"> vs. YA</w:t>
            </w:r>
          </w:p>
        </w:tc>
        <w:tc>
          <w:tcPr>
            <w:tcW w:w="1337" w:type="dxa"/>
            <w:tcBorders>
              <w:top w:val="nil"/>
              <w:bottom w:val="nil"/>
            </w:tcBorders>
            <w:shd w:val="clear" w:color="auto" w:fill="0F243E" w:themeFill="text2" w:themeFillShade="80"/>
          </w:tcPr>
          <w:p w14:paraId="700E7CDA" w14:textId="77777777" w:rsidR="00A03097" w:rsidRPr="002A3B9B" w:rsidRDefault="00A03097" w:rsidP="000D0537">
            <w:pPr>
              <w:pStyle w:val="NoSpacing"/>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sz w:val="18"/>
                <w:szCs w:val="18"/>
              </w:rPr>
            </w:pPr>
            <w:r>
              <w:rPr>
                <w:rFonts w:ascii="Arial" w:hAnsi="Arial" w:cs="Arial"/>
                <w:b/>
                <w:bCs/>
                <w:color w:val="FFFFFF" w:themeColor="background1"/>
                <w:sz w:val="18"/>
                <w:szCs w:val="18"/>
              </w:rPr>
              <w:t xml:space="preserve">Units </w:t>
            </w:r>
            <w:r w:rsidRPr="002A3B9B">
              <w:rPr>
                <w:rFonts w:ascii="Arial" w:hAnsi="Arial" w:cs="Arial"/>
                <w:b/>
                <w:bCs/>
                <w:color w:val="FFFFFF" w:themeColor="background1"/>
                <w:sz w:val="18"/>
                <w:szCs w:val="18"/>
              </w:rPr>
              <w:t>vs. YA</w:t>
            </w:r>
          </w:p>
        </w:tc>
      </w:tr>
      <w:tr w:rsidR="00A03097" w:rsidRPr="004440D5" w14:paraId="437BEC92"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tcBorders>
              <w:top w:val="nil"/>
              <w:bottom w:val="nil"/>
            </w:tcBorders>
            <w:vAlign w:val="center"/>
          </w:tcPr>
          <w:p w14:paraId="6FEFD92E" w14:textId="77777777" w:rsidR="00A03097" w:rsidRPr="00FF78BB" w:rsidRDefault="00A03097" w:rsidP="000D0537">
            <w:pPr>
              <w:pStyle w:val="NoSpacing"/>
              <w:rPr>
                <w:rFonts w:ascii="Arial" w:hAnsi="Arial" w:cs="Arial"/>
                <w:sz w:val="18"/>
                <w:szCs w:val="18"/>
              </w:rPr>
            </w:pPr>
            <w:r w:rsidRPr="00FF78BB">
              <w:rPr>
                <w:rFonts w:ascii="Arial" w:hAnsi="Arial" w:cs="Arial"/>
                <w:sz w:val="18"/>
                <w:szCs w:val="18"/>
              </w:rPr>
              <w:t>Deli prepared</w:t>
            </w:r>
          </w:p>
        </w:tc>
        <w:tc>
          <w:tcPr>
            <w:tcW w:w="990" w:type="dxa"/>
            <w:gridSpan w:val="2"/>
            <w:tcBorders>
              <w:top w:val="nil"/>
            </w:tcBorders>
            <w:vAlign w:val="center"/>
          </w:tcPr>
          <w:p w14:paraId="5F6BADA0" w14:textId="01CE550D"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bCs/>
                <w:sz w:val="18"/>
                <w:szCs w:val="18"/>
              </w:rPr>
              <w:t>$</w:t>
            </w:r>
            <w:r w:rsidR="009C7CE8">
              <w:rPr>
                <w:rFonts w:ascii="Arial" w:hAnsi="Arial" w:cs="Arial"/>
                <w:b/>
                <w:bCs/>
                <w:sz w:val="18"/>
                <w:szCs w:val="18"/>
              </w:rPr>
              <w:t>2.5</w:t>
            </w:r>
            <w:r w:rsidRPr="00571214">
              <w:rPr>
                <w:rFonts w:ascii="Arial" w:hAnsi="Arial" w:cs="Arial"/>
                <w:b/>
                <w:color w:val="auto"/>
                <w:sz w:val="18"/>
                <w:szCs w:val="18"/>
              </w:rPr>
              <w:t>B</w:t>
            </w:r>
          </w:p>
        </w:tc>
        <w:tc>
          <w:tcPr>
            <w:tcW w:w="1075" w:type="dxa"/>
            <w:tcBorders>
              <w:top w:val="nil"/>
            </w:tcBorders>
            <w:vAlign w:val="center"/>
          </w:tcPr>
          <w:p w14:paraId="40F0ACF7" w14:textId="08386DEC"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000000"/>
                <w:sz w:val="18"/>
                <w:szCs w:val="18"/>
              </w:rPr>
              <w:t>+</w:t>
            </w:r>
            <w:r w:rsidR="007307AA">
              <w:rPr>
                <w:rFonts w:ascii="Arial" w:hAnsi="Arial" w:cs="Arial"/>
                <w:b/>
                <w:color w:val="000000"/>
                <w:sz w:val="18"/>
                <w:szCs w:val="18"/>
              </w:rPr>
              <w:t>3.3</w:t>
            </w:r>
            <w:r w:rsidRPr="00571214">
              <w:rPr>
                <w:rFonts w:ascii="Arial" w:hAnsi="Arial" w:cs="Arial"/>
                <w:b/>
                <w:color w:val="000000"/>
                <w:sz w:val="18"/>
                <w:szCs w:val="18"/>
              </w:rPr>
              <w:t>%</w:t>
            </w:r>
          </w:p>
        </w:tc>
        <w:tc>
          <w:tcPr>
            <w:tcW w:w="1332" w:type="dxa"/>
            <w:tcBorders>
              <w:top w:val="nil"/>
              <w:right w:val="single" w:sz="4" w:space="0" w:color="auto"/>
            </w:tcBorders>
            <w:vAlign w:val="center"/>
          </w:tcPr>
          <w:p w14:paraId="6C285166" w14:textId="5295E5B0"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000000"/>
                <w:sz w:val="18"/>
                <w:szCs w:val="18"/>
              </w:rPr>
              <w:t>+</w:t>
            </w:r>
            <w:r w:rsidR="007307AA">
              <w:rPr>
                <w:rFonts w:ascii="Arial" w:hAnsi="Arial" w:cs="Arial"/>
                <w:b/>
                <w:color w:val="000000"/>
                <w:sz w:val="18"/>
                <w:szCs w:val="18"/>
              </w:rPr>
              <w:t>1.9</w:t>
            </w:r>
            <w:r w:rsidRPr="00571214">
              <w:rPr>
                <w:rFonts w:ascii="Arial" w:hAnsi="Arial" w:cs="Arial"/>
                <w:b/>
                <w:color w:val="000000"/>
                <w:sz w:val="18"/>
                <w:szCs w:val="18"/>
              </w:rPr>
              <w:t>%</w:t>
            </w:r>
          </w:p>
        </w:tc>
        <w:tc>
          <w:tcPr>
            <w:tcW w:w="1731" w:type="dxa"/>
            <w:tcBorders>
              <w:top w:val="nil"/>
              <w:left w:val="single" w:sz="4" w:space="0" w:color="auto"/>
            </w:tcBorders>
            <w:vAlign w:val="center"/>
          </w:tcPr>
          <w:p w14:paraId="61C7B5CE" w14:textId="77777777" w:rsidR="00A03097" w:rsidRPr="000046C7" w:rsidRDefault="00A03097" w:rsidP="000D0537">
            <w:pP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0046C7">
              <w:rPr>
                <w:rFonts w:ascii="Arial" w:hAnsi="Arial" w:cs="Arial"/>
                <w:b/>
                <w:sz w:val="18"/>
                <w:szCs w:val="18"/>
              </w:rPr>
              <w:t>Deli prepared</w:t>
            </w:r>
          </w:p>
        </w:tc>
        <w:tc>
          <w:tcPr>
            <w:tcW w:w="934" w:type="dxa"/>
            <w:gridSpan w:val="2"/>
            <w:tcBorders>
              <w:top w:val="nil"/>
            </w:tcBorders>
            <w:vAlign w:val="center"/>
          </w:tcPr>
          <w:p w14:paraId="45969480" w14:textId="3639DB5C"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auto"/>
                <w:sz w:val="18"/>
                <w:szCs w:val="18"/>
              </w:rPr>
              <w:t>$</w:t>
            </w:r>
            <w:r w:rsidR="009C7CE8">
              <w:rPr>
                <w:rFonts w:ascii="Arial" w:hAnsi="Arial" w:cs="Arial"/>
                <w:b/>
                <w:color w:val="auto"/>
                <w:sz w:val="18"/>
                <w:szCs w:val="18"/>
              </w:rPr>
              <w:t>31.7</w:t>
            </w:r>
            <w:r w:rsidRPr="00571214">
              <w:rPr>
                <w:rFonts w:ascii="Arial" w:hAnsi="Arial" w:cs="Arial"/>
                <w:b/>
                <w:color w:val="auto"/>
                <w:sz w:val="18"/>
                <w:szCs w:val="18"/>
              </w:rPr>
              <w:t>B</w:t>
            </w:r>
          </w:p>
        </w:tc>
        <w:tc>
          <w:tcPr>
            <w:tcW w:w="1332" w:type="dxa"/>
            <w:tcBorders>
              <w:top w:val="nil"/>
            </w:tcBorders>
            <w:vAlign w:val="center"/>
          </w:tcPr>
          <w:p w14:paraId="3CCBC539" w14:textId="56D8C3F8" w:rsidR="00A03097" w:rsidRPr="00571214" w:rsidRDefault="00A0309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571214">
              <w:rPr>
                <w:rFonts w:ascii="Arial" w:hAnsi="Arial" w:cs="Arial"/>
                <w:b/>
                <w:color w:val="000000"/>
                <w:sz w:val="18"/>
                <w:szCs w:val="18"/>
              </w:rPr>
              <w:t>+</w:t>
            </w:r>
            <w:r w:rsidR="007307AA">
              <w:rPr>
                <w:rFonts w:ascii="Arial" w:hAnsi="Arial" w:cs="Arial"/>
                <w:b/>
                <w:color w:val="000000"/>
                <w:sz w:val="18"/>
                <w:szCs w:val="18"/>
              </w:rPr>
              <w:t>5.6</w:t>
            </w:r>
            <w:r w:rsidRPr="00571214">
              <w:rPr>
                <w:rFonts w:ascii="Arial" w:hAnsi="Arial" w:cs="Arial"/>
                <w:b/>
                <w:color w:val="000000"/>
                <w:sz w:val="18"/>
                <w:szCs w:val="18"/>
              </w:rPr>
              <w:t>%</w:t>
            </w:r>
          </w:p>
        </w:tc>
        <w:tc>
          <w:tcPr>
            <w:tcW w:w="1337" w:type="dxa"/>
            <w:tcBorders>
              <w:top w:val="nil"/>
            </w:tcBorders>
            <w:vAlign w:val="center"/>
          </w:tcPr>
          <w:p w14:paraId="7059E390" w14:textId="4DF6E289" w:rsidR="00A03097" w:rsidRPr="00571214"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Pr>
                <w:rFonts w:ascii="Arial" w:hAnsi="Arial" w:cs="Arial"/>
                <w:b/>
                <w:color w:val="000000"/>
                <w:sz w:val="18"/>
                <w:szCs w:val="18"/>
              </w:rPr>
              <w:t>+</w:t>
            </w:r>
            <w:r w:rsidR="007307AA">
              <w:rPr>
                <w:rFonts w:ascii="Arial" w:hAnsi="Arial" w:cs="Arial"/>
                <w:b/>
                <w:color w:val="000000"/>
                <w:sz w:val="18"/>
                <w:szCs w:val="18"/>
              </w:rPr>
              <w:t>4.9</w:t>
            </w:r>
            <w:r w:rsidR="00A03097" w:rsidRPr="00571214">
              <w:rPr>
                <w:rFonts w:ascii="Arial" w:hAnsi="Arial" w:cs="Arial"/>
                <w:b/>
                <w:color w:val="000000"/>
                <w:sz w:val="18"/>
                <w:szCs w:val="18"/>
              </w:rPr>
              <w:t>%</w:t>
            </w:r>
          </w:p>
        </w:tc>
      </w:tr>
      <w:tr w:rsidR="000D0537" w:rsidRPr="004C4D23" w14:paraId="25533F62"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tcBorders>
              <w:top w:val="nil"/>
            </w:tcBorders>
            <w:vAlign w:val="center"/>
          </w:tcPr>
          <w:p w14:paraId="042F6E31" w14:textId="77777777" w:rsidR="000D0537" w:rsidRPr="00FF78BB" w:rsidRDefault="000D0537" w:rsidP="000D0537">
            <w:pPr>
              <w:pStyle w:val="NoSpacing"/>
              <w:rPr>
                <w:rFonts w:ascii="Arial" w:hAnsi="Arial" w:cs="Arial"/>
                <w:b w:val="0"/>
                <w:bCs w:val="0"/>
                <w:sz w:val="18"/>
                <w:szCs w:val="18"/>
              </w:rPr>
            </w:pPr>
            <w:r w:rsidRPr="00FF78BB">
              <w:rPr>
                <w:rFonts w:ascii="Arial" w:hAnsi="Arial" w:cs="Arial"/>
                <w:b w:val="0"/>
                <w:bCs w:val="0"/>
                <w:sz w:val="18"/>
                <w:szCs w:val="18"/>
              </w:rPr>
              <w:t>Entrees</w:t>
            </w:r>
          </w:p>
        </w:tc>
        <w:tc>
          <w:tcPr>
            <w:tcW w:w="990" w:type="dxa"/>
            <w:gridSpan w:val="2"/>
          </w:tcPr>
          <w:p w14:paraId="2AA2F66A" w14:textId="3FCE8464"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664</w:t>
            </w:r>
            <w:r w:rsidRPr="00E23501">
              <w:rPr>
                <w:rFonts w:ascii="Arial" w:hAnsi="Arial" w:cs="Arial"/>
                <w:sz w:val="18"/>
                <w:szCs w:val="18"/>
              </w:rPr>
              <w:t>M</w:t>
            </w:r>
          </w:p>
        </w:tc>
        <w:tc>
          <w:tcPr>
            <w:tcW w:w="1075" w:type="dxa"/>
          </w:tcPr>
          <w:p w14:paraId="48D40538" w14:textId="3D4151A6" w:rsidR="000D0537" w:rsidRPr="00DE21B8"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A727A">
              <w:rPr>
                <w:rFonts w:ascii="Arial" w:hAnsi="Arial" w:cs="Arial"/>
                <w:color w:val="000000"/>
                <w:sz w:val="18"/>
                <w:szCs w:val="18"/>
              </w:rPr>
              <w:t>+</w:t>
            </w:r>
            <w:r w:rsidR="007307AA">
              <w:rPr>
                <w:rFonts w:ascii="Arial" w:hAnsi="Arial" w:cs="Arial"/>
                <w:color w:val="000000"/>
                <w:sz w:val="18"/>
                <w:szCs w:val="18"/>
              </w:rPr>
              <w:t>1.4</w:t>
            </w:r>
            <w:r w:rsidRPr="004A727A">
              <w:rPr>
                <w:rFonts w:ascii="Arial" w:hAnsi="Arial" w:cs="Arial"/>
                <w:color w:val="000000"/>
                <w:sz w:val="18"/>
                <w:szCs w:val="18"/>
              </w:rPr>
              <w:t>%</w:t>
            </w:r>
          </w:p>
        </w:tc>
        <w:tc>
          <w:tcPr>
            <w:tcW w:w="1332" w:type="dxa"/>
            <w:tcBorders>
              <w:right w:val="single" w:sz="4" w:space="0" w:color="auto"/>
            </w:tcBorders>
          </w:tcPr>
          <w:p w14:paraId="08D8FE7A" w14:textId="457FD510"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5D44">
              <w:rPr>
                <w:rFonts w:ascii="Arial" w:hAnsi="Arial" w:cs="Arial"/>
                <w:color w:val="000000"/>
                <w:sz w:val="18"/>
                <w:szCs w:val="18"/>
              </w:rPr>
              <w:t>+</w:t>
            </w:r>
            <w:r w:rsidR="007307AA">
              <w:rPr>
                <w:rFonts w:ascii="Arial" w:hAnsi="Arial" w:cs="Arial"/>
                <w:color w:val="000000"/>
                <w:sz w:val="18"/>
                <w:szCs w:val="18"/>
              </w:rPr>
              <w:t>0.4</w:t>
            </w:r>
            <w:r w:rsidRPr="00965D44">
              <w:rPr>
                <w:rFonts w:ascii="Arial" w:hAnsi="Arial" w:cs="Arial"/>
                <w:color w:val="000000"/>
                <w:sz w:val="18"/>
                <w:szCs w:val="18"/>
              </w:rPr>
              <w:t>%</w:t>
            </w:r>
          </w:p>
        </w:tc>
        <w:tc>
          <w:tcPr>
            <w:tcW w:w="1731" w:type="dxa"/>
            <w:tcBorders>
              <w:left w:val="single" w:sz="4" w:space="0" w:color="auto"/>
            </w:tcBorders>
            <w:vAlign w:val="center"/>
          </w:tcPr>
          <w:p w14:paraId="07A74C97" w14:textId="77777777" w:rsidR="000D0537" w:rsidRPr="00FF78BB"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Entrees</w:t>
            </w:r>
          </w:p>
        </w:tc>
        <w:tc>
          <w:tcPr>
            <w:tcW w:w="934" w:type="dxa"/>
            <w:gridSpan w:val="2"/>
            <w:vAlign w:val="center"/>
          </w:tcPr>
          <w:p w14:paraId="3831EE29" w14:textId="13F61C3F"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66578">
              <w:rPr>
                <w:rFonts w:ascii="Arial" w:hAnsi="Arial" w:cs="Arial"/>
                <w:color w:val="auto"/>
                <w:sz w:val="18"/>
                <w:szCs w:val="18"/>
              </w:rPr>
              <w:t>$</w:t>
            </w:r>
            <w:r w:rsidR="009C7CE8">
              <w:rPr>
                <w:rFonts w:ascii="Arial" w:hAnsi="Arial" w:cs="Arial"/>
                <w:color w:val="auto"/>
                <w:sz w:val="18"/>
                <w:szCs w:val="18"/>
              </w:rPr>
              <w:t>8.6</w:t>
            </w:r>
            <w:r w:rsidRPr="00366578">
              <w:rPr>
                <w:rFonts w:ascii="Arial" w:hAnsi="Arial" w:cs="Arial"/>
                <w:color w:val="auto"/>
                <w:sz w:val="18"/>
                <w:szCs w:val="18"/>
              </w:rPr>
              <w:t>B</w:t>
            </w:r>
          </w:p>
        </w:tc>
        <w:tc>
          <w:tcPr>
            <w:tcW w:w="1332" w:type="dxa"/>
          </w:tcPr>
          <w:p w14:paraId="6E8A624C" w14:textId="0C230736"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4.6</w:t>
            </w:r>
            <w:r w:rsidRPr="00731868">
              <w:rPr>
                <w:rFonts w:ascii="Arial" w:hAnsi="Arial" w:cs="Arial"/>
                <w:color w:val="000000"/>
                <w:sz w:val="18"/>
                <w:szCs w:val="18"/>
              </w:rPr>
              <w:t>%</w:t>
            </w:r>
          </w:p>
        </w:tc>
        <w:tc>
          <w:tcPr>
            <w:tcW w:w="1337" w:type="dxa"/>
          </w:tcPr>
          <w:p w14:paraId="4DEA01C8" w14:textId="0E83FAAB"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908AC">
              <w:rPr>
                <w:rFonts w:ascii="Arial" w:hAnsi="Arial" w:cs="Arial"/>
                <w:color w:val="000000"/>
                <w:sz w:val="18"/>
                <w:szCs w:val="18"/>
              </w:rPr>
              <w:t>+</w:t>
            </w:r>
            <w:r w:rsidR="007307AA">
              <w:rPr>
                <w:rFonts w:ascii="Arial" w:hAnsi="Arial" w:cs="Arial"/>
                <w:color w:val="000000"/>
                <w:sz w:val="18"/>
                <w:szCs w:val="18"/>
              </w:rPr>
              <w:t>3.7</w:t>
            </w:r>
            <w:r w:rsidRPr="005908AC">
              <w:rPr>
                <w:rFonts w:ascii="Arial" w:hAnsi="Arial" w:cs="Arial"/>
                <w:color w:val="000000"/>
                <w:sz w:val="18"/>
                <w:szCs w:val="18"/>
              </w:rPr>
              <w:t>%</w:t>
            </w:r>
          </w:p>
        </w:tc>
      </w:tr>
      <w:tr w:rsidR="000D0537" w:rsidRPr="004C4D23" w14:paraId="5CF0AC5D"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5B35165" w14:textId="77777777" w:rsidR="000D0537" w:rsidRPr="00FF78BB" w:rsidRDefault="000D0537" w:rsidP="000D0537">
            <w:pPr>
              <w:pStyle w:val="NoSpacing"/>
              <w:rPr>
                <w:rFonts w:ascii="Arial" w:hAnsi="Arial" w:cs="Arial"/>
                <w:b w:val="0"/>
                <w:bCs w:val="0"/>
                <w:sz w:val="18"/>
                <w:szCs w:val="18"/>
              </w:rPr>
            </w:pPr>
            <w:r w:rsidRPr="00FF78BB">
              <w:rPr>
                <w:rFonts w:ascii="Arial" w:hAnsi="Arial" w:cs="Arial"/>
                <w:b w:val="0"/>
                <w:bCs w:val="0"/>
                <w:sz w:val="18"/>
                <w:szCs w:val="18"/>
              </w:rPr>
              <w:t>Prepared meats</w:t>
            </w:r>
          </w:p>
        </w:tc>
        <w:tc>
          <w:tcPr>
            <w:tcW w:w="990" w:type="dxa"/>
            <w:gridSpan w:val="2"/>
          </w:tcPr>
          <w:p w14:paraId="4B464B69" w14:textId="0B59A15B"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510</w:t>
            </w:r>
            <w:r w:rsidRPr="00E23501">
              <w:rPr>
                <w:rFonts w:ascii="Arial" w:hAnsi="Arial" w:cs="Arial"/>
                <w:sz w:val="18"/>
                <w:szCs w:val="18"/>
              </w:rPr>
              <w:t>M</w:t>
            </w:r>
          </w:p>
        </w:tc>
        <w:tc>
          <w:tcPr>
            <w:tcW w:w="1075" w:type="dxa"/>
          </w:tcPr>
          <w:p w14:paraId="62C7CC11" w14:textId="4B507830" w:rsidR="000D0537" w:rsidRPr="00DE21B8"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4A727A">
              <w:rPr>
                <w:rFonts w:ascii="Arial" w:hAnsi="Arial" w:cs="Arial"/>
                <w:color w:val="000000"/>
                <w:sz w:val="18"/>
                <w:szCs w:val="18"/>
              </w:rPr>
              <w:t>+</w:t>
            </w:r>
            <w:r w:rsidR="007307AA">
              <w:rPr>
                <w:rFonts w:ascii="Arial" w:hAnsi="Arial" w:cs="Arial"/>
                <w:color w:val="000000"/>
                <w:sz w:val="18"/>
                <w:szCs w:val="18"/>
              </w:rPr>
              <w:t>6.3</w:t>
            </w:r>
            <w:r w:rsidRPr="004A727A">
              <w:rPr>
                <w:rFonts w:ascii="Arial" w:hAnsi="Arial" w:cs="Arial"/>
                <w:color w:val="000000"/>
                <w:sz w:val="18"/>
                <w:szCs w:val="18"/>
              </w:rPr>
              <w:t>%</w:t>
            </w:r>
          </w:p>
        </w:tc>
        <w:tc>
          <w:tcPr>
            <w:tcW w:w="1332" w:type="dxa"/>
            <w:tcBorders>
              <w:right w:val="single" w:sz="4" w:space="0" w:color="auto"/>
            </w:tcBorders>
          </w:tcPr>
          <w:p w14:paraId="25EC889C" w14:textId="0D60B8A5"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65D44">
              <w:rPr>
                <w:rFonts w:ascii="Arial" w:hAnsi="Arial" w:cs="Arial"/>
                <w:color w:val="000000"/>
                <w:sz w:val="18"/>
                <w:szCs w:val="18"/>
              </w:rPr>
              <w:t>+</w:t>
            </w:r>
            <w:r w:rsidR="007307AA">
              <w:rPr>
                <w:rFonts w:ascii="Arial" w:hAnsi="Arial" w:cs="Arial"/>
                <w:color w:val="000000"/>
                <w:sz w:val="18"/>
                <w:szCs w:val="18"/>
              </w:rPr>
              <w:t>8.4</w:t>
            </w:r>
            <w:r w:rsidRPr="00965D44">
              <w:rPr>
                <w:rFonts w:ascii="Arial" w:hAnsi="Arial" w:cs="Arial"/>
                <w:color w:val="000000"/>
                <w:sz w:val="18"/>
                <w:szCs w:val="18"/>
              </w:rPr>
              <w:t>%</w:t>
            </w:r>
          </w:p>
        </w:tc>
        <w:tc>
          <w:tcPr>
            <w:tcW w:w="1731" w:type="dxa"/>
            <w:tcBorders>
              <w:left w:val="single" w:sz="4" w:space="0" w:color="auto"/>
            </w:tcBorders>
            <w:vAlign w:val="center"/>
          </w:tcPr>
          <w:p w14:paraId="7E4199BE" w14:textId="77777777" w:rsidR="000D0537" w:rsidRPr="00FF78BB"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8BB">
              <w:rPr>
                <w:rFonts w:ascii="Arial" w:hAnsi="Arial" w:cs="Arial"/>
                <w:sz w:val="18"/>
                <w:szCs w:val="18"/>
              </w:rPr>
              <w:t>Prepared meats</w:t>
            </w:r>
          </w:p>
        </w:tc>
        <w:tc>
          <w:tcPr>
            <w:tcW w:w="934" w:type="dxa"/>
            <w:gridSpan w:val="2"/>
          </w:tcPr>
          <w:p w14:paraId="35B3FC65" w14:textId="7FAE22AC"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9C7CE8">
              <w:rPr>
                <w:rFonts w:ascii="Arial" w:hAnsi="Arial" w:cs="Arial"/>
                <w:color w:val="auto"/>
                <w:sz w:val="18"/>
                <w:szCs w:val="18"/>
              </w:rPr>
              <w:t>6.5</w:t>
            </w:r>
            <w:r w:rsidRPr="00836BCD">
              <w:rPr>
                <w:rFonts w:ascii="Arial" w:hAnsi="Arial" w:cs="Arial"/>
                <w:color w:val="auto"/>
                <w:sz w:val="18"/>
                <w:szCs w:val="18"/>
              </w:rPr>
              <w:t>B</w:t>
            </w:r>
          </w:p>
        </w:tc>
        <w:tc>
          <w:tcPr>
            <w:tcW w:w="1332" w:type="dxa"/>
          </w:tcPr>
          <w:p w14:paraId="54E67798" w14:textId="00060198"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10.1</w:t>
            </w:r>
            <w:r w:rsidRPr="00731868">
              <w:rPr>
                <w:rFonts w:ascii="Arial" w:hAnsi="Arial" w:cs="Arial"/>
                <w:color w:val="000000"/>
                <w:sz w:val="18"/>
                <w:szCs w:val="18"/>
              </w:rPr>
              <w:t>%</w:t>
            </w:r>
          </w:p>
        </w:tc>
        <w:tc>
          <w:tcPr>
            <w:tcW w:w="1337" w:type="dxa"/>
          </w:tcPr>
          <w:p w14:paraId="2886F84F" w14:textId="0880FE86"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908AC">
              <w:rPr>
                <w:rFonts w:ascii="Arial" w:hAnsi="Arial" w:cs="Arial"/>
                <w:color w:val="000000"/>
                <w:sz w:val="18"/>
                <w:szCs w:val="18"/>
              </w:rPr>
              <w:t>+</w:t>
            </w:r>
            <w:r w:rsidR="007307AA">
              <w:rPr>
                <w:rFonts w:ascii="Arial" w:hAnsi="Arial" w:cs="Arial"/>
                <w:color w:val="000000"/>
                <w:sz w:val="18"/>
                <w:szCs w:val="18"/>
              </w:rPr>
              <w:t>12.2</w:t>
            </w:r>
            <w:r w:rsidRPr="005908AC">
              <w:rPr>
                <w:rFonts w:ascii="Arial" w:hAnsi="Arial" w:cs="Arial"/>
                <w:color w:val="000000"/>
                <w:sz w:val="18"/>
                <w:szCs w:val="18"/>
              </w:rPr>
              <w:t>%</w:t>
            </w:r>
          </w:p>
        </w:tc>
      </w:tr>
      <w:tr w:rsidR="000D0537" w:rsidRPr="004C4D23" w14:paraId="21F47DB6"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1811586F" w14:textId="77777777" w:rsidR="000D0537" w:rsidRPr="00FF78BB" w:rsidRDefault="000D0537" w:rsidP="000D0537">
            <w:pPr>
              <w:pStyle w:val="NoSpacing"/>
              <w:rPr>
                <w:rFonts w:ascii="Arial" w:hAnsi="Arial" w:cs="Arial"/>
                <w:b w:val="0"/>
                <w:bCs w:val="0"/>
                <w:sz w:val="18"/>
                <w:szCs w:val="18"/>
              </w:rPr>
            </w:pPr>
            <w:r w:rsidRPr="00FF78BB">
              <w:rPr>
                <w:rFonts w:ascii="Arial" w:hAnsi="Arial" w:cs="Arial"/>
                <w:b w:val="0"/>
                <w:bCs w:val="0"/>
                <w:sz w:val="18"/>
                <w:szCs w:val="18"/>
              </w:rPr>
              <w:t>Salads</w:t>
            </w:r>
          </w:p>
        </w:tc>
        <w:tc>
          <w:tcPr>
            <w:tcW w:w="990" w:type="dxa"/>
            <w:gridSpan w:val="2"/>
          </w:tcPr>
          <w:p w14:paraId="6C7A5C55" w14:textId="5960D2DE"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363</w:t>
            </w:r>
            <w:r w:rsidRPr="00E23501">
              <w:rPr>
                <w:rFonts w:ascii="Arial" w:hAnsi="Arial" w:cs="Arial"/>
                <w:sz w:val="18"/>
                <w:szCs w:val="18"/>
              </w:rPr>
              <w:t>M</w:t>
            </w:r>
          </w:p>
        </w:tc>
        <w:tc>
          <w:tcPr>
            <w:tcW w:w="1075" w:type="dxa"/>
          </w:tcPr>
          <w:p w14:paraId="2D352A0F" w14:textId="38BF2CE8" w:rsidR="000D0537" w:rsidRPr="00DE21B8"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4A727A">
              <w:rPr>
                <w:rFonts w:ascii="Arial" w:hAnsi="Arial" w:cs="Arial"/>
                <w:color w:val="000000"/>
                <w:sz w:val="18"/>
                <w:szCs w:val="18"/>
              </w:rPr>
              <w:t>+</w:t>
            </w:r>
            <w:r w:rsidR="007307AA">
              <w:rPr>
                <w:rFonts w:ascii="Arial" w:hAnsi="Arial" w:cs="Arial"/>
                <w:color w:val="000000"/>
                <w:sz w:val="18"/>
                <w:szCs w:val="18"/>
              </w:rPr>
              <w:t>3.5</w:t>
            </w:r>
            <w:r w:rsidRPr="004A727A">
              <w:rPr>
                <w:rFonts w:ascii="Arial" w:hAnsi="Arial" w:cs="Arial"/>
                <w:color w:val="000000"/>
                <w:sz w:val="18"/>
                <w:szCs w:val="18"/>
              </w:rPr>
              <w:t>%</w:t>
            </w:r>
          </w:p>
        </w:tc>
        <w:tc>
          <w:tcPr>
            <w:tcW w:w="1332" w:type="dxa"/>
            <w:tcBorders>
              <w:right w:val="single" w:sz="4" w:space="0" w:color="auto"/>
            </w:tcBorders>
          </w:tcPr>
          <w:p w14:paraId="6B9B3A9E" w14:textId="0C69DC0B"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965D44">
              <w:rPr>
                <w:rFonts w:ascii="Arial" w:hAnsi="Arial" w:cs="Arial"/>
                <w:color w:val="000000"/>
                <w:sz w:val="18"/>
                <w:szCs w:val="18"/>
              </w:rPr>
              <w:t>+</w:t>
            </w:r>
            <w:r w:rsidR="007307AA">
              <w:rPr>
                <w:rFonts w:ascii="Arial" w:hAnsi="Arial" w:cs="Arial"/>
                <w:color w:val="000000"/>
                <w:sz w:val="18"/>
                <w:szCs w:val="18"/>
              </w:rPr>
              <w:t>4.0</w:t>
            </w:r>
            <w:r w:rsidRPr="00965D44">
              <w:rPr>
                <w:rFonts w:ascii="Arial" w:hAnsi="Arial" w:cs="Arial"/>
                <w:color w:val="000000"/>
                <w:sz w:val="18"/>
                <w:szCs w:val="18"/>
              </w:rPr>
              <w:t>%</w:t>
            </w:r>
          </w:p>
        </w:tc>
        <w:tc>
          <w:tcPr>
            <w:tcW w:w="1731" w:type="dxa"/>
            <w:tcBorders>
              <w:left w:val="single" w:sz="4" w:space="0" w:color="auto"/>
            </w:tcBorders>
            <w:vAlign w:val="center"/>
          </w:tcPr>
          <w:p w14:paraId="3D24AFF1" w14:textId="77777777" w:rsidR="000D0537" w:rsidRPr="00FF78BB"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Salads</w:t>
            </w:r>
          </w:p>
        </w:tc>
        <w:tc>
          <w:tcPr>
            <w:tcW w:w="934" w:type="dxa"/>
            <w:gridSpan w:val="2"/>
          </w:tcPr>
          <w:p w14:paraId="437E83CC" w14:textId="7CA476AC"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9C7CE8">
              <w:rPr>
                <w:rFonts w:ascii="Arial" w:hAnsi="Arial" w:cs="Arial"/>
                <w:color w:val="auto"/>
                <w:sz w:val="18"/>
                <w:szCs w:val="18"/>
              </w:rPr>
              <w:t>5.1</w:t>
            </w:r>
            <w:r w:rsidRPr="00836BCD">
              <w:rPr>
                <w:rFonts w:ascii="Arial" w:hAnsi="Arial" w:cs="Arial"/>
                <w:color w:val="auto"/>
                <w:sz w:val="18"/>
                <w:szCs w:val="18"/>
              </w:rPr>
              <w:t>B</w:t>
            </w:r>
          </w:p>
        </w:tc>
        <w:tc>
          <w:tcPr>
            <w:tcW w:w="1332" w:type="dxa"/>
          </w:tcPr>
          <w:p w14:paraId="6792FB61" w14:textId="6CC61029"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5.1</w:t>
            </w:r>
            <w:r w:rsidRPr="00731868">
              <w:rPr>
                <w:rFonts w:ascii="Arial" w:hAnsi="Arial" w:cs="Arial"/>
                <w:color w:val="000000"/>
                <w:sz w:val="18"/>
                <w:szCs w:val="18"/>
              </w:rPr>
              <w:t>%</w:t>
            </w:r>
          </w:p>
        </w:tc>
        <w:tc>
          <w:tcPr>
            <w:tcW w:w="1337" w:type="dxa"/>
          </w:tcPr>
          <w:p w14:paraId="0CC2A304" w14:textId="5CE2B24E"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908AC">
              <w:rPr>
                <w:rFonts w:ascii="Arial" w:hAnsi="Arial" w:cs="Arial"/>
                <w:color w:val="000000"/>
                <w:sz w:val="18"/>
                <w:szCs w:val="18"/>
              </w:rPr>
              <w:t>+</w:t>
            </w:r>
            <w:r w:rsidR="007307AA">
              <w:rPr>
                <w:rFonts w:ascii="Arial" w:hAnsi="Arial" w:cs="Arial"/>
                <w:color w:val="000000"/>
                <w:sz w:val="18"/>
                <w:szCs w:val="18"/>
              </w:rPr>
              <w:t>6.2</w:t>
            </w:r>
            <w:r w:rsidRPr="005908AC">
              <w:rPr>
                <w:rFonts w:ascii="Arial" w:hAnsi="Arial" w:cs="Arial"/>
                <w:color w:val="000000"/>
                <w:sz w:val="18"/>
                <w:szCs w:val="18"/>
              </w:rPr>
              <w:t>%</w:t>
            </w:r>
          </w:p>
        </w:tc>
      </w:tr>
      <w:tr w:rsidR="000D0537" w:rsidRPr="004C4D23" w14:paraId="48DE7814"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3B877DDE" w14:textId="77777777" w:rsidR="000D0537" w:rsidRPr="00FF78BB" w:rsidRDefault="000D0537" w:rsidP="000D0537">
            <w:pPr>
              <w:pStyle w:val="NoSpacing"/>
              <w:rPr>
                <w:rFonts w:ascii="Arial" w:hAnsi="Arial" w:cs="Arial"/>
                <w:b w:val="0"/>
                <w:bCs w:val="0"/>
                <w:sz w:val="18"/>
                <w:szCs w:val="18"/>
              </w:rPr>
            </w:pPr>
            <w:r w:rsidRPr="00FF78BB">
              <w:rPr>
                <w:rFonts w:ascii="Arial" w:hAnsi="Arial" w:cs="Arial"/>
                <w:b w:val="0"/>
                <w:bCs w:val="0"/>
                <w:sz w:val="18"/>
                <w:szCs w:val="18"/>
              </w:rPr>
              <w:t>Sandwiches</w:t>
            </w:r>
          </w:p>
        </w:tc>
        <w:tc>
          <w:tcPr>
            <w:tcW w:w="990" w:type="dxa"/>
            <w:gridSpan w:val="2"/>
          </w:tcPr>
          <w:p w14:paraId="57F483D1" w14:textId="197A2F3E"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277</w:t>
            </w:r>
            <w:r w:rsidRPr="00E23501">
              <w:rPr>
                <w:rFonts w:ascii="Arial" w:hAnsi="Arial" w:cs="Arial"/>
                <w:sz w:val="18"/>
                <w:szCs w:val="18"/>
              </w:rPr>
              <w:t>M</w:t>
            </w:r>
          </w:p>
        </w:tc>
        <w:tc>
          <w:tcPr>
            <w:tcW w:w="1075" w:type="dxa"/>
          </w:tcPr>
          <w:p w14:paraId="5A71BE6B" w14:textId="2BCD0279"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A727A">
              <w:rPr>
                <w:rFonts w:ascii="Arial" w:hAnsi="Arial" w:cs="Arial"/>
                <w:color w:val="000000"/>
                <w:sz w:val="18"/>
                <w:szCs w:val="18"/>
              </w:rPr>
              <w:t>+</w:t>
            </w:r>
            <w:r w:rsidR="007307AA">
              <w:rPr>
                <w:rFonts w:ascii="Arial" w:hAnsi="Arial" w:cs="Arial"/>
                <w:color w:val="000000"/>
                <w:sz w:val="18"/>
                <w:szCs w:val="18"/>
              </w:rPr>
              <w:t>0.8</w:t>
            </w:r>
            <w:r w:rsidRPr="004A727A">
              <w:rPr>
                <w:rFonts w:ascii="Arial" w:hAnsi="Arial" w:cs="Arial"/>
                <w:color w:val="000000"/>
                <w:sz w:val="18"/>
                <w:szCs w:val="18"/>
              </w:rPr>
              <w:t>%</w:t>
            </w:r>
          </w:p>
        </w:tc>
        <w:tc>
          <w:tcPr>
            <w:tcW w:w="1332" w:type="dxa"/>
            <w:tcBorders>
              <w:right w:val="single" w:sz="4" w:space="0" w:color="auto"/>
            </w:tcBorders>
            <w:vAlign w:val="center"/>
          </w:tcPr>
          <w:p w14:paraId="58A2F260" w14:textId="284A249C"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6.4</w:t>
            </w:r>
            <w:r w:rsidRPr="00010B12">
              <w:rPr>
                <w:rFonts w:ascii="Arial" w:hAnsi="Arial" w:cs="Arial"/>
                <w:color w:val="000000"/>
                <w:sz w:val="18"/>
                <w:szCs w:val="18"/>
              </w:rPr>
              <w:t>%</w:t>
            </w:r>
          </w:p>
        </w:tc>
        <w:tc>
          <w:tcPr>
            <w:tcW w:w="1731" w:type="dxa"/>
            <w:tcBorders>
              <w:left w:val="single" w:sz="4" w:space="0" w:color="auto"/>
            </w:tcBorders>
            <w:vAlign w:val="center"/>
          </w:tcPr>
          <w:p w14:paraId="7E392F1A" w14:textId="77777777" w:rsidR="000D0537" w:rsidRPr="00FF78BB"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8BB">
              <w:rPr>
                <w:rFonts w:ascii="Arial" w:hAnsi="Arial" w:cs="Arial"/>
                <w:sz w:val="18"/>
                <w:szCs w:val="18"/>
              </w:rPr>
              <w:t>Sandwiches</w:t>
            </w:r>
          </w:p>
        </w:tc>
        <w:tc>
          <w:tcPr>
            <w:tcW w:w="934" w:type="dxa"/>
            <w:gridSpan w:val="2"/>
          </w:tcPr>
          <w:p w14:paraId="72D0FDAA" w14:textId="208A8CA8"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9C7CE8">
              <w:rPr>
                <w:rFonts w:ascii="Arial" w:hAnsi="Arial" w:cs="Arial"/>
                <w:color w:val="auto"/>
                <w:sz w:val="18"/>
                <w:szCs w:val="18"/>
              </w:rPr>
              <w:t>3.8</w:t>
            </w:r>
            <w:r w:rsidRPr="00836BCD">
              <w:rPr>
                <w:rFonts w:ascii="Arial" w:hAnsi="Arial" w:cs="Arial"/>
                <w:color w:val="auto"/>
                <w:sz w:val="18"/>
                <w:szCs w:val="18"/>
              </w:rPr>
              <w:t>B</w:t>
            </w:r>
          </w:p>
        </w:tc>
        <w:tc>
          <w:tcPr>
            <w:tcW w:w="1332" w:type="dxa"/>
          </w:tcPr>
          <w:p w14:paraId="56A06176" w14:textId="2935C484"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2.3</w:t>
            </w:r>
            <w:r w:rsidRPr="00731868">
              <w:rPr>
                <w:rFonts w:ascii="Arial" w:hAnsi="Arial" w:cs="Arial"/>
                <w:color w:val="000000"/>
                <w:sz w:val="18"/>
                <w:szCs w:val="18"/>
              </w:rPr>
              <w:t>%</w:t>
            </w:r>
          </w:p>
        </w:tc>
        <w:tc>
          <w:tcPr>
            <w:tcW w:w="1337" w:type="dxa"/>
            <w:vAlign w:val="center"/>
          </w:tcPr>
          <w:p w14:paraId="61C7CBB3" w14:textId="3DEAB067"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1.9</w:t>
            </w:r>
            <w:r w:rsidRPr="00335BEC">
              <w:rPr>
                <w:rFonts w:ascii="Arial" w:hAnsi="Arial" w:cs="Arial"/>
                <w:color w:val="000000"/>
                <w:sz w:val="18"/>
                <w:szCs w:val="18"/>
              </w:rPr>
              <w:t>%</w:t>
            </w:r>
          </w:p>
        </w:tc>
      </w:tr>
      <w:tr w:rsidR="000D0537" w:rsidRPr="004C4D23" w14:paraId="08908417"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19B1803E" w14:textId="00D30F8E" w:rsidR="000D0537" w:rsidRPr="007307AA" w:rsidRDefault="007307AA" w:rsidP="000D0537">
            <w:pPr>
              <w:pStyle w:val="NoSpacing"/>
              <w:rPr>
                <w:rFonts w:ascii="Arial" w:hAnsi="Arial" w:cs="Arial"/>
                <w:b w:val="0"/>
                <w:sz w:val="18"/>
                <w:szCs w:val="18"/>
              </w:rPr>
            </w:pPr>
            <w:r w:rsidRPr="007307AA">
              <w:rPr>
                <w:rFonts w:ascii="Arial" w:hAnsi="Arial" w:cs="Arial"/>
                <w:b w:val="0"/>
                <w:sz w:val="18"/>
                <w:szCs w:val="18"/>
              </w:rPr>
              <w:t>Appetizers</w:t>
            </w:r>
          </w:p>
        </w:tc>
        <w:tc>
          <w:tcPr>
            <w:tcW w:w="990" w:type="dxa"/>
            <w:gridSpan w:val="2"/>
          </w:tcPr>
          <w:p w14:paraId="4991905B" w14:textId="49E81D5C"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7307AA">
              <w:rPr>
                <w:rFonts w:ascii="Arial" w:hAnsi="Arial" w:cs="Arial"/>
                <w:sz w:val="18"/>
                <w:szCs w:val="18"/>
              </w:rPr>
              <w:t>176</w:t>
            </w:r>
            <w:r w:rsidRPr="00E23501">
              <w:rPr>
                <w:rFonts w:ascii="Arial" w:hAnsi="Arial" w:cs="Arial"/>
                <w:sz w:val="18"/>
                <w:szCs w:val="18"/>
              </w:rPr>
              <w:t>M</w:t>
            </w:r>
          </w:p>
        </w:tc>
        <w:tc>
          <w:tcPr>
            <w:tcW w:w="1075" w:type="dxa"/>
          </w:tcPr>
          <w:p w14:paraId="705BD7FC" w14:textId="4C930A4E"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A727A">
              <w:rPr>
                <w:rFonts w:ascii="Arial" w:hAnsi="Arial" w:cs="Arial"/>
                <w:color w:val="000000"/>
                <w:sz w:val="18"/>
                <w:szCs w:val="18"/>
              </w:rPr>
              <w:t>+</w:t>
            </w:r>
            <w:r w:rsidR="007307AA">
              <w:rPr>
                <w:rFonts w:ascii="Arial" w:hAnsi="Arial" w:cs="Arial"/>
                <w:color w:val="000000"/>
                <w:sz w:val="18"/>
                <w:szCs w:val="18"/>
              </w:rPr>
              <w:t>3.2</w:t>
            </w:r>
            <w:r w:rsidRPr="004A727A">
              <w:rPr>
                <w:rFonts w:ascii="Arial" w:hAnsi="Arial" w:cs="Arial"/>
                <w:color w:val="000000"/>
                <w:sz w:val="18"/>
                <w:szCs w:val="18"/>
              </w:rPr>
              <w:t>%</w:t>
            </w:r>
          </w:p>
        </w:tc>
        <w:tc>
          <w:tcPr>
            <w:tcW w:w="1332" w:type="dxa"/>
            <w:tcBorders>
              <w:right w:val="single" w:sz="4" w:space="0" w:color="auto"/>
            </w:tcBorders>
          </w:tcPr>
          <w:p w14:paraId="0E79D217" w14:textId="3C902557"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3418">
              <w:rPr>
                <w:rFonts w:ascii="Arial" w:hAnsi="Arial" w:cs="Arial"/>
                <w:color w:val="000000"/>
                <w:sz w:val="18"/>
                <w:szCs w:val="18"/>
              </w:rPr>
              <w:t>+</w:t>
            </w:r>
            <w:r w:rsidR="007307AA">
              <w:rPr>
                <w:rFonts w:ascii="Arial" w:hAnsi="Arial" w:cs="Arial"/>
                <w:color w:val="000000"/>
                <w:sz w:val="18"/>
                <w:szCs w:val="18"/>
              </w:rPr>
              <w:t>2.3</w:t>
            </w:r>
            <w:r w:rsidRPr="00AA3418">
              <w:rPr>
                <w:rFonts w:ascii="Arial" w:hAnsi="Arial" w:cs="Arial"/>
                <w:color w:val="000000"/>
                <w:sz w:val="18"/>
                <w:szCs w:val="18"/>
              </w:rPr>
              <w:t>%</w:t>
            </w:r>
          </w:p>
        </w:tc>
        <w:tc>
          <w:tcPr>
            <w:tcW w:w="1731" w:type="dxa"/>
            <w:tcBorders>
              <w:left w:val="single" w:sz="4" w:space="0" w:color="auto"/>
            </w:tcBorders>
            <w:vAlign w:val="center"/>
          </w:tcPr>
          <w:p w14:paraId="727D736D" w14:textId="77777777" w:rsidR="000D0537" w:rsidRPr="00FF78BB"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Side dishes</w:t>
            </w:r>
          </w:p>
        </w:tc>
        <w:tc>
          <w:tcPr>
            <w:tcW w:w="934" w:type="dxa"/>
            <w:gridSpan w:val="2"/>
          </w:tcPr>
          <w:p w14:paraId="51C209D8" w14:textId="6BE814AA"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9C7CE8">
              <w:rPr>
                <w:rFonts w:ascii="Arial" w:hAnsi="Arial" w:cs="Arial"/>
                <w:color w:val="auto"/>
                <w:sz w:val="18"/>
                <w:szCs w:val="18"/>
              </w:rPr>
              <w:t>2.2</w:t>
            </w:r>
            <w:r w:rsidRPr="00836BCD">
              <w:rPr>
                <w:rFonts w:ascii="Arial" w:hAnsi="Arial" w:cs="Arial"/>
                <w:color w:val="auto"/>
                <w:sz w:val="18"/>
                <w:szCs w:val="18"/>
              </w:rPr>
              <w:t>B</w:t>
            </w:r>
          </w:p>
        </w:tc>
        <w:tc>
          <w:tcPr>
            <w:tcW w:w="1332" w:type="dxa"/>
          </w:tcPr>
          <w:p w14:paraId="1C007704" w14:textId="17B7C601"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4.7</w:t>
            </w:r>
            <w:r w:rsidRPr="00731868">
              <w:rPr>
                <w:rFonts w:ascii="Arial" w:hAnsi="Arial" w:cs="Arial"/>
                <w:color w:val="000000"/>
                <w:sz w:val="18"/>
                <w:szCs w:val="18"/>
              </w:rPr>
              <w:t>%</w:t>
            </w:r>
          </w:p>
        </w:tc>
        <w:tc>
          <w:tcPr>
            <w:tcW w:w="1337" w:type="dxa"/>
          </w:tcPr>
          <w:p w14:paraId="58E29C3C" w14:textId="24AC85B2"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75E53">
              <w:rPr>
                <w:rFonts w:ascii="Arial" w:hAnsi="Arial" w:cs="Arial"/>
                <w:color w:val="000000"/>
                <w:sz w:val="18"/>
                <w:szCs w:val="18"/>
              </w:rPr>
              <w:t>+</w:t>
            </w:r>
            <w:r w:rsidR="007307AA">
              <w:rPr>
                <w:rFonts w:ascii="Arial" w:hAnsi="Arial" w:cs="Arial"/>
                <w:color w:val="000000"/>
                <w:sz w:val="18"/>
                <w:szCs w:val="18"/>
              </w:rPr>
              <w:t>3.4</w:t>
            </w:r>
            <w:r w:rsidRPr="00075E53">
              <w:rPr>
                <w:rFonts w:ascii="Arial" w:hAnsi="Arial" w:cs="Arial"/>
                <w:color w:val="000000"/>
                <w:sz w:val="18"/>
                <w:szCs w:val="18"/>
              </w:rPr>
              <w:t>%</w:t>
            </w:r>
          </w:p>
        </w:tc>
      </w:tr>
      <w:tr w:rsidR="000D0537" w:rsidRPr="004C4D23" w14:paraId="1D859803"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2B28151D" w14:textId="36C257AD" w:rsidR="000D0537" w:rsidRPr="00FF78BB" w:rsidRDefault="007307AA" w:rsidP="000D0537">
            <w:pPr>
              <w:pStyle w:val="NoSpacing"/>
              <w:rPr>
                <w:rFonts w:ascii="Arial" w:hAnsi="Arial" w:cs="Arial"/>
                <w:b w:val="0"/>
                <w:bCs w:val="0"/>
                <w:sz w:val="18"/>
                <w:szCs w:val="18"/>
              </w:rPr>
            </w:pPr>
            <w:r w:rsidRPr="00FF78BB">
              <w:rPr>
                <w:rFonts w:ascii="Arial" w:hAnsi="Arial" w:cs="Arial"/>
                <w:b w:val="0"/>
                <w:bCs w:val="0"/>
                <w:sz w:val="18"/>
                <w:szCs w:val="18"/>
              </w:rPr>
              <w:t>Side dishes</w:t>
            </w:r>
          </w:p>
        </w:tc>
        <w:tc>
          <w:tcPr>
            <w:tcW w:w="990" w:type="dxa"/>
            <w:gridSpan w:val="2"/>
          </w:tcPr>
          <w:p w14:paraId="3BBEBA33" w14:textId="22B2EC85"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7307AA">
              <w:rPr>
                <w:rFonts w:ascii="Arial" w:hAnsi="Arial" w:cs="Arial"/>
                <w:sz w:val="18"/>
                <w:szCs w:val="18"/>
              </w:rPr>
              <w:t>168</w:t>
            </w:r>
            <w:r w:rsidRPr="00E23501">
              <w:rPr>
                <w:rFonts w:ascii="Arial" w:hAnsi="Arial" w:cs="Arial"/>
                <w:sz w:val="18"/>
                <w:szCs w:val="18"/>
              </w:rPr>
              <w:t>M</w:t>
            </w:r>
          </w:p>
        </w:tc>
        <w:tc>
          <w:tcPr>
            <w:tcW w:w="1075" w:type="dxa"/>
          </w:tcPr>
          <w:p w14:paraId="1EFA0701" w14:textId="41346D03"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A727A">
              <w:rPr>
                <w:rFonts w:ascii="Arial" w:hAnsi="Arial" w:cs="Arial"/>
                <w:color w:val="000000"/>
                <w:sz w:val="18"/>
                <w:szCs w:val="18"/>
              </w:rPr>
              <w:t>+</w:t>
            </w:r>
            <w:r w:rsidR="007307AA">
              <w:rPr>
                <w:rFonts w:ascii="Arial" w:hAnsi="Arial" w:cs="Arial"/>
                <w:color w:val="000000"/>
                <w:sz w:val="18"/>
                <w:szCs w:val="18"/>
              </w:rPr>
              <w:t>2.7</w:t>
            </w:r>
            <w:r w:rsidRPr="004A727A">
              <w:rPr>
                <w:rFonts w:ascii="Arial" w:hAnsi="Arial" w:cs="Arial"/>
                <w:color w:val="000000"/>
                <w:sz w:val="18"/>
                <w:szCs w:val="18"/>
              </w:rPr>
              <w:t>%</w:t>
            </w:r>
          </w:p>
        </w:tc>
        <w:tc>
          <w:tcPr>
            <w:tcW w:w="1332" w:type="dxa"/>
            <w:tcBorders>
              <w:right w:val="single" w:sz="4" w:space="0" w:color="auto"/>
            </w:tcBorders>
          </w:tcPr>
          <w:p w14:paraId="78EB67FC" w14:textId="1E6B3675"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A3418">
              <w:rPr>
                <w:rFonts w:ascii="Arial" w:hAnsi="Arial" w:cs="Arial"/>
                <w:color w:val="000000"/>
                <w:sz w:val="18"/>
                <w:szCs w:val="18"/>
              </w:rPr>
              <w:t>+</w:t>
            </w:r>
            <w:r w:rsidR="007307AA">
              <w:rPr>
                <w:rFonts w:ascii="Arial" w:hAnsi="Arial" w:cs="Arial"/>
                <w:color w:val="000000"/>
                <w:sz w:val="18"/>
                <w:szCs w:val="18"/>
              </w:rPr>
              <w:t>0.1</w:t>
            </w:r>
            <w:r w:rsidRPr="00AA3418">
              <w:rPr>
                <w:rFonts w:ascii="Arial" w:hAnsi="Arial" w:cs="Arial"/>
                <w:color w:val="000000"/>
                <w:sz w:val="18"/>
                <w:szCs w:val="18"/>
              </w:rPr>
              <w:t>%</w:t>
            </w:r>
          </w:p>
        </w:tc>
        <w:tc>
          <w:tcPr>
            <w:tcW w:w="1731" w:type="dxa"/>
            <w:tcBorders>
              <w:left w:val="single" w:sz="4" w:space="0" w:color="auto"/>
            </w:tcBorders>
            <w:vAlign w:val="center"/>
          </w:tcPr>
          <w:p w14:paraId="7A011858" w14:textId="77777777" w:rsidR="000D0537" w:rsidRPr="00FF78BB"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Appetizers</w:t>
            </w:r>
          </w:p>
        </w:tc>
        <w:tc>
          <w:tcPr>
            <w:tcW w:w="934" w:type="dxa"/>
            <w:gridSpan w:val="2"/>
          </w:tcPr>
          <w:p w14:paraId="170FD418" w14:textId="0BF0A897"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7307AA">
              <w:rPr>
                <w:rFonts w:ascii="Arial" w:hAnsi="Arial" w:cs="Arial"/>
                <w:color w:val="auto"/>
                <w:sz w:val="18"/>
                <w:szCs w:val="18"/>
              </w:rPr>
              <w:t>2.1</w:t>
            </w:r>
            <w:r w:rsidRPr="00836BCD">
              <w:rPr>
                <w:rFonts w:ascii="Arial" w:hAnsi="Arial" w:cs="Arial"/>
                <w:color w:val="auto"/>
                <w:sz w:val="18"/>
                <w:szCs w:val="18"/>
              </w:rPr>
              <w:t>B</w:t>
            </w:r>
          </w:p>
        </w:tc>
        <w:tc>
          <w:tcPr>
            <w:tcW w:w="1332" w:type="dxa"/>
          </w:tcPr>
          <w:p w14:paraId="55485464" w14:textId="1135DF64"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5.0</w:t>
            </w:r>
            <w:r w:rsidRPr="00731868">
              <w:rPr>
                <w:rFonts w:ascii="Arial" w:hAnsi="Arial" w:cs="Arial"/>
                <w:color w:val="000000"/>
                <w:sz w:val="18"/>
                <w:szCs w:val="18"/>
              </w:rPr>
              <w:t>%</w:t>
            </w:r>
          </w:p>
        </w:tc>
        <w:tc>
          <w:tcPr>
            <w:tcW w:w="1337" w:type="dxa"/>
          </w:tcPr>
          <w:p w14:paraId="52DA5898" w14:textId="408BF86A"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75E53">
              <w:rPr>
                <w:rFonts w:ascii="Arial" w:hAnsi="Arial" w:cs="Arial"/>
                <w:color w:val="000000"/>
                <w:sz w:val="18"/>
                <w:szCs w:val="18"/>
              </w:rPr>
              <w:t>+</w:t>
            </w:r>
            <w:r w:rsidR="007307AA">
              <w:rPr>
                <w:rFonts w:ascii="Arial" w:hAnsi="Arial" w:cs="Arial"/>
                <w:color w:val="000000"/>
                <w:sz w:val="18"/>
                <w:szCs w:val="18"/>
              </w:rPr>
              <w:t>3.9</w:t>
            </w:r>
            <w:r w:rsidRPr="00075E53">
              <w:rPr>
                <w:rFonts w:ascii="Arial" w:hAnsi="Arial" w:cs="Arial"/>
                <w:color w:val="000000"/>
                <w:sz w:val="18"/>
                <w:szCs w:val="18"/>
              </w:rPr>
              <w:t>%</w:t>
            </w:r>
          </w:p>
        </w:tc>
      </w:tr>
      <w:tr w:rsidR="000D0537" w:rsidRPr="004C4D23" w14:paraId="31BBA1B7"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292567EF" w14:textId="7976346C" w:rsidR="000D0537" w:rsidRPr="009C7CE8" w:rsidRDefault="007307AA" w:rsidP="000D0537">
            <w:pPr>
              <w:pStyle w:val="NoSpacing"/>
              <w:rPr>
                <w:rFonts w:ascii="Arial" w:hAnsi="Arial" w:cs="Arial"/>
                <w:b w:val="0"/>
                <w:sz w:val="18"/>
                <w:szCs w:val="18"/>
              </w:rPr>
            </w:pPr>
            <w:proofErr w:type="gramStart"/>
            <w:r w:rsidRPr="00FF78BB">
              <w:rPr>
                <w:rFonts w:ascii="Arial" w:hAnsi="Arial" w:cs="Arial"/>
                <w:b w:val="0"/>
                <w:bCs w:val="0"/>
                <w:sz w:val="18"/>
                <w:szCs w:val="18"/>
              </w:rPr>
              <w:t>Soups</w:t>
            </w:r>
            <w:proofErr w:type="gramEnd"/>
            <w:r w:rsidRPr="00FF78BB">
              <w:rPr>
                <w:rFonts w:ascii="Arial" w:hAnsi="Arial" w:cs="Arial"/>
                <w:b w:val="0"/>
                <w:bCs w:val="0"/>
                <w:sz w:val="18"/>
                <w:szCs w:val="18"/>
              </w:rPr>
              <w:t xml:space="preserve"> &amp; chili</w:t>
            </w:r>
          </w:p>
        </w:tc>
        <w:tc>
          <w:tcPr>
            <w:tcW w:w="990" w:type="dxa"/>
            <w:gridSpan w:val="2"/>
          </w:tcPr>
          <w:p w14:paraId="1B11022F" w14:textId="78CBC05C"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136</w:t>
            </w:r>
            <w:r w:rsidRPr="00E23501">
              <w:rPr>
                <w:rFonts w:ascii="Arial" w:hAnsi="Arial" w:cs="Arial"/>
                <w:sz w:val="18"/>
                <w:szCs w:val="18"/>
              </w:rPr>
              <w:t>M</w:t>
            </w:r>
          </w:p>
        </w:tc>
        <w:tc>
          <w:tcPr>
            <w:tcW w:w="1075" w:type="dxa"/>
          </w:tcPr>
          <w:p w14:paraId="768D8E0D" w14:textId="5DB5F4AC"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A727A">
              <w:rPr>
                <w:rFonts w:ascii="Arial" w:hAnsi="Arial" w:cs="Arial"/>
                <w:color w:val="000000"/>
                <w:sz w:val="18"/>
                <w:szCs w:val="18"/>
              </w:rPr>
              <w:t>+</w:t>
            </w:r>
            <w:r w:rsidR="007307AA">
              <w:rPr>
                <w:rFonts w:ascii="Arial" w:hAnsi="Arial" w:cs="Arial"/>
                <w:color w:val="000000"/>
                <w:sz w:val="18"/>
                <w:szCs w:val="18"/>
              </w:rPr>
              <w:t>9.0</w:t>
            </w:r>
            <w:r w:rsidRPr="004A727A">
              <w:rPr>
                <w:rFonts w:ascii="Arial" w:hAnsi="Arial" w:cs="Arial"/>
                <w:color w:val="000000"/>
                <w:sz w:val="18"/>
                <w:szCs w:val="18"/>
              </w:rPr>
              <w:t>%</w:t>
            </w:r>
          </w:p>
        </w:tc>
        <w:tc>
          <w:tcPr>
            <w:tcW w:w="1332" w:type="dxa"/>
            <w:tcBorders>
              <w:right w:val="single" w:sz="4" w:space="0" w:color="auto"/>
            </w:tcBorders>
          </w:tcPr>
          <w:p w14:paraId="2F8F85C8" w14:textId="1757B892"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A3418">
              <w:rPr>
                <w:rFonts w:ascii="Arial" w:hAnsi="Arial" w:cs="Arial"/>
                <w:color w:val="000000"/>
                <w:sz w:val="18"/>
                <w:szCs w:val="18"/>
              </w:rPr>
              <w:t>+</w:t>
            </w:r>
            <w:r w:rsidR="007307AA">
              <w:rPr>
                <w:rFonts w:ascii="Arial" w:hAnsi="Arial" w:cs="Arial"/>
                <w:color w:val="000000"/>
                <w:sz w:val="18"/>
                <w:szCs w:val="18"/>
              </w:rPr>
              <w:t>8.1</w:t>
            </w:r>
            <w:r w:rsidRPr="00AA3418">
              <w:rPr>
                <w:rFonts w:ascii="Arial" w:hAnsi="Arial" w:cs="Arial"/>
                <w:color w:val="000000"/>
                <w:sz w:val="18"/>
                <w:szCs w:val="18"/>
              </w:rPr>
              <w:t>%</w:t>
            </w:r>
          </w:p>
        </w:tc>
        <w:tc>
          <w:tcPr>
            <w:tcW w:w="1731" w:type="dxa"/>
            <w:tcBorders>
              <w:left w:val="single" w:sz="4" w:space="0" w:color="auto"/>
            </w:tcBorders>
            <w:vAlign w:val="center"/>
          </w:tcPr>
          <w:p w14:paraId="300C0347" w14:textId="77777777" w:rsidR="000D0537" w:rsidRPr="00FF78BB"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18"/>
                <w:szCs w:val="18"/>
              </w:rPr>
            </w:pPr>
            <w:proofErr w:type="gramStart"/>
            <w:r>
              <w:rPr>
                <w:rFonts w:ascii="Arial" w:hAnsi="Arial" w:cs="Arial"/>
                <w:color w:val="auto"/>
                <w:sz w:val="18"/>
                <w:szCs w:val="18"/>
              </w:rPr>
              <w:t>Soups</w:t>
            </w:r>
            <w:proofErr w:type="gramEnd"/>
            <w:r>
              <w:rPr>
                <w:rFonts w:ascii="Arial" w:hAnsi="Arial" w:cs="Arial"/>
                <w:color w:val="auto"/>
                <w:sz w:val="18"/>
                <w:szCs w:val="18"/>
              </w:rPr>
              <w:t xml:space="preserve"> &amp; chili</w:t>
            </w:r>
          </w:p>
        </w:tc>
        <w:tc>
          <w:tcPr>
            <w:tcW w:w="934" w:type="dxa"/>
            <w:gridSpan w:val="2"/>
          </w:tcPr>
          <w:p w14:paraId="57E6886B" w14:textId="6D28F8C6"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7307AA">
              <w:rPr>
                <w:rFonts w:ascii="Arial" w:hAnsi="Arial" w:cs="Arial"/>
                <w:color w:val="auto"/>
                <w:sz w:val="18"/>
                <w:szCs w:val="18"/>
              </w:rPr>
              <w:t>1.4</w:t>
            </w:r>
            <w:r w:rsidRPr="00836BCD">
              <w:rPr>
                <w:rFonts w:ascii="Arial" w:hAnsi="Arial" w:cs="Arial"/>
                <w:color w:val="auto"/>
                <w:sz w:val="18"/>
                <w:szCs w:val="18"/>
              </w:rPr>
              <w:t>B</w:t>
            </w:r>
          </w:p>
        </w:tc>
        <w:tc>
          <w:tcPr>
            <w:tcW w:w="1332" w:type="dxa"/>
          </w:tcPr>
          <w:p w14:paraId="420C519B" w14:textId="2462C318"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5.5</w:t>
            </w:r>
            <w:r w:rsidRPr="00731868">
              <w:rPr>
                <w:rFonts w:ascii="Arial" w:hAnsi="Arial" w:cs="Arial"/>
                <w:color w:val="000000"/>
                <w:sz w:val="18"/>
                <w:szCs w:val="18"/>
              </w:rPr>
              <w:t>%</w:t>
            </w:r>
          </w:p>
        </w:tc>
        <w:tc>
          <w:tcPr>
            <w:tcW w:w="1337" w:type="dxa"/>
          </w:tcPr>
          <w:p w14:paraId="6DA36DE3" w14:textId="207A1A08"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75E53">
              <w:rPr>
                <w:rFonts w:ascii="Arial" w:hAnsi="Arial" w:cs="Arial"/>
                <w:color w:val="000000"/>
                <w:sz w:val="18"/>
                <w:szCs w:val="18"/>
              </w:rPr>
              <w:t>+</w:t>
            </w:r>
            <w:r w:rsidR="007307AA">
              <w:rPr>
                <w:rFonts w:ascii="Arial" w:hAnsi="Arial" w:cs="Arial"/>
                <w:color w:val="000000"/>
                <w:sz w:val="18"/>
                <w:szCs w:val="18"/>
              </w:rPr>
              <w:t>4.4</w:t>
            </w:r>
            <w:r w:rsidRPr="00075E53">
              <w:rPr>
                <w:rFonts w:ascii="Arial" w:hAnsi="Arial" w:cs="Arial"/>
                <w:color w:val="000000"/>
                <w:sz w:val="18"/>
                <w:szCs w:val="18"/>
              </w:rPr>
              <w:t>%</w:t>
            </w:r>
          </w:p>
        </w:tc>
      </w:tr>
      <w:tr w:rsidR="000D0537" w:rsidRPr="004C4D23" w14:paraId="2BEC8F62"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0637B3E3" w14:textId="77777777" w:rsidR="000D0537" w:rsidRPr="00FF78BB" w:rsidRDefault="000D0537" w:rsidP="000D0537">
            <w:pPr>
              <w:pStyle w:val="NoSpacing"/>
              <w:rPr>
                <w:rFonts w:ascii="Arial" w:hAnsi="Arial" w:cs="Arial"/>
                <w:b w:val="0"/>
                <w:bCs w:val="0"/>
                <w:sz w:val="18"/>
                <w:szCs w:val="18"/>
              </w:rPr>
            </w:pPr>
            <w:r>
              <w:rPr>
                <w:rFonts w:ascii="Arial" w:hAnsi="Arial" w:cs="Arial"/>
                <w:b w:val="0"/>
                <w:bCs w:val="0"/>
                <w:sz w:val="18"/>
                <w:szCs w:val="18"/>
              </w:rPr>
              <w:t>Pizza</w:t>
            </w:r>
          </w:p>
        </w:tc>
        <w:tc>
          <w:tcPr>
            <w:tcW w:w="990" w:type="dxa"/>
            <w:gridSpan w:val="2"/>
          </w:tcPr>
          <w:p w14:paraId="21FCCD1B" w14:textId="73135D64"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101</w:t>
            </w:r>
            <w:r w:rsidRPr="00E23501">
              <w:rPr>
                <w:rFonts w:ascii="Arial" w:hAnsi="Arial" w:cs="Arial"/>
                <w:sz w:val="18"/>
                <w:szCs w:val="18"/>
              </w:rPr>
              <w:t>M</w:t>
            </w:r>
          </w:p>
        </w:tc>
        <w:tc>
          <w:tcPr>
            <w:tcW w:w="1075" w:type="dxa"/>
          </w:tcPr>
          <w:p w14:paraId="7A553CC7" w14:textId="05DCF844"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A727A">
              <w:rPr>
                <w:rFonts w:ascii="Arial" w:hAnsi="Arial" w:cs="Arial"/>
                <w:color w:val="000000"/>
                <w:sz w:val="18"/>
                <w:szCs w:val="18"/>
              </w:rPr>
              <w:t>+</w:t>
            </w:r>
            <w:r w:rsidR="007307AA">
              <w:rPr>
                <w:rFonts w:ascii="Arial" w:hAnsi="Arial" w:cs="Arial"/>
                <w:color w:val="000000"/>
                <w:sz w:val="18"/>
                <w:szCs w:val="18"/>
              </w:rPr>
              <w:t>5.2</w:t>
            </w:r>
            <w:r w:rsidRPr="004A727A">
              <w:rPr>
                <w:rFonts w:ascii="Arial" w:hAnsi="Arial" w:cs="Arial"/>
                <w:color w:val="000000"/>
                <w:sz w:val="18"/>
                <w:szCs w:val="18"/>
              </w:rPr>
              <w:t>%</w:t>
            </w:r>
          </w:p>
        </w:tc>
        <w:tc>
          <w:tcPr>
            <w:tcW w:w="1332" w:type="dxa"/>
            <w:tcBorders>
              <w:right w:val="single" w:sz="4" w:space="0" w:color="auto"/>
            </w:tcBorders>
          </w:tcPr>
          <w:p w14:paraId="3309926F" w14:textId="3025F25F" w:rsidR="000D0537" w:rsidRPr="004F6785" w:rsidRDefault="007307AA"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-1.3</w:t>
            </w:r>
            <w:r w:rsidR="000D0537" w:rsidRPr="00AA3418">
              <w:rPr>
                <w:rFonts w:ascii="Arial" w:hAnsi="Arial" w:cs="Arial"/>
                <w:color w:val="000000"/>
                <w:sz w:val="18"/>
                <w:szCs w:val="18"/>
              </w:rPr>
              <w:t>%</w:t>
            </w:r>
          </w:p>
        </w:tc>
        <w:tc>
          <w:tcPr>
            <w:tcW w:w="1731" w:type="dxa"/>
            <w:tcBorders>
              <w:left w:val="single" w:sz="4" w:space="0" w:color="auto"/>
            </w:tcBorders>
            <w:vAlign w:val="center"/>
          </w:tcPr>
          <w:p w14:paraId="114374C8" w14:textId="77777777" w:rsidR="000D0537" w:rsidRPr="00FF78BB"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18"/>
                <w:szCs w:val="18"/>
              </w:rPr>
            </w:pPr>
            <w:r>
              <w:rPr>
                <w:rFonts w:ascii="Arial" w:hAnsi="Arial" w:cs="Arial"/>
                <w:color w:val="auto"/>
                <w:sz w:val="18"/>
                <w:szCs w:val="18"/>
              </w:rPr>
              <w:t>Pizza</w:t>
            </w:r>
          </w:p>
        </w:tc>
        <w:tc>
          <w:tcPr>
            <w:tcW w:w="934" w:type="dxa"/>
            <w:gridSpan w:val="2"/>
          </w:tcPr>
          <w:p w14:paraId="63E3E8EE" w14:textId="77E0950A"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36BCD">
              <w:rPr>
                <w:rFonts w:ascii="Arial" w:hAnsi="Arial" w:cs="Arial"/>
                <w:color w:val="auto"/>
                <w:sz w:val="18"/>
                <w:szCs w:val="18"/>
              </w:rPr>
              <w:t>$</w:t>
            </w:r>
            <w:r w:rsidR="007307AA">
              <w:rPr>
                <w:rFonts w:ascii="Arial" w:hAnsi="Arial" w:cs="Arial"/>
                <w:color w:val="auto"/>
                <w:sz w:val="18"/>
                <w:szCs w:val="18"/>
              </w:rPr>
              <w:t>1.2</w:t>
            </w:r>
            <w:r w:rsidRPr="00836BCD">
              <w:rPr>
                <w:rFonts w:ascii="Arial" w:hAnsi="Arial" w:cs="Arial"/>
                <w:color w:val="auto"/>
                <w:sz w:val="18"/>
                <w:szCs w:val="18"/>
              </w:rPr>
              <w:t>B</w:t>
            </w:r>
          </w:p>
        </w:tc>
        <w:tc>
          <w:tcPr>
            <w:tcW w:w="1332" w:type="dxa"/>
          </w:tcPr>
          <w:p w14:paraId="396BEF38" w14:textId="26F1CF7A"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6.6</w:t>
            </w:r>
            <w:r w:rsidRPr="00731868">
              <w:rPr>
                <w:rFonts w:ascii="Arial" w:hAnsi="Arial" w:cs="Arial"/>
                <w:color w:val="000000"/>
                <w:sz w:val="18"/>
                <w:szCs w:val="18"/>
              </w:rPr>
              <w:t>%</w:t>
            </w:r>
          </w:p>
        </w:tc>
        <w:tc>
          <w:tcPr>
            <w:tcW w:w="1337" w:type="dxa"/>
          </w:tcPr>
          <w:p w14:paraId="7CC4FB60" w14:textId="78645631"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75E53">
              <w:rPr>
                <w:rFonts w:ascii="Arial" w:hAnsi="Arial" w:cs="Arial"/>
                <w:color w:val="000000"/>
                <w:sz w:val="18"/>
                <w:szCs w:val="18"/>
              </w:rPr>
              <w:t>+</w:t>
            </w:r>
            <w:r w:rsidR="007307AA">
              <w:rPr>
                <w:rFonts w:ascii="Arial" w:hAnsi="Arial" w:cs="Arial"/>
                <w:color w:val="000000"/>
                <w:sz w:val="18"/>
                <w:szCs w:val="18"/>
              </w:rPr>
              <w:t>6.9</w:t>
            </w:r>
            <w:r w:rsidRPr="00075E53">
              <w:rPr>
                <w:rFonts w:ascii="Arial" w:hAnsi="Arial" w:cs="Arial"/>
                <w:color w:val="000000"/>
                <w:sz w:val="18"/>
                <w:szCs w:val="18"/>
              </w:rPr>
              <w:t>%</w:t>
            </w:r>
          </w:p>
        </w:tc>
      </w:tr>
      <w:tr w:rsidR="000D0537" w:rsidRPr="004C4D23" w14:paraId="60434716"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2D455FAB" w14:textId="77777777" w:rsidR="000D0537" w:rsidRPr="00FF78BB" w:rsidRDefault="000D0537" w:rsidP="000D0537">
            <w:pPr>
              <w:pStyle w:val="NoSpacing"/>
              <w:rPr>
                <w:rFonts w:ascii="Arial" w:hAnsi="Arial" w:cs="Arial"/>
                <w:sz w:val="18"/>
                <w:szCs w:val="18"/>
              </w:rPr>
            </w:pPr>
            <w:r w:rsidRPr="00FF78BB">
              <w:rPr>
                <w:rFonts w:ascii="Arial" w:hAnsi="Arial" w:cs="Arial"/>
                <w:b w:val="0"/>
                <w:bCs w:val="0"/>
                <w:sz w:val="18"/>
                <w:szCs w:val="18"/>
              </w:rPr>
              <w:t>Breakfast</w:t>
            </w:r>
          </w:p>
        </w:tc>
        <w:tc>
          <w:tcPr>
            <w:tcW w:w="990" w:type="dxa"/>
            <w:gridSpan w:val="2"/>
          </w:tcPr>
          <w:p w14:paraId="5973FE62" w14:textId="2A32F73A"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44</w:t>
            </w:r>
            <w:r w:rsidRPr="00E23501">
              <w:rPr>
                <w:rFonts w:ascii="Arial" w:hAnsi="Arial" w:cs="Arial"/>
                <w:sz w:val="18"/>
                <w:szCs w:val="18"/>
              </w:rPr>
              <w:t>M</w:t>
            </w:r>
          </w:p>
        </w:tc>
        <w:tc>
          <w:tcPr>
            <w:tcW w:w="1075" w:type="dxa"/>
            <w:vAlign w:val="center"/>
          </w:tcPr>
          <w:p w14:paraId="51F2D895" w14:textId="1BC87CE5"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2.1</w:t>
            </w:r>
            <w:r w:rsidRPr="00351D35">
              <w:rPr>
                <w:rFonts w:ascii="Arial" w:hAnsi="Arial" w:cs="Arial"/>
                <w:color w:val="000000"/>
                <w:sz w:val="18"/>
                <w:szCs w:val="18"/>
              </w:rPr>
              <w:t>%</w:t>
            </w:r>
          </w:p>
        </w:tc>
        <w:tc>
          <w:tcPr>
            <w:tcW w:w="1332" w:type="dxa"/>
            <w:tcBorders>
              <w:right w:val="single" w:sz="4" w:space="0" w:color="auto"/>
            </w:tcBorders>
            <w:vAlign w:val="center"/>
          </w:tcPr>
          <w:p w14:paraId="6C6BA3F1" w14:textId="0CE5B2F2"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7.9</w:t>
            </w:r>
            <w:r w:rsidRPr="00351D35">
              <w:rPr>
                <w:rFonts w:ascii="Arial" w:hAnsi="Arial" w:cs="Arial"/>
                <w:color w:val="000000"/>
                <w:sz w:val="18"/>
                <w:szCs w:val="18"/>
              </w:rPr>
              <w:t>%</w:t>
            </w:r>
          </w:p>
        </w:tc>
        <w:tc>
          <w:tcPr>
            <w:tcW w:w="1731" w:type="dxa"/>
            <w:tcBorders>
              <w:left w:val="single" w:sz="4" w:space="0" w:color="auto"/>
            </w:tcBorders>
            <w:vAlign w:val="center"/>
          </w:tcPr>
          <w:p w14:paraId="787D5041" w14:textId="77777777" w:rsidR="000D0537" w:rsidRPr="00FF78BB"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Breakfast</w:t>
            </w:r>
          </w:p>
        </w:tc>
        <w:tc>
          <w:tcPr>
            <w:tcW w:w="934" w:type="dxa"/>
            <w:gridSpan w:val="2"/>
          </w:tcPr>
          <w:p w14:paraId="7A7CC99E" w14:textId="2799CC7E"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166A">
              <w:rPr>
                <w:rFonts w:ascii="Arial" w:hAnsi="Arial" w:cs="Arial"/>
                <w:sz w:val="18"/>
                <w:szCs w:val="18"/>
              </w:rPr>
              <w:t>$</w:t>
            </w:r>
            <w:r w:rsidR="007307AA">
              <w:rPr>
                <w:rFonts w:ascii="Arial" w:hAnsi="Arial" w:cs="Arial"/>
                <w:sz w:val="18"/>
                <w:szCs w:val="18"/>
              </w:rPr>
              <w:t>569</w:t>
            </w:r>
            <w:r w:rsidRPr="00FE166A">
              <w:rPr>
                <w:rFonts w:ascii="Arial" w:hAnsi="Arial" w:cs="Arial"/>
                <w:sz w:val="18"/>
                <w:szCs w:val="18"/>
              </w:rPr>
              <w:t>M</w:t>
            </w:r>
          </w:p>
        </w:tc>
        <w:tc>
          <w:tcPr>
            <w:tcW w:w="1332" w:type="dxa"/>
          </w:tcPr>
          <w:p w14:paraId="204FA3EB" w14:textId="5AA77054"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7.1</w:t>
            </w:r>
            <w:r w:rsidRPr="00731868">
              <w:rPr>
                <w:rFonts w:ascii="Arial" w:hAnsi="Arial" w:cs="Arial"/>
                <w:color w:val="000000"/>
                <w:sz w:val="18"/>
                <w:szCs w:val="18"/>
              </w:rPr>
              <w:t>%</w:t>
            </w:r>
          </w:p>
        </w:tc>
        <w:tc>
          <w:tcPr>
            <w:tcW w:w="1337" w:type="dxa"/>
            <w:vAlign w:val="center"/>
          </w:tcPr>
          <w:p w14:paraId="2A50290B" w14:textId="5177E745"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3.3</w:t>
            </w:r>
            <w:r w:rsidRPr="0038110D">
              <w:rPr>
                <w:rFonts w:ascii="Arial" w:hAnsi="Arial" w:cs="Arial"/>
                <w:color w:val="000000"/>
                <w:sz w:val="18"/>
                <w:szCs w:val="18"/>
              </w:rPr>
              <w:t>%</w:t>
            </w:r>
          </w:p>
        </w:tc>
      </w:tr>
      <w:tr w:rsidR="000D0537" w:rsidRPr="004C4D23" w14:paraId="32BB886E" w14:textId="77777777" w:rsidTr="000D0537">
        <w:trPr>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100B0AC2" w14:textId="77777777" w:rsidR="000D0537" w:rsidRPr="00FF78BB" w:rsidRDefault="000D0537" w:rsidP="000D0537">
            <w:pPr>
              <w:pStyle w:val="NoSpacing"/>
              <w:rPr>
                <w:rFonts w:ascii="Arial" w:hAnsi="Arial" w:cs="Arial"/>
                <w:sz w:val="18"/>
                <w:szCs w:val="18"/>
              </w:rPr>
            </w:pPr>
            <w:r w:rsidRPr="00FF78BB">
              <w:rPr>
                <w:rFonts w:ascii="Arial" w:hAnsi="Arial" w:cs="Arial"/>
                <w:b w:val="0"/>
                <w:bCs w:val="0"/>
                <w:sz w:val="18"/>
                <w:szCs w:val="18"/>
              </w:rPr>
              <w:t>Combo meals</w:t>
            </w:r>
          </w:p>
        </w:tc>
        <w:tc>
          <w:tcPr>
            <w:tcW w:w="990" w:type="dxa"/>
            <w:gridSpan w:val="2"/>
          </w:tcPr>
          <w:p w14:paraId="12A8804F" w14:textId="607992DD"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23501">
              <w:rPr>
                <w:rFonts w:ascii="Arial" w:hAnsi="Arial" w:cs="Arial"/>
                <w:sz w:val="18"/>
                <w:szCs w:val="18"/>
              </w:rPr>
              <w:t>$</w:t>
            </w:r>
            <w:r w:rsidR="009C7CE8">
              <w:rPr>
                <w:rFonts w:ascii="Arial" w:hAnsi="Arial" w:cs="Arial"/>
                <w:sz w:val="18"/>
                <w:szCs w:val="18"/>
              </w:rPr>
              <w:t>15</w:t>
            </w:r>
            <w:r w:rsidRPr="00E23501">
              <w:rPr>
                <w:rFonts w:ascii="Arial" w:hAnsi="Arial" w:cs="Arial"/>
                <w:sz w:val="18"/>
                <w:szCs w:val="18"/>
              </w:rPr>
              <w:t>M</w:t>
            </w:r>
          </w:p>
        </w:tc>
        <w:tc>
          <w:tcPr>
            <w:tcW w:w="1075" w:type="dxa"/>
            <w:vAlign w:val="center"/>
          </w:tcPr>
          <w:p w14:paraId="654F0348" w14:textId="5167F25B"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0.3</w:t>
            </w:r>
            <w:r w:rsidRPr="00C66B3B">
              <w:rPr>
                <w:rFonts w:ascii="Arial" w:hAnsi="Arial" w:cs="Arial"/>
                <w:color w:val="000000"/>
                <w:sz w:val="18"/>
                <w:szCs w:val="18"/>
              </w:rPr>
              <w:t>%</w:t>
            </w:r>
          </w:p>
        </w:tc>
        <w:tc>
          <w:tcPr>
            <w:tcW w:w="1332" w:type="dxa"/>
            <w:tcBorders>
              <w:right w:val="single" w:sz="4" w:space="0" w:color="auto"/>
            </w:tcBorders>
            <w:vAlign w:val="center"/>
          </w:tcPr>
          <w:p w14:paraId="233DBDEB" w14:textId="54FFE65F" w:rsidR="000D0537" w:rsidRPr="004F6785"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66B3B">
              <w:rPr>
                <w:rFonts w:ascii="Arial" w:hAnsi="Arial" w:cs="Arial"/>
                <w:color w:val="000000"/>
                <w:sz w:val="18"/>
                <w:szCs w:val="18"/>
              </w:rPr>
              <w:t>+</w:t>
            </w:r>
            <w:r w:rsidR="007307AA">
              <w:rPr>
                <w:rFonts w:ascii="Arial" w:hAnsi="Arial" w:cs="Arial"/>
                <w:color w:val="000000"/>
                <w:sz w:val="18"/>
                <w:szCs w:val="18"/>
              </w:rPr>
              <w:t>0.2</w:t>
            </w:r>
            <w:r w:rsidRPr="00C66B3B">
              <w:rPr>
                <w:rFonts w:ascii="Arial" w:hAnsi="Arial" w:cs="Arial"/>
                <w:color w:val="000000"/>
                <w:sz w:val="18"/>
                <w:szCs w:val="18"/>
              </w:rPr>
              <w:t>%</w:t>
            </w:r>
          </w:p>
        </w:tc>
        <w:tc>
          <w:tcPr>
            <w:tcW w:w="1731" w:type="dxa"/>
            <w:tcBorders>
              <w:left w:val="single" w:sz="4" w:space="0" w:color="auto"/>
            </w:tcBorders>
            <w:vAlign w:val="center"/>
          </w:tcPr>
          <w:p w14:paraId="12ABB545" w14:textId="77777777" w:rsidR="000D0537" w:rsidRPr="00FF78BB" w:rsidRDefault="000D0537" w:rsidP="000D053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F78BB">
              <w:rPr>
                <w:rFonts w:ascii="Arial" w:hAnsi="Arial" w:cs="Arial"/>
                <w:sz w:val="18"/>
                <w:szCs w:val="18"/>
              </w:rPr>
              <w:t>Combo meals</w:t>
            </w:r>
          </w:p>
        </w:tc>
        <w:tc>
          <w:tcPr>
            <w:tcW w:w="934" w:type="dxa"/>
            <w:gridSpan w:val="2"/>
          </w:tcPr>
          <w:p w14:paraId="6055C3D3" w14:textId="6AF16B37" w:rsidR="000D0537" w:rsidRPr="00FF78BB"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166A">
              <w:rPr>
                <w:rFonts w:ascii="Arial" w:hAnsi="Arial" w:cs="Arial"/>
                <w:sz w:val="18"/>
                <w:szCs w:val="18"/>
              </w:rPr>
              <w:t>$</w:t>
            </w:r>
            <w:r w:rsidR="007307AA">
              <w:rPr>
                <w:rFonts w:ascii="Arial" w:hAnsi="Arial" w:cs="Arial"/>
                <w:sz w:val="18"/>
                <w:szCs w:val="18"/>
              </w:rPr>
              <w:t>202</w:t>
            </w:r>
            <w:r w:rsidRPr="00FE166A">
              <w:rPr>
                <w:rFonts w:ascii="Arial" w:hAnsi="Arial" w:cs="Arial"/>
                <w:sz w:val="18"/>
                <w:szCs w:val="18"/>
              </w:rPr>
              <w:t>M</w:t>
            </w:r>
          </w:p>
        </w:tc>
        <w:tc>
          <w:tcPr>
            <w:tcW w:w="1332" w:type="dxa"/>
          </w:tcPr>
          <w:p w14:paraId="5546527D" w14:textId="328FB4B2"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31868">
              <w:rPr>
                <w:rFonts w:ascii="Arial" w:hAnsi="Arial" w:cs="Arial"/>
                <w:color w:val="000000"/>
                <w:sz w:val="18"/>
                <w:szCs w:val="18"/>
              </w:rPr>
              <w:t>+</w:t>
            </w:r>
            <w:r w:rsidR="007307AA">
              <w:rPr>
                <w:rFonts w:ascii="Arial" w:hAnsi="Arial" w:cs="Arial"/>
                <w:color w:val="000000"/>
                <w:sz w:val="18"/>
                <w:szCs w:val="18"/>
              </w:rPr>
              <w:t>4.7</w:t>
            </w:r>
            <w:r w:rsidRPr="00731868">
              <w:rPr>
                <w:rFonts w:ascii="Arial" w:hAnsi="Arial" w:cs="Arial"/>
                <w:color w:val="000000"/>
                <w:sz w:val="18"/>
                <w:szCs w:val="18"/>
              </w:rPr>
              <w:t>%</w:t>
            </w:r>
          </w:p>
        </w:tc>
        <w:tc>
          <w:tcPr>
            <w:tcW w:w="1337" w:type="dxa"/>
            <w:vAlign w:val="center"/>
          </w:tcPr>
          <w:p w14:paraId="05D76147" w14:textId="1AB70AC3" w:rsidR="000D0537" w:rsidRPr="006C3836" w:rsidRDefault="000D0537" w:rsidP="000D053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8110D">
              <w:rPr>
                <w:rFonts w:ascii="Arial" w:hAnsi="Arial" w:cs="Arial"/>
                <w:color w:val="000000"/>
                <w:sz w:val="18"/>
                <w:szCs w:val="18"/>
              </w:rPr>
              <w:t>+</w:t>
            </w:r>
            <w:r w:rsidR="007307AA">
              <w:rPr>
                <w:rFonts w:ascii="Arial" w:hAnsi="Arial" w:cs="Arial"/>
                <w:color w:val="000000"/>
                <w:sz w:val="18"/>
                <w:szCs w:val="18"/>
              </w:rPr>
              <w:t>3.8</w:t>
            </w:r>
            <w:r w:rsidRPr="0038110D">
              <w:rPr>
                <w:rFonts w:ascii="Arial" w:hAnsi="Arial" w:cs="Arial"/>
                <w:color w:val="000000"/>
                <w:sz w:val="18"/>
                <w:szCs w:val="18"/>
              </w:rPr>
              <w:t>%</w:t>
            </w:r>
          </w:p>
        </w:tc>
      </w:tr>
      <w:tr w:rsidR="000D0537" w:rsidRPr="004C4D23" w14:paraId="21CD7F41" w14:textId="77777777" w:rsidTr="000D0537">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709" w:type="dxa"/>
            <w:vAlign w:val="center"/>
          </w:tcPr>
          <w:p w14:paraId="5F6DC12C" w14:textId="77777777" w:rsidR="000D0537" w:rsidRPr="00FF78BB" w:rsidRDefault="000D0537" w:rsidP="000D0537">
            <w:pPr>
              <w:pStyle w:val="NoSpacing"/>
              <w:rPr>
                <w:rFonts w:ascii="Arial" w:hAnsi="Arial" w:cs="Arial"/>
                <w:sz w:val="18"/>
                <w:szCs w:val="18"/>
              </w:rPr>
            </w:pPr>
            <w:r w:rsidRPr="00FF78BB">
              <w:rPr>
                <w:rFonts w:ascii="Arial" w:hAnsi="Arial" w:cs="Arial"/>
                <w:b w:val="0"/>
                <w:bCs w:val="0"/>
                <w:sz w:val="18"/>
                <w:szCs w:val="18"/>
              </w:rPr>
              <w:t>Desserts</w:t>
            </w:r>
          </w:p>
        </w:tc>
        <w:tc>
          <w:tcPr>
            <w:tcW w:w="990" w:type="dxa"/>
            <w:gridSpan w:val="2"/>
            <w:vAlign w:val="center"/>
          </w:tcPr>
          <w:p w14:paraId="10988D54" w14:textId="55992C82"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9131F">
              <w:rPr>
                <w:rFonts w:ascii="Arial" w:hAnsi="Arial" w:cs="Arial"/>
                <w:sz w:val="18"/>
                <w:szCs w:val="18"/>
              </w:rPr>
              <w:t>$</w:t>
            </w:r>
            <w:r w:rsidR="009C7CE8">
              <w:rPr>
                <w:rFonts w:ascii="Arial" w:hAnsi="Arial" w:cs="Arial"/>
                <w:sz w:val="18"/>
                <w:szCs w:val="18"/>
              </w:rPr>
              <w:t>6.5</w:t>
            </w:r>
            <w:r w:rsidRPr="0039131F">
              <w:rPr>
                <w:rFonts w:ascii="Arial" w:hAnsi="Arial" w:cs="Arial"/>
                <w:sz w:val="18"/>
                <w:szCs w:val="18"/>
              </w:rPr>
              <w:t>M</w:t>
            </w:r>
          </w:p>
        </w:tc>
        <w:tc>
          <w:tcPr>
            <w:tcW w:w="1075" w:type="dxa"/>
            <w:vAlign w:val="center"/>
          </w:tcPr>
          <w:p w14:paraId="477288E9" w14:textId="6CE01831"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17.1</w:t>
            </w:r>
            <w:r w:rsidRPr="00351D35">
              <w:rPr>
                <w:rFonts w:ascii="Arial" w:hAnsi="Arial" w:cs="Arial"/>
                <w:color w:val="000000"/>
                <w:sz w:val="18"/>
                <w:szCs w:val="18"/>
              </w:rPr>
              <w:t>%</w:t>
            </w:r>
          </w:p>
        </w:tc>
        <w:tc>
          <w:tcPr>
            <w:tcW w:w="1332" w:type="dxa"/>
            <w:tcBorders>
              <w:right w:val="single" w:sz="4" w:space="0" w:color="auto"/>
            </w:tcBorders>
            <w:vAlign w:val="center"/>
          </w:tcPr>
          <w:p w14:paraId="0FFB31BB" w14:textId="2B70FF7B" w:rsidR="000D0537" w:rsidRPr="004F6785"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17.2</w:t>
            </w:r>
            <w:r w:rsidRPr="00351D35">
              <w:rPr>
                <w:rFonts w:ascii="Arial" w:hAnsi="Arial" w:cs="Arial"/>
                <w:color w:val="000000"/>
                <w:sz w:val="18"/>
                <w:szCs w:val="18"/>
              </w:rPr>
              <w:t>%</w:t>
            </w:r>
          </w:p>
        </w:tc>
        <w:tc>
          <w:tcPr>
            <w:tcW w:w="1731" w:type="dxa"/>
            <w:tcBorders>
              <w:left w:val="single" w:sz="4" w:space="0" w:color="auto"/>
              <w:bottom w:val="single" w:sz="4" w:space="0" w:color="000000" w:themeColor="text1"/>
            </w:tcBorders>
            <w:vAlign w:val="center"/>
          </w:tcPr>
          <w:p w14:paraId="32AF99AB" w14:textId="77777777" w:rsidR="000D0537" w:rsidRPr="00FF78BB" w:rsidRDefault="000D0537" w:rsidP="000D0537">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78BB">
              <w:rPr>
                <w:rFonts w:ascii="Arial" w:hAnsi="Arial" w:cs="Arial"/>
                <w:sz w:val="18"/>
                <w:szCs w:val="18"/>
              </w:rPr>
              <w:t>Desserts</w:t>
            </w:r>
          </w:p>
        </w:tc>
        <w:tc>
          <w:tcPr>
            <w:tcW w:w="934" w:type="dxa"/>
            <w:gridSpan w:val="2"/>
          </w:tcPr>
          <w:p w14:paraId="15A6FA95" w14:textId="20E4C441" w:rsidR="000D0537" w:rsidRPr="00FF78BB"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166A">
              <w:rPr>
                <w:rFonts w:ascii="Arial" w:hAnsi="Arial" w:cs="Arial"/>
                <w:sz w:val="18"/>
                <w:szCs w:val="18"/>
              </w:rPr>
              <w:t>$</w:t>
            </w:r>
            <w:r w:rsidR="007307AA">
              <w:rPr>
                <w:rFonts w:ascii="Arial" w:hAnsi="Arial" w:cs="Arial"/>
                <w:sz w:val="18"/>
                <w:szCs w:val="18"/>
              </w:rPr>
              <w:t>96</w:t>
            </w:r>
            <w:r w:rsidRPr="00FE166A">
              <w:rPr>
                <w:rFonts w:ascii="Arial" w:hAnsi="Arial" w:cs="Arial"/>
                <w:sz w:val="18"/>
                <w:szCs w:val="18"/>
              </w:rPr>
              <w:t>M</w:t>
            </w:r>
          </w:p>
        </w:tc>
        <w:tc>
          <w:tcPr>
            <w:tcW w:w="1332" w:type="dxa"/>
            <w:vAlign w:val="center"/>
          </w:tcPr>
          <w:p w14:paraId="41E7E837" w14:textId="6E714AE8"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3.7</w:t>
            </w:r>
            <w:r w:rsidRPr="0038110D">
              <w:rPr>
                <w:rFonts w:ascii="Arial" w:hAnsi="Arial" w:cs="Arial"/>
                <w:color w:val="000000"/>
                <w:sz w:val="18"/>
                <w:szCs w:val="18"/>
              </w:rPr>
              <w:t>%</w:t>
            </w:r>
          </w:p>
        </w:tc>
        <w:tc>
          <w:tcPr>
            <w:tcW w:w="1337" w:type="dxa"/>
            <w:vAlign w:val="center"/>
          </w:tcPr>
          <w:p w14:paraId="78C467C2" w14:textId="6512EA1A" w:rsidR="000D0537" w:rsidRPr="006C3836" w:rsidRDefault="000D0537" w:rsidP="000D0537">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color w:val="000000"/>
                <w:sz w:val="18"/>
                <w:szCs w:val="18"/>
              </w:rPr>
              <w:t>-</w:t>
            </w:r>
            <w:r w:rsidR="007307AA">
              <w:rPr>
                <w:rFonts w:ascii="Arial" w:hAnsi="Arial" w:cs="Arial"/>
                <w:color w:val="000000"/>
                <w:sz w:val="18"/>
                <w:szCs w:val="18"/>
              </w:rPr>
              <w:t>3.5</w:t>
            </w:r>
            <w:r w:rsidRPr="0038110D">
              <w:rPr>
                <w:rFonts w:ascii="Arial" w:hAnsi="Arial" w:cs="Arial"/>
                <w:color w:val="000000"/>
                <w:sz w:val="18"/>
                <w:szCs w:val="18"/>
              </w:rPr>
              <w:t>%</w:t>
            </w:r>
          </w:p>
        </w:tc>
      </w:tr>
    </w:tbl>
    <w:p w14:paraId="6397AB2A" w14:textId="77777777" w:rsidR="00A03097" w:rsidRPr="00EC07EE" w:rsidRDefault="00A03097" w:rsidP="00A03097">
      <w:pPr>
        <w:pStyle w:val="NoSpacing"/>
        <w:rPr>
          <w:rFonts w:ascii="Arial" w:hAnsi="Arial" w:cs="Arial"/>
          <w:color w:val="7F7F7F" w:themeColor="text1" w:themeTint="80"/>
          <w:sz w:val="16"/>
          <w:szCs w:val="16"/>
        </w:rPr>
      </w:pPr>
      <w:r w:rsidRPr="00EC07EE">
        <w:rPr>
          <w:rFonts w:ascii="Arial" w:hAnsi="Arial" w:cs="Arial"/>
          <w:color w:val="7F7F7F" w:themeColor="text1" w:themeTint="80"/>
          <w:sz w:val="16"/>
          <w:szCs w:val="16"/>
        </w:rPr>
        <w:t xml:space="preserve">Source: </w:t>
      </w:r>
      <w:proofErr w:type="spellStart"/>
      <w:r w:rsidRPr="00EC07EE">
        <w:rPr>
          <w:rFonts w:ascii="Arial" w:hAnsi="Arial" w:cs="Arial"/>
          <w:color w:val="7F7F7F" w:themeColor="text1" w:themeTint="80"/>
          <w:sz w:val="16"/>
          <w:szCs w:val="16"/>
        </w:rPr>
        <w:t>Circana</w:t>
      </w:r>
      <w:proofErr w:type="spellEnd"/>
      <w:r w:rsidRPr="00EC07EE">
        <w:rPr>
          <w:rFonts w:ascii="Arial" w:hAnsi="Arial" w:cs="Arial"/>
          <w:color w:val="7F7F7F" w:themeColor="text1" w:themeTint="80"/>
          <w:sz w:val="16"/>
          <w:szCs w:val="16"/>
        </w:rPr>
        <w:t xml:space="preserve">, Total US, </w:t>
      </w:r>
      <w:r>
        <w:rPr>
          <w:rFonts w:ascii="Arial" w:hAnsi="Arial" w:cs="Arial"/>
          <w:color w:val="7F7F7F" w:themeColor="text1" w:themeTint="80"/>
          <w:sz w:val="16"/>
          <w:szCs w:val="16"/>
        </w:rPr>
        <w:t>MULO+</w:t>
      </w:r>
      <w:r w:rsidRPr="00EC07EE">
        <w:rPr>
          <w:rFonts w:ascii="Arial" w:hAnsi="Arial" w:cs="Arial"/>
          <w:color w:val="7F7F7F" w:themeColor="text1" w:themeTint="80"/>
          <w:sz w:val="16"/>
          <w:szCs w:val="16"/>
        </w:rPr>
        <w:t xml:space="preserve">, Integrated Fresh, % increase versus same period year ago, deli prepared foods including both fixed and random weight, includes known deli products based on </w:t>
      </w:r>
      <w:proofErr w:type="spellStart"/>
      <w:r w:rsidRPr="00EC07EE">
        <w:rPr>
          <w:rFonts w:ascii="Arial" w:hAnsi="Arial" w:cs="Arial"/>
          <w:color w:val="7F7F7F" w:themeColor="text1" w:themeTint="80"/>
          <w:sz w:val="16"/>
          <w:szCs w:val="16"/>
        </w:rPr>
        <w:t>Circana’s</w:t>
      </w:r>
      <w:proofErr w:type="spellEnd"/>
      <w:r w:rsidRPr="00EC07EE">
        <w:rPr>
          <w:rFonts w:ascii="Arial" w:hAnsi="Arial" w:cs="Arial"/>
          <w:color w:val="7F7F7F" w:themeColor="text1" w:themeTint="80"/>
          <w:sz w:val="16"/>
          <w:szCs w:val="16"/>
        </w:rPr>
        <w:t xml:space="preserve"> Integrated Fresh research process powered in cooperation with IDDBA</w:t>
      </w:r>
    </w:p>
    <w:p w14:paraId="4C8E6032" w14:textId="77777777" w:rsidR="00A03097" w:rsidRPr="00EC07EE" w:rsidRDefault="00A03097" w:rsidP="00A03097">
      <w:pPr>
        <w:spacing w:after="0"/>
        <w:rPr>
          <w:rFonts w:ascii="Arial" w:hAnsi="Arial" w:cs="Arial"/>
          <w:b/>
          <w:color w:val="7F7F7F" w:themeColor="text1" w:themeTint="80"/>
          <w:sz w:val="24"/>
          <w:szCs w:val="16"/>
        </w:rPr>
      </w:pPr>
    </w:p>
    <w:p w14:paraId="51927B24" w14:textId="77777777" w:rsidR="0022537E" w:rsidRPr="00CA62D6" w:rsidRDefault="0022537E" w:rsidP="00720067">
      <w:pPr>
        <w:pStyle w:val="NoSpacing"/>
        <w:rPr>
          <w:rFonts w:ascii="Arial" w:hAnsi="Arial" w:cs="Arial"/>
          <w:sz w:val="18"/>
          <w:szCs w:val="20"/>
        </w:rPr>
      </w:pPr>
      <w:bookmarkStart w:id="19" w:name="_Hlk121583547"/>
      <w:bookmarkStart w:id="20" w:name="_Hlk116291245"/>
      <w:bookmarkStart w:id="21" w:name="_Hlk79236872"/>
    </w:p>
    <w:bookmarkEnd w:id="19"/>
    <w:bookmarkEnd w:id="20"/>
    <w:bookmarkEnd w:id="21"/>
    <w:p w14:paraId="42B55898" w14:textId="26060FA4" w:rsidR="0022537E" w:rsidRDefault="0022537E" w:rsidP="0022537E">
      <w:pPr>
        <w:pStyle w:val="NoSpacing"/>
        <w:rPr>
          <w:rFonts w:ascii="Arial" w:hAnsi="Arial" w:cs="Arial"/>
          <w:b/>
          <w:sz w:val="20"/>
          <w:szCs w:val="20"/>
        </w:rPr>
      </w:pPr>
      <w:r>
        <w:rPr>
          <w:rFonts w:ascii="Arial" w:hAnsi="Arial" w:cs="Arial"/>
          <w:b/>
          <w:sz w:val="20"/>
          <w:szCs w:val="20"/>
        </w:rPr>
        <w:t xml:space="preserve">Date ranges: </w:t>
      </w:r>
    </w:p>
    <w:p w14:paraId="3E84A734" w14:textId="77777777" w:rsidR="00AE4240" w:rsidRDefault="005F1129" w:rsidP="0022537E">
      <w:pPr>
        <w:pStyle w:val="NoSpacing"/>
        <w:rPr>
          <w:rFonts w:ascii="Arial" w:hAnsi="Arial" w:cs="Arial"/>
          <w:sz w:val="20"/>
          <w:szCs w:val="20"/>
        </w:rPr>
      </w:pPr>
      <w:r>
        <w:rPr>
          <w:rFonts w:ascii="Arial" w:hAnsi="Arial" w:cs="Arial"/>
          <w:sz w:val="20"/>
          <w:szCs w:val="20"/>
        </w:rPr>
        <w:t>2024: 52 weeks ending 12/29/2024</w:t>
      </w:r>
      <w:r w:rsidR="00AE4240">
        <w:rPr>
          <w:rFonts w:ascii="Arial" w:hAnsi="Arial" w:cs="Arial"/>
          <w:sz w:val="20"/>
          <w:szCs w:val="20"/>
        </w:rPr>
        <w:t xml:space="preserve">         </w:t>
      </w:r>
    </w:p>
    <w:p w14:paraId="72F31BA1" w14:textId="42DD4AA0" w:rsidR="005F1129" w:rsidRDefault="005F1129" w:rsidP="0022537E">
      <w:pPr>
        <w:pStyle w:val="NoSpacing"/>
        <w:rPr>
          <w:rFonts w:ascii="Arial" w:hAnsi="Arial" w:cs="Arial"/>
          <w:sz w:val="20"/>
          <w:szCs w:val="20"/>
        </w:rPr>
      </w:pPr>
      <w:r>
        <w:rPr>
          <w:rFonts w:ascii="Arial" w:hAnsi="Arial" w:cs="Arial"/>
          <w:sz w:val="20"/>
          <w:szCs w:val="20"/>
        </w:rPr>
        <w:t>Q4 2024: 13 weeks ending 12/29/2024</w:t>
      </w:r>
      <w:r w:rsidR="00AE4240">
        <w:rPr>
          <w:rFonts w:ascii="Arial" w:hAnsi="Arial" w:cs="Arial"/>
          <w:sz w:val="20"/>
          <w:szCs w:val="20"/>
        </w:rPr>
        <w:t xml:space="preserve">       </w:t>
      </w:r>
    </w:p>
    <w:p w14:paraId="1522D985" w14:textId="37FEAB36" w:rsidR="00922058" w:rsidRPr="007307AA" w:rsidRDefault="000D0537" w:rsidP="0022537E">
      <w:pPr>
        <w:pStyle w:val="NoSpacing"/>
        <w:rPr>
          <w:rFonts w:ascii="Arial" w:hAnsi="Arial" w:cs="Arial"/>
          <w:sz w:val="20"/>
          <w:szCs w:val="20"/>
          <w:lang w:val="nl-NL"/>
        </w:rPr>
      </w:pPr>
      <w:r>
        <w:rPr>
          <w:rFonts w:ascii="Arial" w:hAnsi="Arial" w:cs="Arial"/>
          <w:sz w:val="20"/>
          <w:szCs w:val="20"/>
        </w:rPr>
        <w:t>February</w:t>
      </w:r>
      <w:r w:rsidR="00EE41DD">
        <w:rPr>
          <w:rFonts w:ascii="Arial" w:hAnsi="Arial" w:cs="Arial"/>
          <w:sz w:val="20"/>
          <w:szCs w:val="20"/>
        </w:rPr>
        <w:t xml:space="preserve"> 2025</w:t>
      </w:r>
      <w:r w:rsidR="0022537E">
        <w:rPr>
          <w:rFonts w:ascii="Arial" w:hAnsi="Arial" w:cs="Arial"/>
          <w:sz w:val="20"/>
          <w:szCs w:val="20"/>
        </w:rPr>
        <w:t xml:space="preserve">: </w:t>
      </w:r>
      <w:r>
        <w:rPr>
          <w:rFonts w:ascii="Arial" w:hAnsi="Arial" w:cs="Arial"/>
          <w:sz w:val="20"/>
          <w:szCs w:val="20"/>
        </w:rPr>
        <w:t>4</w:t>
      </w:r>
      <w:r w:rsidR="0022537E">
        <w:rPr>
          <w:rFonts w:ascii="Arial" w:hAnsi="Arial" w:cs="Arial"/>
          <w:sz w:val="20"/>
          <w:szCs w:val="20"/>
        </w:rPr>
        <w:t xml:space="preserve"> weeks ending </w:t>
      </w:r>
      <w:r>
        <w:rPr>
          <w:rFonts w:ascii="Arial" w:hAnsi="Arial" w:cs="Arial"/>
          <w:sz w:val="20"/>
          <w:szCs w:val="20"/>
        </w:rPr>
        <w:t>3</w:t>
      </w:r>
      <w:r w:rsidR="00094547">
        <w:rPr>
          <w:rFonts w:ascii="Arial" w:hAnsi="Arial" w:cs="Arial"/>
          <w:sz w:val="20"/>
          <w:szCs w:val="20"/>
        </w:rPr>
        <w:t>/</w:t>
      </w:r>
      <w:r w:rsidR="00EE41DD">
        <w:rPr>
          <w:rFonts w:ascii="Arial" w:hAnsi="Arial" w:cs="Arial"/>
          <w:sz w:val="20"/>
          <w:szCs w:val="20"/>
        </w:rPr>
        <w:t>2</w:t>
      </w:r>
      <w:r w:rsidR="0022537E">
        <w:rPr>
          <w:rFonts w:ascii="Arial" w:hAnsi="Arial" w:cs="Arial"/>
          <w:sz w:val="20"/>
          <w:szCs w:val="20"/>
        </w:rPr>
        <w:t>/202</w:t>
      </w:r>
      <w:r w:rsidR="00EE41DD">
        <w:rPr>
          <w:rFonts w:ascii="Arial" w:hAnsi="Arial" w:cs="Arial"/>
          <w:sz w:val="20"/>
          <w:szCs w:val="20"/>
        </w:rPr>
        <w:t>5</w:t>
      </w:r>
    </w:p>
    <w:sectPr w:rsidR="00922058" w:rsidRPr="007307AA" w:rsidSect="0088460E">
      <w:headerReference w:type="default" r:id="rId14"/>
      <w:pgSz w:w="12240" w:h="15840"/>
      <w:pgMar w:top="1620" w:right="810" w:bottom="851" w:left="900" w:header="708" w:footer="2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422EA" w14:textId="77777777" w:rsidR="006508F8" w:rsidRDefault="006508F8" w:rsidP="00030F05">
      <w:pPr>
        <w:spacing w:after="0" w:line="240" w:lineRule="auto"/>
      </w:pPr>
      <w:r>
        <w:separator/>
      </w:r>
    </w:p>
  </w:endnote>
  <w:endnote w:type="continuationSeparator" w:id="0">
    <w:p w14:paraId="2FFFEBA7" w14:textId="77777777" w:rsidR="006508F8" w:rsidRDefault="006508F8" w:rsidP="00030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6D2E" w14:textId="66DEEC5E" w:rsidR="001C3135" w:rsidRPr="001C4C48" w:rsidRDefault="001C3135" w:rsidP="00103377">
    <w:pPr>
      <w:spacing w:before="68" w:after="71" w:line="210" w:lineRule="atLeast"/>
      <w:rPr>
        <w:rFonts w:ascii="Verdana" w:hAnsi="Verdana" w:cs="Times New Roman"/>
        <w:color w:val="000000" w:themeColor="text1"/>
        <w:sz w:val="14"/>
        <w:szCs w:val="14"/>
      </w:rPr>
    </w:pPr>
    <w:r w:rsidRPr="00B87C2C">
      <w:rPr>
        <w:rFonts w:ascii="Arial" w:hAnsi="Arial" w:cs="Arial"/>
        <w:noProof/>
        <w:sz w:val="18"/>
        <w:szCs w:val="18"/>
        <w:lang w:val="nl-NL" w:eastAsia="nl-NL"/>
      </w:rPr>
      <w:drawing>
        <wp:anchor distT="0" distB="0" distL="114300" distR="114300" simplePos="0" relativeHeight="251691008" behindDoc="1" locked="0" layoutInCell="1" allowOverlap="1" wp14:anchorId="34DE4506" wp14:editId="31031365">
          <wp:simplePos x="0" y="0"/>
          <wp:positionH relativeFrom="margin">
            <wp:posOffset>-559131</wp:posOffset>
          </wp:positionH>
          <wp:positionV relativeFrom="paragraph">
            <wp:posOffset>-219710</wp:posOffset>
          </wp:positionV>
          <wp:extent cx="7767955" cy="612140"/>
          <wp:effectExtent l="0" t="0" r="4445" b="0"/>
          <wp:wrapNone/>
          <wp:docPr id="858771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09775" name="Picture 1269909775"/>
                  <pic:cNvPicPr/>
                </pic:nvPicPr>
                <pic:blipFill>
                  <a:blip r:embed="rId1">
                    <a:extLst>
                      <a:ext uri="{28A0092B-C50C-407E-A947-70E740481C1C}">
                        <a14:useLocalDpi xmlns:a14="http://schemas.microsoft.com/office/drawing/2010/main" val="0"/>
                      </a:ext>
                    </a:extLst>
                  </a:blip>
                  <a:stretch>
                    <a:fillRect/>
                  </a:stretch>
                </pic:blipFill>
                <pic:spPr>
                  <a:xfrm>
                    <a:off x="0" y="0"/>
                    <a:ext cx="7767955" cy="612140"/>
                  </a:xfrm>
                  <a:prstGeom prst="rect">
                    <a:avLst/>
                  </a:prstGeom>
                </pic:spPr>
              </pic:pic>
            </a:graphicData>
          </a:graphic>
          <wp14:sizeRelH relativeFrom="margin">
            <wp14:pctWidth>0</wp14:pctWidth>
          </wp14:sizeRelH>
          <wp14:sizeRelV relativeFrom="margin">
            <wp14:pctHeight>0</wp14:pctHeight>
          </wp14:sizeRelV>
        </wp:anchor>
      </w:drawing>
    </w:r>
    <w:r w:rsidRPr="00B87C2C">
      <w:rPr>
        <w:rFonts w:ascii="Arial" w:hAnsi="Arial" w:cs="Arial"/>
        <w:noProof/>
        <w:sz w:val="18"/>
        <w:szCs w:val="18"/>
        <w:lang w:val="nl-NL" w:eastAsia="nl-NL"/>
      </w:rPr>
      <w:drawing>
        <wp:anchor distT="0" distB="0" distL="114300" distR="114300" simplePos="0" relativeHeight="251695104" behindDoc="0" locked="0" layoutInCell="1" allowOverlap="1" wp14:anchorId="00DB7FE7" wp14:editId="6377734E">
          <wp:simplePos x="0" y="0"/>
          <wp:positionH relativeFrom="page">
            <wp:posOffset>1423670</wp:posOffset>
          </wp:positionH>
          <wp:positionV relativeFrom="paragraph">
            <wp:posOffset>-69189</wp:posOffset>
          </wp:positionV>
          <wp:extent cx="866140" cy="355600"/>
          <wp:effectExtent l="0" t="0" r="0" b="6350"/>
          <wp:wrapNone/>
          <wp:docPr id="2077856190" name="Picture 207785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866140" cy="355600"/>
                  </a:xfrm>
                  <a:prstGeom prst="rect">
                    <a:avLst/>
                  </a:prstGeom>
                </pic:spPr>
              </pic:pic>
            </a:graphicData>
          </a:graphic>
          <wp14:sizeRelH relativeFrom="margin">
            <wp14:pctWidth>0</wp14:pctWidth>
          </wp14:sizeRelH>
          <wp14:sizeRelV relativeFrom="margin">
            <wp14:pctHeight>0</wp14:pctHeight>
          </wp14:sizeRelV>
        </wp:anchor>
      </w:drawing>
    </w:r>
    <w:r w:rsidRPr="00B87C2C">
      <w:rPr>
        <w:rFonts w:ascii="Arial" w:hAnsi="Arial" w:cs="Arial"/>
        <w:noProof/>
        <w:color w:val="FFFFFF" w:themeColor="background1"/>
        <w:sz w:val="18"/>
        <w:szCs w:val="18"/>
        <w:lang w:val="nl-NL" w:eastAsia="nl-NL"/>
      </w:rPr>
      <w:drawing>
        <wp:anchor distT="0" distB="0" distL="114300" distR="114300" simplePos="0" relativeHeight="251693056" behindDoc="0" locked="0" layoutInCell="1" allowOverlap="1" wp14:anchorId="250491C0" wp14:editId="111EC8B0">
          <wp:simplePos x="0" y="0"/>
          <wp:positionH relativeFrom="margin">
            <wp:posOffset>-364820</wp:posOffset>
          </wp:positionH>
          <wp:positionV relativeFrom="bottomMargin">
            <wp:posOffset>55880</wp:posOffset>
          </wp:positionV>
          <wp:extent cx="1219200" cy="387706"/>
          <wp:effectExtent l="0" t="0" r="0" b="0"/>
          <wp:wrapNone/>
          <wp:docPr id="1586091984" name="Picture 158609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3"/>
                  <a:srcRect l="5123" t="11111" b="15278"/>
                  <a:stretch/>
                </pic:blipFill>
                <pic:spPr bwMode="auto">
                  <a:xfrm>
                    <a:off x="0" y="0"/>
                    <a:ext cx="1219200" cy="387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lang w:val="nl-NL" w:eastAsia="nl-NL"/>
      </w:rPr>
      <mc:AlternateContent>
        <mc:Choice Requires="wps">
          <w:drawing>
            <wp:anchor distT="0" distB="0" distL="114300" distR="114300" simplePos="0" relativeHeight="251680768" behindDoc="0" locked="0" layoutInCell="1" allowOverlap="1" wp14:anchorId="5277C414" wp14:editId="46071B64">
              <wp:simplePos x="0" y="0"/>
              <wp:positionH relativeFrom="margin">
                <wp:posOffset>6251855</wp:posOffset>
              </wp:positionH>
              <wp:positionV relativeFrom="paragraph">
                <wp:posOffset>154991</wp:posOffset>
              </wp:positionV>
              <wp:extent cx="1263650" cy="234950"/>
              <wp:effectExtent l="0" t="0" r="0" b="0"/>
              <wp:wrapNone/>
              <wp:docPr id="9547174" name="Text Box 2"/>
              <wp:cNvGraphicFramePr/>
              <a:graphic xmlns:a="http://schemas.openxmlformats.org/drawingml/2006/main">
                <a:graphicData uri="http://schemas.microsoft.com/office/word/2010/wordprocessingShape">
                  <wps:wsp>
                    <wps:cNvSpPr txBox="1"/>
                    <wps:spPr>
                      <a:xfrm>
                        <a:off x="0" y="0"/>
                        <a:ext cx="1263650" cy="234950"/>
                      </a:xfrm>
                      <a:prstGeom prst="rect">
                        <a:avLst/>
                      </a:prstGeom>
                      <a:noFill/>
                      <a:ln w="6350">
                        <a:noFill/>
                      </a:ln>
                    </wps:spPr>
                    <wps:txbx>
                      <w:txbxContent>
                        <w:p w14:paraId="76D05A51" w14:textId="77777777" w:rsidR="001C3135" w:rsidRPr="008614E7" w:rsidRDefault="001C3135" w:rsidP="008614E7">
                          <w:pPr>
                            <w:pStyle w:val="NoSpacing"/>
                            <w:rPr>
                              <w:color w:val="FFFFFF" w:themeColor="background1"/>
                              <w:sz w:val="18"/>
                              <w:szCs w:val="18"/>
                            </w:rPr>
                          </w:pPr>
                          <w:r w:rsidRPr="008614E7">
                            <w:rPr>
                              <w:color w:val="FFFFFF" w:themeColor="background1"/>
                              <w:sz w:val="18"/>
                              <w:szCs w:val="18"/>
                            </w:rPr>
                            <w:t>FOR PUBLIC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277C414" id="_x0000_t202" coordsize="21600,21600" o:spt="202" path="m,l,21600r21600,l21600,xe">
              <v:stroke joinstyle="miter"/>
              <v:path gradientshapeok="t" o:connecttype="rect"/>
            </v:shapetype>
            <v:shape id="Text Box 2" o:spid="_x0000_s1026" type="#_x0000_t202" style="position:absolute;margin-left:492.25pt;margin-top:12.2pt;width:99.5pt;height:18.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" filled="f" stroked="f" strokeweight=".5pt">
              <v:textbox>
                <w:txbxContent>
                  <w:p w14:paraId="76D05A51" w14:textId="77777777" w:rsidR="001C3135" w:rsidRPr="008614E7" w:rsidRDefault="001C3135" w:rsidP="008614E7">
                    <w:pPr>
                      <w:pStyle w:val="Geenafstand"/>
                      <w:rPr>
                        <w:color w:val="FFFFFF" w:themeColor="background1"/>
                        <w:sz w:val="18"/>
                        <w:szCs w:val="18"/>
                      </w:rPr>
                    </w:pPr>
                    <w:r w:rsidRPr="008614E7">
                      <w:rPr>
                        <w:color w:val="FFFFFF" w:themeColor="background1"/>
                        <w:sz w:val="18"/>
                        <w:szCs w:val="18"/>
                      </w:rPr>
                      <w:t>FOR PUBLIC USE</w:t>
                    </w:r>
                  </w:p>
                </w:txbxContent>
              </v:textbox>
              <w10:wrap anchorx="margin"/>
            </v:shape>
          </w:pict>
        </mc:Fallback>
      </mc:AlternateContent>
    </w:r>
    <w:r w:rsidRPr="00B87C2C">
      <w:rPr>
        <w:rFonts w:ascii="Arial" w:hAnsi="Arial" w:cs="Arial"/>
        <w:sz w:val="18"/>
        <w:szCs w:val="18"/>
      </w:rPr>
      <w:t xml:space="preserve">  </w:t>
    </w:r>
    <w:bookmarkStart w:id="16" w:name="_Hlk166244871"/>
    <w:bookmarkStart w:id="17" w:name="_Hlk166244872"/>
  </w:p>
  <w:bookmarkEnd w:id="16"/>
  <w:bookmarkEnd w:id="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550AA" w14:textId="77777777" w:rsidR="006508F8" w:rsidRDefault="006508F8" w:rsidP="00030F05">
      <w:pPr>
        <w:spacing w:after="0" w:line="240" w:lineRule="auto"/>
      </w:pPr>
      <w:r>
        <w:separator/>
      </w:r>
    </w:p>
  </w:footnote>
  <w:footnote w:type="continuationSeparator" w:id="0">
    <w:p w14:paraId="2C422C5F" w14:textId="77777777" w:rsidR="006508F8" w:rsidRDefault="006508F8" w:rsidP="00030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11E63" w14:textId="67738D57" w:rsidR="001C3135" w:rsidRPr="0088460E" w:rsidRDefault="001C3135" w:rsidP="0088460E">
    <w:pPr>
      <w:pStyle w:val="Header"/>
    </w:pPr>
    <w:r w:rsidRPr="0088460E">
      <w:rPr>
        <w:noProof/>
        <w:lang w:val="nl-NL" w:eastAsia="nl-NL"/>
      </w:rPr>
      <w:drawing>
        <wp:anchor distT="0" distB="0" distL="114300" distR="114300" simplePos="0" relativeHeight="251696128" behindDoc="0" locked="0" layoutInCell="1" allowOverlap="1" wp14:anchorId="78C65328" wp14:editId="3F536527">
          <wp:simplePos x="0" y="0"/>
          <wp:positionH relativeFrom="page">
            <wp:align>right</wp:align>
          </wp:positionH>
          <wp:positionV relativeFrom="paragraph">
            <wp:posOffset>-440055</wp:posOffset>
          </wp:positionV>
          <wp:extent cx="7771293" cy="914400"/>
          <wp:effectExtent l="0" t="0" r="1270" b="0"/>
          <wp:wrapNone/>
          <wp:docPr id="11323387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293"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C8B8C" w14:textId="3D8A51F6" w:rsidR="001C3135" w:rsidRDefault="001C31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7A67" w14:textId="33E511A1" w:rsidR="001C3135" w:rsidRPr="0088460E" w:rsidRDefault="001C3135" w:rsidP="0088460E">
    <w:pPr>
      <w:pStyle w:val="Header"/>
    </w:pPr>
    <w:r>
      <w:rPr>
        <w:noProof/>
        <w:lang w:val="nl-NL" w:eastAsia="nl-NL"/>
      </w:rPr>
      <w:drawing>
        <wp:anchor distT="0" distB="0" distL="114300" distR="114300" simplePos="0" relativeHeight="251698176" behindDoc="1" locked="0" layoutInCell="1" allowOverlap="1" wp14:anchorId="75E22B85" wp14:editId="1E4E1B9D">
          <wp:simplePos x="0" y="0"/>
          <wp:positionH relativeFrom="page">
            <wp:align>left</wp:align>
          </wp:positionH>
          <wp:positionV relativeFrom="paragraph">
            <wp:posOffset>-440055</wp:posOffset>
          </wp:positionV>
          <wp:extent cx="7753350" cy="912158"/>
          <wp:effectExtent l="0" t="0" r="0" b="2540"/>
          <wp:wrapNone/>
          <wp:docPr id="1096245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452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96587" cy="917245"/>
                  </a:xfrm>
                  <a:prstGeom prst="rect">
                    <a:avLst/>
                  </a:prstGeom>
                </pic:spPr>
              </pic:pic>
            </a:graphicData>
          </a:graphic>
          <wp14:sizeRelH relativeFrom="margin">
            <wp14:pctWidth>0</wp14:pctWidth>
          </wp14:sizeRelH>
          <wp14:sizeRelV relativeFrom="margin">
            <wp14:pctHeight>0</wp14:pctHeight>
          </wp14:sizeRelV>
        </wp:anchor>
      </w:drawing>
    </w:r>
  </w:p>
  <w:p w14:paraId="6426B58E" w14:textId="77777777" w:rsidR="001C3135" w:rsidRDefault="001C31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96954"/>
    <w:multiLevelType w:val="hybridMultilevel"/>
    <w:tmpl w:val="F6C69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E00259"/>
    <w:multiLevelType w:val="hybridMultilevel"/>
    <w:tmpl w:val="908CB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D11224"/>
    <w:multiLevelType w:val="hybridMultilevel"/>
    <w:tmpl w:val="158842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0D1A02"/>
    <w:multiLevelType w:val="hybridMultilevel"/>
    <w:tmpl w:val="C4AA5A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777733"/>
    <w:multiLevelType w:val="hybridMultilevel"/>
    <w:tmpl w:val="6B4226F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A950BDE"/>
    <w:multiLevelType w:val="hybridMultilevel"/>
    <w:tmpl w:val="10061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27006F"/>
    <w:multiLevelType w:val="hybridMultilevel"/>
    <w:tmpl w:val="A4327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A72E4B"/>
    <w:multiLevelType w:val="hybridMultilevel"/>
    <w:tmpl w:val="87B83A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2D91D71"/>
    <w:multiLevelType w:val="hybridMultilevel"/>
    <w:tmpl w:val="57B058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3F44FE"/>
    <w:multiLevelType w:val="hybridMultilevel"/>
    <w:tmpl w:val="ED52E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2C76C8"/>
    <w:multiLevelType w:val="hybridMultilevel"/>
    <w:tmpl w:val="312852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B483187"/>
    <w:multiLevelType w:val="hybridMultilevel"/>
    <w:tmpl w:val="8F4CEA5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03B0A5F"/>
    <w:multiLevelType w:val="hybridMultilevel"/>
    <w:tmpl w:val="07A24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9825AD"/>
    <w:multiLevelType w:val="hybridMultilevel"/>
    <w:tmpl w:val="4EEC1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3005047"/>
    <w:multiLevelType w:val="hybridMultilevel"/>
    <w:tmpl w:val="F61E75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516D57"/>
    <w:multiLevelType w:val="hybridMultilevel"/>
    <w:tmpl w:val="CAD4A3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CF94F4B"/>
    <w:multiLevelType w:val="hybridMultilevel"/>
    <w:tmpl w:val="4A7E1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EB60E0"/>
    <w:multiLevelType w:val="hybridMultilevel"/>
    <w:tmpl w:val="2A14CD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329509D"/>
    <w:multiLevelType w:val="hybridMultilevel"/>
    <w:tmpl w:val="ADEE0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543B87"/>
    <w:multiLevelType w:val="hybridMultilevel"/>
    <w:tmpl w:val="F7BE00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222FAB"/>
    <w:multiLevelType w:val="hybridMultilevel"/>
    <w:tmpl w:val="D3A4B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F54E1E"/>
    <w:multiLevelType w:val="hybridMultilevel"/>
    <w:tmpl w:val="84CCE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6952958"/>
    <w:multiLevelType w:val="hybridMultilevel"/>
    <w:tmpl w:val="A35C8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DB7570C"/>
    <w:multiLevelType w:val="hybridMultilevel"/>
    <w:tmpl w:val="70ECB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F56A56"/>
    <w:multiLevelType w:val="hybridMultilevel"/>
    <w:tmpl w:val="4FDAD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B386CF6"/>
    <w:multiLevelType w:val="hybridMultilevel"/>
    <w:tmpl w:val="C17669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FBD39AD"/>
    <w:multiLevelType w:val="hybridMultilevel"/>
    <w:tmpl w:val="3A285B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5393362">
    <w:abstractNumId w:val="21"/>
  </w:num>
  <w:num w:numId="2" w16cid:durableId="336470004">
    <w:abstractNumId w:val="13"/>
  </w:num>
  <w:num w:numId="3" w16cid:durableId="1832090023">
    <w:abstractNumId w:val="5"/>
  </w:num>
  <w:num w:numId="4" w16cid:durableId="915359503">
    <w:abstractNumId w:val="18"/>
  </w:num>
  <w:num w:numId="5" w16cid:durableId="316227671">
    <w:abstractNumId w:val="12"/>
  </w:num>
  <w:num w:numId="6" w16cid:durableId="294337549">
    <w:abstractNumId w:val="26"/>
  </w:num>
  <w:num w:numId="7" w16cid:durableId="385882894">
    <w:abstractNumId w:val="6"/>
  </w:num>
  <w:num w:numId="8" w16cid:durableId="2633487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5654270">
    <w:abstractNumId w:val="7"/>
  </w:num>
  <w:num w:numId="10" w16cid:durableId="526606054">
    <w:abstractNumId w:val="11"/>
  </w:num>
  <w:num w:numId="11" w16cid:durableId="1799374114">
    <w:abstractNumId w:val="19"/>
  </w:num>
  <w:num w:numId="12" w16cid:durableId="837386027">
    <w:abstractNumId w:val="1"/>
  </w:num>
  <w:num w:numId="13" w16cid:durableId="1059521385">
    <w:abstractNumId w:val="22"/>
  </w:num>
  <w:num w:numId="14" w16cid:durableId="668556710">
    <w:abstractNumId w:val="23"/>
  </w:num>
  <w:num w:numId="15" w16cid:durableId="1111127776">
    <w:abstractNumId w:val="4"/>
  </w:num>
  <w:num w:numId="16" w16cid:durableId="1639988337">
    <w:abstractNumId w:val="2"/>
  </w:num>
  <w:num w:numId="17" w16cid:durableId="1278754322">
    <w:abstractNumId w:val="3"/>
  </w:num>
  <w:num w:numId="18" w16cid:durableId="1611930934">
    <w:abstractNumId w:val="25"/>
  </w:num>
  <w:num w:numId="19" w16cid:durableId="436826067">
    <w:abstractNumId w:val="0"/>
  </w:num>
  <w:num w:numId="20" w16cid:durableId="1883249958">
    <w:abstractNumId w:val="20"/>
  </w:num>
  <w:num w:numId="21" w16cid:durableId="1815828976">
    <w:abstractNumId w:val="14"/>
  </w:num>
  <w:num w:numId="22" w16cid:durableId="766317225">
    <w:abstractNumId w:val="8"/>
  </w:num>
  <w:num w:numId="23" w16cid:durableId="771901842">
    <w:abstractNumId w:val="10"/>
  </w:num>
  <w:num w:numId="24" w16cid:durableId="396973758">
    <w:abstractNumId w:val="17"/>
  </w:num>
  <w:num w:numId="25" w16cid:durableId="78910247">
    <w:abstractNumId w:val="15"/>
  </w:num>
  <w:num w:numId="26" w16cid:durableId="86587203">
    <w:abstractNumId w:val="9"/>
  </w:num>
  <w:num w:numId="27" w16cid:durableId="1634092974">
    <w:abstractNumId w:val="24"/>
  </w:num>
  <w:num w:numId="28" w16cid:durableId="195696762">
    <w:abstractNumId w:val="16"/>
  </w:num>
  <w:num w:numId="29" w16cid:durableId="137964185">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7E3"/>
    <w:rsid w:val="000001F1"/>
    <w:rsid w:val="00000219"/>
    <w:rsid w:val="000009C5"/>
    <w:rsid w:val="000011EF"/>
    <w:rsid w:val="0000195E"/>
    <w:rsid w:val="00001F7D"/>
    <w:rsid w:val="00001F9D"/>
    <w:rsid w:val="00002925"/>
    <w:rsid w:val="00002F63"/>
    <w:rsid w:val="00002FD8"/>
    <w:rsid w:val="00005AC4"/>
    <w:rsid w:val="00007300"/>
    <w:rsid w:val="000073AF"/>
    <w:rsid w:val="0000766F"/>
    <w:rsid w:val="00007878"/>
    <w:rsid w:val="000079C3"/>
    <w:rsid w:val="00010FAD"/>
    <w:rsid w:val="000125AA"/>
    <w:rsid w:val="00012A5E"/>
    <w:rsid w:val="00012B1A"/>
    <w:rsid w:val="00013448"/>
    <w:rsid w:val="000134EB"/>
    <w:rsid w:val="00013E55"/>
    <w:rsid w:val="00014823"/>
    <w:rsid w:val="0001526F"/>
    <w:rsid w:val="00015EB3"/>
    <w:rsid w:val="0001787D"/>
    <w:rsid w:val="00017DCF"/>
    <w:rsid w:val="0002049A"/>
    <w:rsid w:val="000212AA"/>
    <w:rsid w:val="00021B82"/>
    <w:rsid w:val="00023F33"/>
    <w:rsid w:val="000253BC"/>
    <w:rsid w:val="000276C8"/>
    <w:rsid w:val="00027CAA"/>
    <w:rsid w:val="00030F05"/>
    <w:rsid w:val="000311F5"/>
    <w:rsid w:val="0003170A"/>
    <w:rsid w:val="00032DD7"/>
    <w:rsid w:val="00033B7B"/>
    <w:rsid w:val="00033D02"/>
    <w:rsid w:val="00033E4F"/>
    <w:rsid w:val="00034F34"/>
    <w:rsid w:val="000354E6"/>
    <w:rsid w:val="00036AB2"/>
    <w:rsid w:val="00036EFD"/>
    <w:rsid w:val="0004166F"/>
    <w:rsid w:val="00041900"/>
    <w:rsid w:val="00041A90"/>
    <w:rsid w:val="000421E1"/>
    <w:rsid w:val="00045B0F"/>
    <w:rsid w:val="000474E7"/>
    <w:rsid w:val="00050133"/>
    <w:rsid w:val="0005098C"/>
    <w:rsid w:val="00051C92"/>
    <w:rsid w:val="00051D8D"/>
    <w:rsid w:val="00052208"/>
    <w:rsid w:val="000522E0"/>
    <w:rsid w:val="00052CC5"/>
    <w:rsid w:val="000543D2"/>
    <w:rsid w:val="000544C5"/>
    <w:rsid w:val="00055341"/>
    <w:rsid w:val="00055690"/>
    <w:rsid w:val="00055750"/>
    <w:rsid w:val="0005600C"/>
    <w:rsid w:val="00056F44"/>
    <w:rsid w:val="000576BD"/>
    <w:rsid w:val="000601B0"/>
    <w:rsid w:val="00060279"/>
    <w:rsid w:val="00060715"/>
    <w:rsid w:val="00061BE8"/>
    <w:rsid w:val="00061E00"/>
    <w:rsid w:val="000636F9"/>
    <w:rsid w:val="00063AFE"/>
    <w:rsid w:val="00063FDF"/>
    <w:rsid w:val="000642B2"/>
    <w:rsid w:val="00064CC3"/>
    <w:rsid w:val="00067139"/>
    <w:rsid w:val="00067985"/>
    <w:rsid w:val="000679E6"/>
    <w:rsid w:val="00070E98"/>
    <w:rsid w:val="00070FA2"/>
    <w:rsid w:val="0007205D"/>
    <w:rsid w:val="0007230D"/>
    <w:rsid w:val="00072596"/>
    <w:rsid w:val="00072F38"/>
    <w:rsid w:val="0007328B"/>
    <w:rsid w:val="000738E6"/>
    <w:rsid w:val="00073E9A"/>
    <w:rsid w:val="000758C1"/>
    <w:rsid w:val="00077237"/>
    <w:rsid w:val="0007777A"/>
    <w:rsid w:val="00077922"/>
    <w:rsid w:val="0008143B"/>
    <w:rsid w:val="0008149A"/>
    <w:rsid w:val="00082562"/>
    <w:rsid w:val="00083478"/>
    <w:rsid w:val="0008559D"/>
    <w:rsid w:val="0008679D"/>
    <w:rsid w:val="00086898"/>
    <w:rsid w:val="000871C8"/>
    <w:rsid w:val="00087618"/>
    <w:rsid w:val="0008763F"/>
    <w:rsid w:val="00087999"/>
    <w:rsid w:val="00090B60"/>
    <w:rsid w:val="00091338"/>
    <w:rsid w:val="00091743"/>
    <w:rsid w:val="00092AAE"/>
    <w:rsid w:val="00092AF2"/>
    <w:rsid w:val="00092DBD"/>
    <w:rsid w:val="000934BD"/>
    <w:rsid w:val="0009374A"/>
    <w:rsid w:val="00093E15"/>
    <w:rsid w:val="00094060"/>
    <w:rsid w:val="00094248"/>
    <w:rsid w:val="00094529"/>
    <w:rsid w:val="00094547"/>
    <w:rsid w:val="0009481F"/>
    <w:rsid w:val="00095085"/>
    <w:rsid w:val="00095FC2"/>
    <w:rsid w:val="0009649C"/>
    <w:rsid w:val="00096680"/>
    <w:rsid w:val="00096681"/>
    <w:rsid w:val="00096DC9"/>
    <w:rsid w:val="000A08D2"/>
    <w:rsid w:val="000A28A6"/>
    <w:rsid w:val="000A2D25"/>
    <w:rsid w:val="000A3005"/>
    <w:rsid w:val="000A37FE"/>
    <w:rsid w:val="000A3830"/>
    <w:rsid w:val="000A3A30"/>
    <w:rsid w:val="000A3CDC"/>
    <w:rsid w:val="000A3EEC"/>
    <w:rsid w:val="000A4813"/>
    <w:rsid w:val="000A5C0C"/>
    <w:rsid w:val="000A74D9"/>
    <w:rsid w:val="000A786F"/>
    <w:rsid w:val="000A7B45"/>
    <w:rsid w:val="000A7DA5"/>
    <w:rsid w:val="000B0294"/>
    <w:rsid w:val="000B121F"/>
    <w:rsid w:val="000B140C"/>
    <w:rsid w:val="000B1DF1"/>
    <w:rsid w:val="000B227A"/>
    <w:rsid w:val="000B346B"/>
    <w:rsid w:val="000B35DB"/>
    <w:rsid w:val="000B508D"/>
    <w:rsid w:val="000B57F7"/>
    <w:rsid w:val="000B611D"/>
    <w:rsid w:val="000B63DA"/>
    <w:rsid w:val="000B64FA"/>
    <w:rsid w:val="000B6F01"/>
    <w:rsid w:val="000B748F"/>
    <w:rsid w:val="000B7BC1"/>
    <w:rsid w:val="000B7D0E"/>
    <w:rsid w:val="000C0DE7"/>
    <w:rsid w:val="000C0E8D"/>
    <w:rsid w:val="000C1278"/>
    <w:rsid w:val="000C24CB"/>
    <w:rsid w:val="000C2FAB"/>
    <w:rsid w:val="000C3C34"/>
    <w:rsid w:val="000C3EF1"/>
    <w:rsid w:val="000C422C"/>
    <w:rsid w:val="000D00A7"/>
    <w:rsid w:val="000D0537"/>
    <w:rsid w:val="000D0858"/>
    <w:rsid w:val="000D0A9B"/>
    <w:rsid w:val="000D0B85"/>
    <w:rsid w:val="000D18BD"/>
    <w:rsid w:val="000D50BC"/>
    <w:rsid w:val="000D634B"/>
    <w:rsid w:val="000D6C1A"/>
    <w:rsid w:val="000E123B"/>
    <w:rsid w:val="000E1306"/>
    <w:rsid w:val="000E3328"/>
    <w:rsid w:val="000E458B"/>
    <w:rsid w:val="000E4A37"/>
    <w:rsid w:val="000E5940"/>
    <w:rsid w:val="000E6A3E"/>
    <w:rsid w:val="000E76FD"/>
    <w:rsid w:val="000F0C9A"/>
    <w:rsid w:val="000F1047"/>
    <w:rsid w:val="000F1A1B"/>
    <w:rsid w:val="000F1FA8"/>
    <w:rsid w:val="000F21EC"/>
    <w:rsid w:val="000F22A7"/>
    <w:rsid w:val="000F2D14"/>
    <w:rsid w:val="000F30B2"/>
    <w:rsid w:val="000F4334"/>
    <w:rsid w:val="001003D4"/>
    <w:rsid w:val="00102C61"/>
    <w:rsid w:val="00102F6A"/>
    <w:rsid w:val="00103377"/>
    <w:rsid w:val="00103F1B"/>
    <w:rsid w:val="00104952"/>
    <w:rsid w:val="00104F2D"/>
    <w:rsid w:val="00105F7B"/>
    <w:rsid w:val="0010613B"/>
    <w:rsid w:val="0010797D"/>
    <w:rsid w:val="00113A54"/>
    <w:rsid w:val="001144F0"/>
    <w:rsid w:val="00116747"/>
    <w:rsid w:val="00116AB9"/>
    <w:rsid w:val="001174C8"/>
    <w:rsid w:val="00120381"/>
    <w:rsid w:val="00120429"/>
    <w:rsid w:val="001210B4"/>
    <w:rsid w:val="00123A72"/>
    <w:rsid w:val="00123F76"/>
    <w:rsid w:val="0012429C"/>
    <w:rsid w:val="00124D66"/>
    <w:rsid w:val="00124EE7"/>
    <w:rsid w:val="00125391"/>
    <w:rsid w:val="00125A29"/>
    <w:rsid w:val="00127F87"/>
    <w:rsid w:val="00130476"/>
    <w:rsid w:val="001309AE"/>
    <w:rsid w:val="00132D34"/>
    <w:rsid w:val="001331ED"/>
    <w:rsid w:val="0013431F"/>
    <w:rsid w:val="0013676E"/>
    <w:rsid w:val="00136974"/>
    <w:rsid w:val="00137F89"/>
    <w:rsid w:val="00140238"/>
    <w:rsid w:val="0014076B"/>
    <w:rsid w:val="00140C06"/>
    <w:rsid w:val="001419F7"/>
    <w:rsid w:val="0014477D"/>
    <w:rsid w:val="00145285"/>
    <w:rsid w:val="00147419"/>
    <w:rsid w:val="001479C6"/>
    <w:rsid w:val="0015045A"/>
    <w:rsid w:val="001554E6"/>
    <w:rsid w:val="00156215"/>
    <w:rsid w:val="00156519"/>
    <w:rsid w:val="00161A66"/>
    <w:rsid w:val="001621F6"/>
    <w:rsid w:val="00163885"/>
    <w:rsid w:val="00165FB4"/>
    <w:rsid w:val="001664DB"/>
    <w:rsid w:val="001675B5"/>
    <w:rsid w:val="00167692"/>
    <w:rsid w:val="00167C99"/>
    <w:rsid w:val="00170325"/>
    <w:rsid w:val="00171042"/>
    <w:rsid w:val="00171A66"/>
    <w:rsid w:val="001743F4"/>
    <w:rsid w:val="001748BC"/>
    <w:rsid w:val="00174AE9"/>
    <w:rsid w:val="00174C38"/>
    <w:rsid w:val="00176974"/>
    <w:rsid w:val="001805CD"/>
    <w:rsid w:val="00180FDD"/>
    <w:rsid w:val="00181867"/>
    <w:rsid w:val="00181D55"/>
    <w:rsid w:val="0018200E"/>
    <w:rsid w:val="00182993"/>
    <w:rsid w:val="00183436"/>
    <w:rsid w:val="00183CE4"/>
    <w:rsid w:val="00183E17"/>
    <w:rsid w:val="00184679"/>
    <w:rsid w:val="00184A82"/>
    <w:rsid w:val="0018559A"/>
    <w:rsid w:val="001856B2"/>
    <w:rsid w:val="00185B1D"/>
    <w:rsid w:val="00185C4D"/>
    <w:rsid w:val="00186F1E"/>
    <w:rsid w:val="00190922"/>
    <w:rsid w:val="00190B5C"/>
    <w:rsid w:val="00190B80"/>
    <w:rsid w:val="00191690"/>
    <w:rsid w:val="00191808"/>
    <w:rsid w:val="00192B9D"/>
    <w:rsid w:val="00193669"/>
    <w:rsid w:val="00194739"/>
    <w:rsid w:val="00194ED3"/>
    <w:rsid w:val="00195D9F"/>
    <w:rsid w:val="00196ADA"/>
    <w:rsid w:val="00196C21"/>
    <w:rsid w:val="00196EC2"/>
    <w:rsid w:val="001978D7"/>
    <w:rsid w:val="001A14C2"/>
    <w:rsid w:val="001A1991"/>
    <w:rsid w:val="001A19BA"/>
    <w:rsid w:val="001A1AA6"/>
    <w:rsid w:val="001A2561"/>
    <w:rsid w:val="001A3295"/>
    <w:rsid w:val="001A46D6"/>
    <w:rsid w:val="001A481A"/>
    <w:rsid w:val="001A5995"/>
    <w:rsid w:val="001A607F"/>
    <w:rsid w:val="001A64F0"/>
    <w:rsid w:val="001A6CD8"/>
    <w:rsid w:val="001A7ED0"/>
    <w:rsid w:val="001B04EA"/>
    <w:rsid w:val="001B07DE"/>
    <w:rsid w:val="001B12D8"/>
    <w:rsid w:val="001B1536"/>
    <w:rsid w:val="001B2776"/>
    <w:rsid w:val="001B34A6"/>
    <w:rsid w:val="001B4A16"/>
    <w:rsid w:val="001B4B03"/>
    <w:rsid w:val="001B4E2D"/>
    <w:rsid w:val="001B62B8"/>
    <w:rsid w:val="001B6BE5"/>
    <w:rsid w:val="001B72CA"/>
    <w:rsid w:val="001B77A6"/>
    <w:rsid w:val="001C0BD5"/>
    <w:rsid w:val="001C12B1"/>
    <w:rsid w:val="001C14E5"/>
    <w:rsid w:val="001C150B"/>
    <w:rsid w:val="001C2C9B"/>
    <w:rsid w:val="001C2D5F"/>
    <w:rsid w:val="001C3135"/>
    <w:rsid w:val="001C37AC"/>
    <w:rsid w:val="001C49BD"/>
    <w:rsid w:val="001C563C"/>
    <w:rsid w:val="001D0C48"/>
    <w:rsid w:val="001D0C77"/>
    <w:rsid w:val="001D0E75"/>
    <w:rsid w:val="001D2180"/>
    <w:rsid w:val="001D389B"/>
    <w:rsid w:val="001D3FCA"/>
    <w:rsid w:val="001D42B8"/>
    <w:rsid w:val="001D499F"/>
    <w:rsid w:val="001D6D72"/>
    <w:rsid w:val="001D7743"/>
    <w:rsid w:val="001D7A24"/>
    <w:rsid w:val="001D7B8E"/>
    <w:rsid w:val="001D7D0C"/>
    <w:rsid w:val="001E1674"/>
    <w:rsid w:val="001E32FD"/>
    <w:rsid w:val="001E3BD8"/>
    <w:rsid w:val="001E4D7E"/>
    <w:rsid w:val="001F03F3"/>
    <w:rsid w:val="001F1060"/>
    <w:rsid w:val="001F1408"/>
    <w:rsid w:val="001F5930"/>
    <w:rsid w:val="001F639F"/>
    <w:rsid w:val="001F676A"/>
    <w:rsid w:val="001F6D6F"/>
    <w:rsid w:val="001F6EA3"/>
    <w:rsid w:val="001F7022"/>
    <w:rsid w:val="001F76FA"/>
    <w:rsid w:val="002010DD"/>
    <w:rsid w:val="00201F76"/>
    <w:rsid w:val="00203299"/>
    <w:rsid w:val="00203B10"/>
    <w:rsid w:val="0021098B"/>
    <w:rsid w:val="002132AD"/>
    <w:rsid w:val="00213F1E"/>
    <w:rsid w:val="0021418F"/>
    <w:rsid w:val="00214888"/>
    <w:rsid w:val="002177F6"/>
    <w:rsid w:val="00217AE7"/>
    <w:rsid w:val="00221714"/>
    <w:rsid w:val="002230B9"/>
    <w:rsid w:val="00225238"/>
    <w:rsid w:val="0022537E"/>
    <w:rsid w:val="002255BA"/>
    <w:rsid w:val="00225748"/>
    <w:rsid w:val="00226186"/>
    <w:rsid w:val="00226BA8"/>
    <w:rsid w:val="00230543"/>
    <w:rsid w:val="00231C4A"/>
    <w:rsid w:val="00231CF7"/>
    <w:rsid w:val="00232287"/>
    <w:rsid w:val="00232505"/>
    <w:rsid w:val="00233D68"/>
    <w:rsid w:val="00234058"/>
    <w:rsid w:val="002346C6"/>
    <w:rsid w:val="00235AD1"/>
    <w:rsid w:val="00240A85"/>
    <w:rsid w:val="00242AF4"/>
    <w:rsid w:val="0024319E"/>
    <w:rsid w:val="0024359C"/>
    <w:rsid w:val="00246184"/>
    <w:rsid w:val="00250F1B"/>
    <w:rsid w:val="002528E4"/>
    <w:rsid w:val="00252B2D"/>
    <w:rsid w:val="002548AB"/>
    <w:rsid w:val="0025539D"/>
    <w:rsid w:val="00255C5C"/>
    <w:rsid w:val="00260C72"/>
    <w:rsid w:val="00260E4F"/>
    <w:rsid w:val="00261C8D"/>
    <w:rsid w:val="00262CB6"/>
    <w:rsid w:val="00262DB6"/>
    <w:rsid w:val="0026382C"/>
    <w:rsid w:val="00263921"/>
    <w:rsid w:val="00266306"/>
    <w:rsid w:val="0027199D"/>
    <w:rsid w:val="00272AF4"/>
    <w:rsid w:val="00272E68"/>
    <w:rsid w:val="002737E7"/>
    <w:rsid w:val="00274281"/>
    <w:rsid w:val="002742F9"/>
    <w:rsid w:val="00274366"/>
    <w:rsid w:val="002757CD"/>
    <w:rsid w:val="00275A41"/>
    <w:rsid w:val="00276669"/>
    <w:rsid w:val="00276837"/>
    <w:rsid w:val="00280017"/>
    <w:rsid w:val="0028041D"/>
    <w:rsid w:val="00282BDB"/>
    <w:rsid w:val="00282E68"/>
    <w:rsid w:val="00283109"/>
    <w:rsid w:val="002845CF"/>
    <w:rsid w:val="00285FBB"/>
    <w:rsid w:val="0028682A"/>
    <w:rsid w:val="00287181"/>
    <w:rsid w:val="002874E3"/>
    <w:rsid w:val="00287731"/>
    <w:rsid w:val="00287D94"/>
    <w:rsid w:val="0029220C"/>
    <w:rsid w:val="0029316E"/>
    <w:rsid w:val="002933E1"/>
    <w:rsid w:val="00294C4F"/>
    <w:rsid w:val="00294D24"/>
    <w:rsid w:val="00296624"/>
    <w:rsid w:val="00296FB1"/>
    <w:rsid w:val="002972E3"/>
    <w:rsid w:val="00297E8F"/>
    <w:rsid w:val="002A089A"/>
    <w:rsid w:val="002A1487"/>
    <w:rsid w:val="002A1AA5"/>
    <w:rsid w:val="002A2083"/>
    <w:rsid w:val="002A2966"/>
    <w:rsid w:val="002A3C65"/>
    <w:rsid w:val="002A4635"/>
    <w:rsid w:val="002A56DB"/>
    <w:rsid w:val="002A577C"/>
    <w:rsid w:val="002A6386"/>
    <w:rsid w:val="002A6E2F"/>
    <w:rsid w:val="002A71C0"/>
    <w:rsid w:val="002A75AF"/>
    <w:rsid w:val="002A7849"/>
    <w:rsid w:val="002A7D2B"/>
    <w:rsid w:val="002A7D57"/>
    <w:rsid w:val="002B170C"/>
    <w:rsid w:val="002B2C63"/>
    <w:rsid w:val="002B31C2"/>
    <w:rsid w:val="002B3F25"/>
    <w:rsid w:val="002B4482"/>
    <w:rsid w:val="002B54DA"/>
    <w:rsid w:val="002B5B6D"/>
    <w:rsid w:val="002B7BF3"/>
    <w:rsid w:val="002C01FB"/>
    <w:rsid w:val="002C0388"/>
    <w:rsid w:val="002C1431"/>
    <w:rsid w:val="002C18CE"/>
    <w:rsid w:val="002C3AC9"/>
    <w:rsid w:val="002C4F9A"/>
    <w:rsid w:val="002C760B"/>
    <w:rsid w:val="002C7D6A"/>
    <w:rsid w:val="002D0FF1"/>
    <w:rsid w:val="002D14EA"/>
    <w:rsid w:val="002D1A1A"/>
    <w:rsid w:val="002D323E"/>
    <w:rsid w:val="002D3C4B"/>
    <w:rsid w:val="002D453D"/>
    <w:rsid w:val="002D4BC6"/>
    <w:rsid w:val="002D593A"/>
    <w:rsid w:val="002D6E07"/>
    <w:rsid w:val="002D7C2D"/>
    <w:rsid w:val="002D7C50"/>
    <w:rsid w:val="002E1292"/>
    <w:rsid w:val="002E1C0B"/>
    <w:rsid w:val="002E20B1"/>
    <w:rsid w:val="002E238C"/>
    <w:rsid w:val="002E3184"/>
    <w:rsid w:val="002E3BE9"/>
    <w:rsid w:val="002E3FAD"/>
    <w:rsid w:val="002E4195"/>
    <w:rsid w:val="002E4458"/>
    <w:rsid w:val="002E4484"/>
    <w:rsid w:val="002E4720"/>
    <w:rsid w:val="002E485B"/>
    <w:rsid w:val="002E5E4C"/>
    <w:rsid w:val="002E6474"/>
    <w:rsid w:val="002E6AE2"/>
    <w:rsid w:val="002E7203"/>
    <w:rsid w:val="002E7842"/>
    <w:rsid w:val="002E7AF4"/>
    <w:rsid w:val="002E7BEF"/>
    <w:rsid w:val="002F0028"/>
    <w:rsid w:val="002F09B2"/>
    <w:rsid w:val="002F1563"/>
    <w:rsid w:val="002F15DC"/>
    <w:rsid w:val="002F1D6B"/>
    <w:rsid w:val="002F248B"/>
    <w:rsid w:val="002F50CC"/>
    <w:rsid w:val="002F5B7D"/>
    <w:rsid w:val="002F6051"/>
    <w:rsid w:val="002F6C4F"/>
    <w:rsid w:val="002F72A9"/>
    <w:rsid w:val="002F7B8D"/>
    <w:rsid w:val="00301646"/>
    <w:rsid w:val="00301C13"/>
    <w:rsid w:val="00302804"/>
    <w:rsid w:val="0030328A"/>
    <w:rsid w:val="00303834"/>
    <w:rsid w:val="00303E72"/>
    <w:rsid w:val="00304739"/>
    <w:rsid w:val="00304FD4"/>
    <w:rsid w:val="00304FFF"/>
    <w:rsid w:val="00305A8A"/>
    <w:rsid w:val="00306ACF"/>
    <w:rsid w:val="003118F2"/>
    <w:rsid w:val="00313902"/>
    <w:rsid w:val="0031417F"/>
    <w:rsid w:val="00314418"/>
    <w:rsid w:val="00315319"/>
    <w:rsid w:val="00315429"/>
    <w:rsid w:val="003163D0"/>
    <w:rsid w:val="00316B2C"/>
    <w:rsid w:val="00316FAD"/>
    <w:rsid w:val="0031766E"/>
    <w:rsid w:val="0032016C"/>
    <w:rsid w:val="003201E5"/>
    <w:rsid w:val="00321CEF"/>
    <w:rsid w:val="00323102"/>
    <w:rsid w:val="0032365A"/>
    <w:rsid w:val="00323C46"/>
    <w:rsid w:val="003254BA"/>
    <w:rsid w:val="00325B45"/>
    <w:rsid w:val="00325F81"/>
    <w:rsid w:val="003261A6"/>
    <w:rsid w:val="003267FD"/>
    <w:rsid w:val="00326C12"/>
    <w:rsid w:val="00327B98"/>
    <w:rsid w:val="00330637"/>
    <w:rsid w:val="003308E4"/>
    <w:rsid w:val="00330ACD"/>
    <w:rsid w:val="003324B1"/>
    <w:rsid w:val="00332D80"/>
    <w:rsid w:val="00334831"/>
    <w:rsid w:val="00334A0F"/>
    <w:rsid w:val="00334F1A"/>
    <w:rsid w:val="00335193"/>
    <w:rsid w:val="00335BD6"/>
    <w:rsid w:val="003360D2"/>
    <w:rsid w:val="00336D4C"/>
    <w:rsid w:val="00337FED"/>
    <w:rsid w:val="00340959"/>
    <w:rsid w:val="00342313"/>
    <w:rsid w:val="00342C6A"/>
    <w:rsid w:val="003431DF"/>
    <w:rsid w:val="00343A0D"/>
    <w:rsid w:val="00344431"/>
    <w:rsid w:val="00344814"/>
    <w:rsid w:val="003448B6"/>
    <w:rsid w:val="00344A22"/>
    <w:rsid w:val="00345E8D"/>
    <w:rsid w:val="00345FF2"/>
    <w:rsid w:val="00346B3A"/>
    <w:rsid w:val="00346BCA"/>
    <w:rsid w:val="00346DE1"/>
    <w:rsid w:val="00347110"/>
    <w:rsid w:val="00347610"/>
    <w:rsid w:val="00347B49"/>
    <w:rsid w:val="003500E3"/>
    <w:rsid w:val="00350205"/>
    <w:rsid w:val="00350A34"/>
    <w:rsid w:val="00352043"/>
    <w:rsid w:val="003526A6"/>
    <w:rsid w:val="003527E3"/>
    <w:rsid w:val="0035313A"/>
    <w:rsid w:val="003541A1"/>
    <w:rsid w:val="003554C2"/>
    <w:rsid w:val="0035560A"/>
    <w:rsid w:val="003568D9"/>
    <w:rsid w:val="003574FB"/>
    <w:rsid w:val="00361681"/>
    <w:rsid w:val="0036183A"/>
    <w:rsid w:val="003625B8"/>
    <w:rsid w:val="00362BEA"/>
    <w:rsid w:val="003652F7"/>
    <w:rsid w:val="0036544B"/>
    <w:rsid w:val="0036550E"/>
    <w:rsid w:val="003663BF"/>
    <w:rsid w:val="0036720D"/>
    <w:rsid w:val="00370992"/>
    <w:rsid w:val="00371A61"/>
    <w:rsid w:val="003728AC"/>
    <w:rsid w:val="00373BDD"/>
    <w:rsid w:val="00374E7A"/>
    <w:rsid w:val="00375B32"/>
    <w:rsid w:val="00376076"/>
    <w:rsid w:val="00376706"/>
    <w:rsid w:val="00376A79"/>
    <w:rsid w:val="00376D79"/>
    <w:rsid w:val="0038018D"/>
    <w:rsid w:val="00380538"/>
    <w:rsid w:val="0038071F"/>
    <w:rsid w:val="00380D04"/>
    <w:rsid w:val="00380F61"/>
    <w:rsid w:val="003819D1"/>
    <w:rsid w:val="00383A6F"/>
    <w:rsid w:val="00383D77"/>
    <w:rsid w:val="003842DB"/>
    <w:rsid w:val="003851FB"/>
    <w:rsid w:val="003857E0"/>
    <w:rsid w:val="00386B12"/>
    <w:rsid w:val="00387278"/>
    <w:rsid w:val="003874D2"/>
    <w:rsid w:val="003878F9"/>
    <w:rsid w:val="00387F21"/>
    <w:rsid w:val="003921F9"/>
    <w:rsid w:val="003926A7"/>
    <w:rsid w:val="003927FC"/>
    <w:rsid w:val="003940AF"/>
    <w:rsid w:val="0039487E"/>
    <w:rsid w:val="00394EA2"/>
    <w:rsid w:val="0039590F"/>
    <w:rsid w:val="003969FA"/>
    <w:rsid w:val="00396E7C"/>
    <w:rsid w:val="003A19B8"/>
    <w:rsid w:val="003A1F3B"/>
    <w:rsid w:val="003A513B"/>
    <w:rsid w:val="003A5194"/>
    <w:rsid w:val="003A5DBA"/>
    <w:rsid w:val="003A61FF"/>
    <w:rsid w:val="003A7585"/>
    <w:rsid w:val="003A7881"/>
    <w:rsid w:val="003A79C4"/>
    <w:rsid w:val="003B0021"/>
    <w:rsid w:val="003B1161"/>
    <w:rsid w:val="003B17A8"/>
    <w:rsid w:val="003B214B"/>
    <w:rsid w:val="003B302F"/>
    <w:rsid w:val="003B3165"/>
    <w:rsid w:val="003B32AA"/>
    <w:rsid w:val="003B4E71"/>
    <w:rsid w:val="003C0861"/>
    <w:rsid w:val="003C0E12"/>
    <w:rsid w:val="003C3E06"/>
    <w:rsid w:val="003C4813"/>
    <w:rsid w:val="003C49A4"/>
    <w:rsid w:val="003C6545"/>
    <w:rsid w:val="003C65CF"/>
    <w:rsid w:val="003C6A05"/>
    <w:rsid w:val="003C7652"/>
    <w:rsid w:val="003D13EB"/>
    <w:rsid w:val="003D187D"/>
    <w:rsid w:val="003D236E"/>
    <w:rsid w:val="003D45D7"/>
    <w:rsid w:val="003D4D80"/>
    <w:rsid w:val="003D4FA3"/>
    <w:rsid w:val="003D5069"/>
    <w:rsid w:val="003D581F"/>
    <w:rsid w:val="003D5AD3"/>
    <w:rsid w:val="003D7E83"/>
    <w:rsid w:val="003E01D8"/>
    <w:rsid w:val="003E01E8"/>
    <w:rsid w:val="003E2F7A"/>
    <w:rsid w:val="003E372C"/>
    <w:rsid w:val="003E479E"/>
    <w:rsid w:val="003E6F74"/>
    <w:rsid w:val="003E7DF3"/>
    <w:rsid w:val="003E7ECC"/>
    <w:rsid w:val="003F00AF"/>
    <w:rsid w:val="003F14FD"/>
    <w:rsid w:val="003F1805"/>
    <w:rsid w:val="003F1CDF"/>
    <w:rsid w:val="003F2866"/>
    <w:rsid w:val="003F4CDA"/>
    <w:rsid w:val="003F538D"/>
    <w:rsid w:val="003F574D"/>
    <w:rsid w:val="003F5866"/>
    <w:rsid w:val="003F6BAD"/>
    <w:rsid w:val="003F6D97"/>
    <w:rsid w:val="003F6FE3"/>
    <w:rsid w:val="004011C0"/>
    <w:rsid w:val="00404782"/>
    <w:rsid w:val="00405564"/>
    <w:rsid w:val="00405CB6"/>
    <w:rsid w:val="00405E00"/>
    <w:rsid w:val="00406B61"/>
    <w:rsid w:val="00407D80"/>
    <w:rsid w:val="004112C4"/>
    <w:rsid w:val="00411751"/>
    <w:rsid w:val="00411CF7"/>
    <w:rsid w:val="00412520"/>
    <w:rsid w:val="004128AA"/>
    <w:rsid w:val="0041377F"/>
    <w:rsid w:val="004151E6"/>
    <w:rsid w:val="00416E45"/>
    <w:rsid w:val="00417365"/>
    <w:rsid w:val="0041783E"/>
    <w:rsid w:val="004179FC"/>
    <w:rsid w:val="00417C0D"/>
    <w:rsid w:val="00420BD2"/>
    <w:rsid w:val="00421E2A"/>
    <w:rsid w:val="00422546"/>
    <w:rsid w:val="004227A5"/>
    <w:rsid w:val="00423111"/>
    <w:rsid w:val="00423C4C"/>
    <w:rsid w:val="00426684"/>
    <w:rsid w:val="00431CC6"/>
    <w:rsid w:val="0043292E"/>
    <w:rsid w:val="004335D7"/>
    <w:rsid w:val="00435079"/>
    <w:rsid w:val="00435D29"/>
    <w:rsid w:val="00436741"/>
    <w:rsid w:val="004367DF"/>
    <w:rsid w:val="00437327"/>
    <w:rsid w:val="00437F5C"/>
    <w:rsid w:val="004406AA"/>
    <w:rsid w:val="004421EF"/>
    <w:rsid w:val="00443ECC"/>
    <w:rsid w:val="004452DD"/>
    <w:rsid w:val="00446125"/>
    <w:rsid w:val="004464F2"/>
    <w:rsid w:val="0045020A"/>
    <w:rsid w:val="0045075C"/>
    <w:rsid w:val="00450DA5"/>
    <w:rsid w:val="00451808"/>
    <w:rsid w:val="00451BB7"/>
    <w:rsid w:val="004551C8"/>
    <w:rsid w:val="00456C42"/>
    <w:rsid w:val="00456D70"/>
    <w:rsid w:val="00457B5A"/>
    <w:rsid w:val="00461628"/>
    <w:rsid w:val="00461A76"/>
    <w:rsid w:val="0046214D"/>
    <w:rsid w:val="004624FE"/>
    <w:rsid w:val="00462F93"/>
    <w:rsid w:val="00463328"/>
    <w:rsid w:val="00463849"/>
    <w:rsid w:val="00464303"/>
    <w:rsid w:val="004645B7"/>
    <w:rsid w:val="00464B98"/>
    <w:rsid w:val="00464EA7"/>
    <w:rsid w:val="00466119"/>
    <w:rsid w:val="0046747F"/>
    <w:rsid w:val="004676AE"/>
    <w:rsid w:val="004702BD"/>
    <w:rsid w:val="00470546"/>
    <w:rsid w:val="00470CC6"/>
    <w:rsid w:val="004716EE"/>
    <w:rsid w:val="00472CA2"/>
    <w:rsid w:val="004737CA"/>
    <w:rsid w:val="00475723"/>
    <w:rsid w:val="00475BB4"/>
    <w:rsid w:val="00475EBE"/>
    <w:rsid w:val="00476877"/>
    <w:rsid w:val="004776E2"/>
    <w:rsid w:val="00477835"/>
    <w:rsid w:val="00480012"/>
    <w:rsid w:val="00481211"/>
    <w:rsid w:val="004817E9"/>
    <w:rsid w:val="00481A57"/>
    <w:rsid w:val="00481ABB"/>
    <w:rsid w:val="00481FD3"/>
    <w:rsid w:val="00482C24"/>
    <w:rsid w:val="00482CBB"/>
    <w:rsid w:val="00482DB8"/>
    <w:rsid w:val="00482F82"/>
    <w:rsid w:val="004830C2"/>
    <w:rsid w:val="0048478E"/>
    <w:rsid w:val="0048480C"/>
    <w:rsid w:val="004855EF"/>
    <w:rsid w:val="004856F0"/>
    <w:rsid w:val="004864FE"/>
    <w:rsid w:val="00486ADA"/>
    <w:rsid w:val="00487871"/>
    <w:rsid w:val="00490789"/>
    <w:rsid w:val="00490DC1"/>
    <w:rsid w:val="00491C13"/>
    <w:rsid w:val="00492121"/>
    <w:rsid w:val="00494067"/>
    <w:rsid w:val="00494516"/>
    <w:rsid w:val="00494FD4"/>
    <w:rsid w:val="00495FE1"/>
    <w:rsid w:val="004963E8"/>
    <w:rsid w:val="00496AA1"/>
    <w:rsid w:val="00496C65"/>
    <w:rsid w:val="004971FE"/>
    <w:rsid w:val="00497905"/>
    <w:rsid w:val="004A1076"/>
    <w:rsid w:val="004A3FC7"/>
    <w:rsid w:val="004A4762"/>
    <w:rsid w:val="004A4872"/>
    <w:rsid w:val="004A5A37"/>
    <w:rsid w:val="004A5D75"/>
    <w:rsid w:val="004A6FD0"/>
    <w:rsid w:val="004B187D"/>
    <w:rsid w:val="004B1982"/>
    <w:rsid w:val="004B2AE5"/>
    <w:rsid w:val="004B30DE"/>
    <w:rsid w:val="004B3231"/>
    <w:rsid w:val="004B4BCB"/>
    <w:rsid w:val="004B5141"/>
    <w:rsid w:val="004B75E4"/>
    <w:rsid w:val="004C02E5"/>
    <w:rsid w:val="004C16DF"/>
    <w:rsid w:val="004C18C5"/>
    <w:rsid w:val="004C1C31"/>
    <w:rsid w:val="004C2656"/>
    <w:rsid w:val="004C2BD9"/>
    <w:rsid w:val="004C3034"/>
    <w:rsid w:val="004C3618"/>
    <w:rsid w:val="004C3763"/>
    <w:rsid w:val="004C3CFA"/>
    <w:rsid w:val="004C43EC"/>
    <w:rsid w:val="004C4535"/>
    <w:rsid w:val="004C4BED"/>
    <w:rsid w:val="004C4E56"/>
    <w:rsid w:val="004C5298"/>
    <w:rsid w:val="004C5DD0"/>
    <w:rsid w:val="004C757F"/>
    <w:rsid w:val="004C7850"/>
    <w:rsid w:val="004D0206"/>
    <w:rsid w:val="004D083C"/>
    <w:rsid w:val="004D09BF"/>
    <w:rsid w:val="004D10D7"/>
    <w:rsid w:val="004D1150"/>
    <w:rsid w:val="004D2093"/>
    <w:rsid w:val="004D2467"/>
    <w:rsid w:val="004D3116"/>
    <w:rsid w:val="004D3118"/>
    <w:rsid w:val="004D388E"/>
    <w:rsid w:val="004D441C"/>
    <w:rsid w:val="004D4B8A"/>
    <w:rsid w:val="004D62C0"/>
    <w:rsid w:val="004D631A"/>
    <w:rsid w:val="004D762A"/>
    <w:rsid w:val="004D7E29"/>
    <w:rsid w:val="004E054C"/>
    <w:rsid w:val="004E2251"/>
    <w:rsid w:val="004E2414"/>
    <w:rsid w:val="004E26F6"/>
    <w:rsid w:val="004E2C73"/>
    <w:rsid w:val="004E3C37"/>
    <w:rsid w:val="004E4B60"/>
    <w:rsid w:val="004E5638"/>
    <w:rsid w:val="004E66AC"/>
    <w:rsid w:val="004E722E"/>
    <w:rsid w:val="004E72CD"/>
    <w:rsid w:val="004E7E0B"/>
    <w:rsid w:val="004F0FE7"/>
    <w:rsid w:val="004F13FA"/>
    <w:rsid w:val="004F294D"/>
    <w:rsid w:val="004F2EE0"/>
    <w:rsid w:val="004F3E1D"/>
    <w:rsid w:val="004F471F"/>
    <w:rsid w:val="004F4ACA"/>
    <w:rsid w:val="004F4B90"/>
    <w:rsid w:val="004F5158"/>
    <w:rsid w:val="004F5F6F"/>
    <w:rsid w:val="004F64B6"/>
    <w:rsid w:val="004F6865"/>
    <w:rsid w:val="004F76C7"/>
    <w:rsid w:val="004F7FF4"/>
    <w:rsid w:val="00500AFB"/>
    <w:rsid w:val="005025BA"/>
    <w:rsid w:val="00502C52"/>
    <w:rsid w:val="00503D67"/>
    <w:rsid w:val="0050468A"/>
    <w:rsid w:val="00504AE6"/>
    <w:rsid w:val="00505073"/>
    <w:rsid w:val="00506F80"/>
    <w:rsid w:val="00507BB2"/>
    <w:rsid w:val="00510BE5"/>
    <w:rsid w:val="00510EA2"/>
    <w:rsid w:val="00511200"/>
    <w:rsid w:val="00511CFA"/>
    <w:rsid w:val="00512DFC"/>
    <w:rsid w:val="00513B44"/>
    <w:rsid w:val="005142AD"/>
    <w:rsid w:val="005145DD"/>
    <w:rsid w:val="005166EF"/>
    <w:rsid w:val="00520A7F"/>
    <w:rsid w:val="00520EA4"/>
    <w:rsid w:val="0052105B"/>
    <w:rsid w:val="00521BEE"/>
    <w:rsid w:val="00522011"/>
    <w:rsid w:val="00522832"/>
    <w:rsid w:val="00523954"/>
    <w:rsid w:val="005245B1"/>
    <w:rsid w:val="0052571A"/>
    <w:rsid w:val="00525982"/>
    <w:rsid w:val="00525A79"/>
    <w:rsid w:val="00526428"/>
    <w:rsid w:val="00526717"/>
    <w:rsid w:val="0052733C"/>
    <w:rsid w:val="00527B7D"/>
    <w:rsid w:val="005308AF"/>
    <w:rsid w:val="005314CB"/>
    <w:rsid w:val="005318F6"/>
    <w:rsid w:val="0053210E"/>
    <w:rsid w:val="00532B96"/>
    <w:rsid w:val="005337F6"/>
    <w:rsid w:val="00534B6D"/>
    <w:rsid w:val="00535189"/>
    <w:rsid w:val="00535BAC"/>
    <w:rsid w:val="0053616C"/>
    <w:rsid w:val="00537360"/>
    <w:rsid w:val="00537588"/>
    <w:rsid w:val="00540CA9"/>
    <w:rsid w:val="00540CE0"/>
    <w:rsid w:val="00541523"/>
    <w:rsid w:val="005416AC"/>
    <w:rsid w:val="0054417B"/>
    <w:rsid w:val="0054434C"/>
    <w:rsid w:val="005443DC"/>
    <w:rsid w:val="00544B8B"/>
    <w:rsid w:val="005454BB"/>
    <w:rsid w:val="00545651"/>
    <w:rsid w:val="00545B53"/>
    <w:rsid w:val="00547B7B"/>
    <w:rsid w:val="0055262A"/>
    <w:rsid w:val="00553734"/>
    <w:rsid w:val="00554CA8"/>
    <w:rsid w:val="0055552D"/>
    <w:rsid w:val="00555F70"/>
    <w:rsid w:val="005561E3"/>
    <w:rsid w:val="00556564"/>
    <w:rsid w:val="00556921"/>
    <w:rsid w:val="00556C7B"/>
    <w:rsid w:val="0055765B"/>
    <w:rsid w:val="00557BCD"/>
    <w:rsid w:val="005601FC"/>
    <w:rsid w:val="0056058D"/>
    <w:rsid w:val="0056066A"/>
    <w:rsid w:val="00561B72"/>
    <w:rsid w:val="00563F23"/>
    <w:rsid w:val="0056735C"/>
    <w:rsid w:val="00567C7C"/>
    <w:rsid w:val="00567CD5"/>
    <w:rsid w:val="00567DFF"/>
    <w:rsid w:val="00572324"/>
    <w:rsid w:val="005728AF"/>
    <w:rsid w:val="0057313C"/>
    <w:rsid w:val="00573523"/>
    <w:rsid w:val="00573610"/>
    <w:rsid w:val="00575A10"/>
    <w:rsid w:val="00576150"/>
    <w:rsid w:val="00576246"/>
    <w:rsid w:val="00576750"/>
    <w:rsid w:val="0058030D"/>
    <w:rsid w:val="00580422"/>
    <w:rsid w:val="00581834"/>
    <w:rsid w:val="0058209F"/>
    <w:rsid w:val="00582595"/>
    <w:rsid w:val="005832B5"/>
    <w:rsid w:val="005840EC"/>
    <w:rsid w:val="00584D08"/>
    <w:rsid w:val="005869B3"/>
    <w:rsid w:val="00587D7F"/>
    <w:rsid w:val="005902C4"/>
    <w:rsid w:val="00590441"/>
    <w:rsid w:val="00590618"/>
    <w:rsid w:val="005911E7"/>
    <w:rsid w:val="00591F76"/>
    <w:rsid w:val="00592809"/>
    <w:rsid w:val="00593099"/>
    <w:rsid w:val="00593A39"/>
    <w:rsid w:val="00594902"/>
    <w:rsid w:val="00596DF3"/>
    <w:rsid w:val="00596EBC"/>
    <w:rsid w:val="005A2992"/>
    <w:rsid w:val="005A371B"/>
    <w:rsid w:val="005A4F46"/>
    <w:rsid w:val="005A51CD"/>
    <w:rsid w:val="005A6465"/>
    <w:rsid w:val="005A6DB5"/>
    <w:rsid w:val="005A7BD3"/>
    <w:rsid w:val="005B04AB"/>
    <w:rsid w:val="005B22DF"/>
    <w:rsid w:val="005B25B8"/>
    <w:rsid w:val="005B34EE"/>
    <w:rsid w:val="005B52FB"/>
    <w:rsid w:val="005B62E8"/>
    <w:rsid w:val="005B7626"/>
    <w:rsid w:val="005C11E4"/>
    <w:rsid w:val="005C270A"/>
    <w:rsid w:val="005C2753"/>
    <w:rsid w:val="005C2EA0"/>
    <w:rsid w:val="005C3017"/>
    <w:rsid w:val="005C375B"/>
    <w:rsid w:val="005C3C8F"/>
    <w:rsid w:val="005C3DA3"/>
    <w:rsid w:val="005C3FF5"/>
    <w:rsid w:val="005C43DB"/>
    <w:rsid w:val="005C47B7"/>
    <w:rsid w:val="005C4B0B"/>
    <w:rsid w:val="005C4DBB"/>
    <w:rsid w:val="005C507A"/>
    <w:rsid w:val="005C555F"/>
    <w:rsid w:val="005C58B8"/>
    <w:rsid w:val="005C7938"/>
    <w:rsid w:val="005D02B0"/>
    <w:rsid w:val="005D040A"/>
    <w:rsid w:val="005D19FE"/>
    <w:rsid w:val="005D1CEF"/>
    <w:rsid w:val="005D2712"/>
    <w:rsid w:val="005D2732"/>
    <w:rsid w:val="005D2B0D"/>
    <w:rsid w:val="005D34E4"/>
    <w:rsid w:val="005D4C8A"/>
    <w:rsid w:val="005D63EA"/>
    <w:rsid w:val="005D6595"/>
    <w:rsid w:val="005D7FB8"/>
    <w:rsid w:val="005E0D8E"/>
    <w:rsid w:val="005E0DD0"/>
    <w:rsid w:val="005E111B"/>
    <w:rsid w:val="005E11C7"/>
    <w:rsid w:val="005E19AE"/>
    <w:rsid w:val="005E1E27"/>
    <w:rsid w:val="005E20C0"/>
    <w:rsid w:val="005E2138"/>
    <w:rsid w:val="005E2172"/>
    <w:rsid w:val="005E3CE4"/>
    <w:rsid w:val="005E4CFF"/>
    <w:rsid w:val="005E4E4A"/>
    <w:rsid w:val="005E4F84"/>
    <w:rsid w:val="005E5FEF"/>
    <w:rsid w:val="005E6D61"/>
    <w:rsid w:val="005E6EAC"/>
    <w:rsid w:val="005E795C"/>
    <w:rsid w:val="005E7C99"/>
    <w:rsid w:val="005F0C8D"/>
    <w:rsid w:val="005F1129"/>
    <w:rsid w:val="005F31D6"/>
    <w:rsid w:val="005F3523"/>
    <w:rsid w:val="005F7105"/>
    <w:rsid w:val="006009AA"/>
    <w:rsid w:val="00601C67"/>
    <w:rsid w:val="00602AEB"/>
    <w:rsid w:val="006041E5"/>
    <w:rsid w:val="0060453F"/>
    <w:rsid w:val="0060556D"/>
    <w:rsid w:val="00605D45"/>
    <w:rsid w:val="00607209"/>
    <w:rsid w:val="00607213"/>
    <w:rsid w:val="0061069E"/>
    <w:rsid w:val="0061245B"/>
    <w:rsid w:val="006124E4"/>
    <w:rsid w:val="00612BDB"/>
    <w:rsid w:val="00612CC6"/>
    <w:rsid w:val="00613926"/>
    <w:rsid w:val="00613CE6"/>
    <w:rsid w:val="00613DF8"/>
    <w:rsid w:val="006144A1"/>
    <w:rsid w:val="0061488E"/>
    <w:rsid w:val="00615A54"/>
    <w:rsid w:val="00616E14"/>
    <w:rsid w:val="0061753A"/>
    <w:rsid w:val="00617B79"/>
    <w:rsid w:val="00620ED4"/>
    <w:rsid w:val="006215B9"/>
    <w:rsid w:val="00621D55"/>
    <w:rsid w:val="006230FF"/>
    <w:rsid w:val="00623E1E"/>
    <w:rsid w:val="00624147"/>
    <w:rsid w:val="006249ED"/>
    <w:rsid w:val="0062691E"/>
    <w:rsid w:val="00627E40"/>
    <w:rsid w:val="006302DA"/>
    <w:rsid w:val="00630601"/>
    <w:rsid w:val="00630A83"/>
    <w:rsid w:val="00631612"/>
    <w:rsid w:val="00633BAC"/>
    <w:rsid w:val="00634389"/>
    <w:rsid w:val="00634BCB"/>
    <w:rsid w:val="00634DE0"/>
    <w:rsid w:val="00635605"/>
    <w:rsid w:val="00635951"/>
    <w:rsid w:val="00635B87"/>
    <w:rsid w:val="0063632C"/>
    <w:rsid w:val="00640071"/>
    <w:rsid w:val="006411F2"/>
    <w:rsid w:val="00642F4D"/>
    <w:rsid w:val="006432D3"/>
    <w:rsid w:val="00643742"/>
    <w:rsid w:val="006438CB"/>
    <w:rsid w:val="006438E1"/>
    <w:rsid w:val="00644F1F"/>
    <w:rsid w:val="0064558E"/>
    <w:rsid w:val="00645977"/>
    <w:rsid w:val="00645DCA"/>
    <w:rsid w:val="00646437"/>
    <w:rsid w:val="00646570"/>
    <w:rsid w:val="006476A0"/>
    <w:rsid w:val="0064776E"/>
    <w:rsid w:val="00647CC2"/>
    <w:rsid w:val="006504F6"/>
    <w:rsid w:val="006508F8"/>
    <w:rsid w:val="00651152"/>
    <w:rsid w:val="00651A64"/>
    <w:rsid w:val="00654A02"/>
    <w:rsid w:val="00655276"/>
    <w:rsid w:val="00655805"/>
    <w:rsid w:val="0065611B"/>
    <w:rsid w:val="00657D32"/>
    <w:rsid w:val="00661D36"/>
    <w:rsid w:val="006629E5"/>
    <w:rsid w:val="00664643"/>
    <w:rsid w:val="0066479A"/>
    <w:rsid w:val="006649FF"/>
    <w:rsid w:val="0066606B"/>
    <w:rsid w:val="0067050A"/>
    <w:rsid w:val="00670A71"/>
    <w:rsid w:val="006711A5"/>
    <w:rsid w:val="00671BA2"/>
    <w:rsid w:val="006722F8"/>
    <w:rsid w:val="006729C2"/>
    <w:rsid w:val="00672E18"/>
    <w:rsid w:val="00672EDB"/>
    <w:rsid w:val="006736D6"/>
    <w:rsid w:val="00675471"/>
    <w:rsid w:val="00675EA1"/>
    <w:rsid w:val="00676259"/>
    <w:rsid w:val="00681722"/>
    <w:rsid w:val="006838D8"/>
    <w:rsid w:val="00684167"/>
    <w:rsid w:val="00685322"/>
    <w:rsid w:val="0068595D"/>
    <w:rsid w:val="0068632C"/>
    <w:rsid w:val="00686838"/>
    <w:rsid w:val="00686B93"/>
    <w:rsid w:val="00686F37"/>
    <w:rsid w:val="0068744C"/>
    <w:rsid w:val="006879B2"/>
    <w:rsid w:val="006905AB"/>
    <w:rsid w:val="00690C92"/>
    <w:rsid w:val="00691E97"/>
    <w:rsid w:val="00692CB0"/>
    <w:rsid w:val="00693D71"/>
    <w:rsid w:val="00695665"/>
    <w:rsid w:val="00695E4D"/>
    <w:rsid w:val="006965C2"/>
    <w:rsid w:val="00696B98"/>
    <w:rsid w:val="00697809"/>
    <w:rsid w:val="006A1E92"/>
    <w:rsid w:val="006A3676"/>
    <w:rsid w:val="006A3BE6"/>
    <w:rsid w:val="006A467B"/>
    <w:rsid w:val="006A4A2F"/>
    <w:rsid w:val="006A66BA"/>
    <w:rsid w:val="006A79B7"/>
    <w:rsid w:val="006B13A9"/>
    <w:rsid w:val="006B3DD5"/>
    <w:rsid w:val="006B51FF"/>
    <w:rsid w:val="006B5E67"/>
    <w:rsid w:val="006B64A5"/>
    <w:rsid w:val="006B7951"/>
    <w:rsid w:val="006C08FE"/>
    <w:rsid w:val="006C0ADE"/>
    <w:rsid w:val="006C1DDB"/>
    <w:rsid w:val="006C1E27"/>
    <w:rsid w:val="006C24F4"/>
    <w:rsid w:val="006C2905"/>
    <w:rsid w:val="006C4124"/>
    <w:rsid w:val="006C465F"/>
    <w:rsid w:val="006C52C7"/>
    <w:rsid w:val="006C611C"/>
    <w:rsid w:val="006C62BF"/>
    <w:rsid w:val="006C6D95"/>
    <w:rsid w:val="006D03CA"/>
    <w:rsid w:val="006D1042"/>
    <w:rsid w:val="006D1106"/>
    <w:rsid w:val="006D1212"/>
    <w:rsid w:val="006D1341"/>
    <w:rsid w:val="006D25E1"/>
    <w:rsid w:val="006D3E6C"/>
    <w:rsid w:val="006D42FF"/>
    <w:rsid w:val="006D488B"/>
    <w:rsid w:val="006D52B9"/>
    <w:rsid w:val="006D5C09"/>
    <w:rsid w:val="006D5CB3"/>
    <w:rsid w:val="006E03CF"/>
    <w:rsid w:val="006E0670"/>
    <w:rsid w:val="006E1CEF"/>
    <w:rsid w:val="006E23A1"/>
    <w:rsid w:val="006E2543"/>
    <w:rsid w:val="006E2EEC"/>
    <w:rsid w:val="006E3163"/>
    <w:rsid w:val="006E4977"/>
    <w:rsid w:val="006E64BB"/>
    <w:rsid w:val="006E6720"/>
    <w:rsid w:val="006E78B2"/>
    <w:rsid w:val="006F1981"/>
    <w:rsid w:val="006F1B8B"/>
    <w:rsid w:val="006F1E52"/>
    <w:rsid w:val="006F2172"/>
    <w:rsid w:val="006F28F5"/>
    <w:rsid w:val="006F3FA1"/>
    <w:rsid w:val="006F4A83"/>
    <w:rsid w:val="006F5B3E"/>
    <w:rsid w:val="006F6E8F"/>
    <w:rsid w:val="006F7A43"/>
    <w:rsid w:val="006F7E72"/>
    <w:rsid w:val="007004B2"/>
    <w:rsid w:val="00700553"/>
    <w:rsid w:val="00701172"/>
    <w:rsid w:val="00702E4C"/>
    <w:rsid w:val="00702F57"/>
    <w:rsid w:val="00704D60"/>
    <w:rsid w:val="00705152"/>
    <w:rsid w:val="00705176"/>
    <w:rsid w:val="00710CD7"/>
    <w:rsid w:val="0071138C"/>
    <w:rsid w:val="007135FF"/>
    <w:rsid w:val="007142A2"/>
    <w:rsid w:val="0071458F"/>
    <w:rsid w:val="00714735"/>
    <w:rsid w:val="00714920"/>
    <w:rsid w:val="00714ACC"/>
    <w:rsid w:val="00715E7C"/>
    <w:rsid w:val="00716BBD"/>
    <w:rsid w:val="007176C0"/>
    <w:rsid w:val="00717840"/>
    <w:rsid w:val="00720067"/>
    <w:rsid w:val="00720913"/>
    <w:rsid w:val="007216AF"/>
    <w:rsid w:val="0072355F"/>
    <w:rsid w:val="00724CAD"/>
    <w:rsid w:val="0072521C"/>
    <w:rsid w:val="00725259"/>
    <w:rsid w:val="00726162"/>
    <w:rsid w:val="007263EF"/>
    <w:rsid w:val="00726494"/>
    <w:rsid w:val="007307AA"/>
    <w:rsid w:val="007314C7"/>
    <w:rsid w:val="00733136"/>
    <w:rsid w:val="00734B24"/>
    <w:rsid w:val="00735007"/>
    <w:rsid w:val="00736045"/>
    <w:rsid w:val="007368CB"/>
    <w:rsid w:val="00736BE7"/>
    <w:rsid w:val="00737909"/>
    <w:rsid w:val="00737BA2"/>
    <w:rsid w:val="007404C4"/>
    <w:rsid w:val="0074063A"/>
    <w:rsid w:val="00740A12"/>
    <w:rsid w:val="00740C65"/>
    <w:rsid w:val="00742992"/>
    <w:rsid w:val="00742ACA"/>
    <w:rsid w:val="00742CC5"/>
    <w:rsid w:val="00744048"/>
    <w:rsid w:val="00744BA5"/>
    <w:rsid w:val="007456FC"/>
    <w:rsid w:val="00746CFA"/>
    <w:rsid w:val="0074797C"/>
    <w:rsid w:val="007501EF"/>
    <w:rsid w:val="0075128A"/>
    <w:rsid w:val="0075157C"/>
    <w:rsid w:val="00751701"/>
    <w:rsid w:val="00752234"/>
    <w:rsid w:val="00752756"/>
    <w:rsid w:val="007528F6"/>
    <w:rsid w:val="00752B13"/>
    <w:rsid w:val="00752BBC"/>
    <w:rsid w:val="007532D1"/>
    <w:rsid w:val="00753BF5"/>
    <w:rsid w:val="00753F6C"/>
    <w:rsid w:val="00755631"/>
    <w:rsid w:val="00755635"/>
    <w:rsid w:val="00756883"/>
    <w:rsid w:val="00756902"/>
    <w:rsid w:val="00756F24"/>
    <w:rsid w:val="007570B6"/>
    <w:rsid w:val="00757105"/>
    <w:rsid w:val="00757DF8"/>
    <w:rsid w:val="0076035C"/>
    <w:rsid w:val="00760B62"/>
    <w:rsid w:val="00760E18"/>
    <w:rsid w:val="007614E9"/>
    <w:rsid w:val="0076155D"/>
    <w:rsid w:val="00761ED7"/>
    <w:rsid w:val="00762508"/>
    <w:rsid w:val="00763439"/>
    <w:rsid w:val="00764753"/>
    <w:rsid w:val="00765C31"/>
    <w:rsid w:val="007670A0"/>
    <w:rsid w:val="00767D40"/>
    <w:rsid w:val="00770047"/>
    <w:rsid w:val="007705B7"/>
    <w:rsid w:val="0077260F"/>
    <w:rsid w:val="00774C1B"/>
    <w:rsid w:val="00774F69"/>
    <w:rsid w:val="007764BB"/>
    <w:rsid w:val="00780322"/>
    <w:rsid w:val="00781C84"/>
    <w:rsid w:val="0078363C"/>
    <w:rsid w:val="00784491"/>
    <w:rsid w:val="007846E7"/>
    <w:rsid w:val="00785083"/>
    <w:rsid w:val="00785B41"/>
    <w:rsid w:val="00786A54"/>
    <w:rsid w:val="00786E3E"/>
    <w:rsid w:val="00787173"/>
    <w:rsid w:val="00787AFC"/>
    <w:rsid w:val="007906D7"/>
    <w:rsid w:val="00790EDF"/>
    <w:rsid w:val="00791103"/>
    <w:rsid w:val="00792F15"/>
    <w:rsid w:val="007932A4"/>
    <w:rsid w:val="00793736"/>
    <w:rsid w:val="007942BE"/>
    <w:rsid w:val="00794FF2"/>
    <w:rsid w:val="00797BB8"/>
    <w:rsid w:val="007A08E4"/>
    <w:rsid w:val="007A1852"/>
    <w:rsid w:val="007A1B8F"/>
    <w:rsid w:val="007A2A81"/>
    <w:rsid w:val="007A3010"/>
    <w:rsid w:val="007A30B6"/>
    <w:rsid w:val="007A48F5"/>
    <w:rsid w:val="007A4D5B"/>
    <w:rsid w:val="007A4F63"/>
    <w:rsid w:val="007A582D"/>
    <w:rsid w:val="007A63D7"/>
    <w:rsid w:val="007A6A91"/>
    <w:rsid w:val="007A6C27"/>
    <w:rsid w:val="007A7355"/>
    <w:rsid w:val="007A77C0"/>
    <w:rsid w:val="007A7881"/>
    <w:rsid w:val="007B2248"/>
    <w:rsid w:val="007B27AC"/>
    <w:rsid w:val="007B31E4"/>
    <w:rsid w:val="007B397A"/>
    <w:rsid w:val="007B484B"/>
    <w:rsid w:val="007B48FB"/>
    <w:rsid w:val="007B5BA8"/>
    <w:rsid w:val="007B63D6"/>
    <w:rsid w:val="007C2B4F"/>
    <w:rsid w:val="007C38F5"/>
    <w:rsid w:val="007C3A4F"/>
    <w:rsid w:val="007C62D0"/>
    <w:rsid w:val="007C62E1"/>
    <w:rsid w:val="007C6E3B"/>
    <w:rsid w:val="007C7074"/>
    <w:rsid w:val="007C74CF"/>
    <w:rsid w:val="007D050D"/>
    <w:rsid w:val="007D1A3D"/>
    <w:rsid w:val="007D38F9"/>
    <w:rsid w:val="007D395E"/>
    <w:rsid w:val="007D3C12"/>
    <w:rsid w:val="007D3F4D"/>
    <w:rsid w:val="007D411B"/>
    <w:rsid w:val="007D5CBC"/>
    <w:rsid w:val="007D6534"/>
    <w:rsid w:val="007D6A51"/>
    <w:rsid w:val="007D7DFF"/>
    <w:rsid w:val="007E26FF"/>
    <w:rsid w:val="007E3303"/>
    <w:rsid w:val="007E38BF"/>
    <w:rsid w:val="007E3BE2"/>
    <w:rsid w:val="007E4170"/>
    <w:rsid w:val="007E50F1"/>
    <w:rsid w:val="007E5725"/>
    <w:rsid w:val="007E599D"/>
    <w:rsid w:val="007E5F0E"/>
    <w:rsid w:val="007E6360"/>
    <w:rsid w:val="007E63BC"/>
    <w:rsid w:val="007E7040"/>
    <w:rsid w:val="007E7F25"/>
    <w:rsid w:val="007F3AA7"/>
    <w:rsid w:val="007F3F83"/>
    <w:rsid w:val="007F6E05"/>
    <w:rsid w:val="007F6E7B"/>
    <w:rsid w:val="007F768C"/>
    <w:rsid w:val="007F7C13"/>
    <w:rsid w:val="00800CC8"/>
    <w:rsid w:val="00800F17"/>
    <w:rsid w:val="00801566"/>
    <w:rsid w:val="00801C06"/>
    <w:rsid w:val="00802D08"/>
    <w:rsid w:val="0080483A"/>
    <w:rsid w:val="008064FD"/>
    <w:rsid w:val="00806EC1"/>
    <w:rsid w:val="0080768A"/>
    <w:rsid w:val="0081034B"/>
    <w:rsid w:val="00810D01"/>
    <w:rsid w:val="00811B51"/>
    <w:rsid w:val="00811F16"/>
    <w:rsid w:val="00812051"/>
    <w:rsid w:val="00812D3D"/>
    <w:rsid w:val="00814176"/>
    <w:rsid w:val="008148D7"/>
    <w:rsid w:val="00815705"/>
    <w:rsid w:val="00815E6F"/>
    <w:rsid w:val="00816B45"/>
    <w:rsid w:val="008174F7"/>
    <w:rsid w:val="00817AF5"/>
    <w:rsid w:val="00820122"/>
    <w:rsid w:val="00822689"/>
    <w:rsid w:val="00822972"/>
    <w:rsid w:val="00823295"/>
    <w:rsid w:val="008236BD"/>
    <w:rsid w:val="00823954"/>
    <w:rsid w:val="008246D1"/>
    <w:rsid w:val="008247E6"/>
    <w:rsid w:val="00825B09"/>
    <w:rsid w:val="00826927"/>
    <w:rsid w:val="00827753"/>
    <w:rsid w:val="00830489"/>
    <w:rsid w:val="00830DF4"/>
    <w:rsid w:val="00830F50"/>
    <w:rsid w:val="008311C9"/>
    <w:rsid w:val="00831FF8"/>
    <w:rsid w:val="008321BF"/>
    <w:rsid w:val="00832BCE"/>
    <w:rsid w:val="00835965"/>
    <w:rsid w:val="00836CC8"/>
    <w:rsid w:val="008412E9"/>
    <w:rsid w:val="00841A85"/>
    <w:rsid w:val="00842917"/>
    <w:rsid w:val="0084327E"/>
    <w:rsid w:val="00843D81"/>
    <w:rsid w:val="00844C3D"/>
    <w:rsid w:val="008469B3"/>
    <w:rsid w:val="008473D2"/>
    <w:rsid w:val="0084768E"/>
    <w:rsid w:val="00852860"/>
    <w:rsid w:val="00852E7E"/>
    <w:rsid w:val="00853AC9"/>
    <w:rsid w:val="00853BB2"/>
    <w:rsid w:val="0085424B"/>
    <w:rsid w:val="008566FE"/>
    <w:rsid w:val="00856E0D"/>
    <w:rsid w:val="00860972"/>
    <w:rsid w:val="008614E7"/>
    <w:rsid w:val="00865A9E"/>
    <w:rsid w:val="00865D8B"/>
    <w:rsid w:val="008662B7"/>
    <w:rsid w:val="00866591"/>
    <w:rsid w:val="0086674F"/>
    <w:rsid w:val="00866B9F"/>
    <w:rsid w:val="00867071"/>
    <w:rsid w:val="0086781F"/>
    <w:rsid w:val="00871A0B"/>
    <w:rsid w:val="00871C6E"/>
    <w:rsid w:val="00872BDF"/>
    <w:rsid w:val="00872FC5"/>
    <w:rsid w:val="00873186"/>
    <w:rsid w:val="00875259"/>
    <w:rsid w:val="0087593B"/>
    <w:rsid w:val="00876E63"/>
    <w:rsid w:val="008805A0"/>
    <w:rsid w:val="00880A54"/>
    <w:rsid w:val="00881023"/>
    <w:rsid w:val="00882834"/>
    <w:rsid w:val="00883D8A"/>
    <w:rsid w:val="00883F72"/>
    <w:rsid w:val="0088460E"/>
    <w:rsid w:val="00884ABB"/>
    <w:rsid w:val="008852E3"/>
    <w:rsid w:val="00885EEC"/>
    <w:rsid w:val="00886276"/>
    <w:rsid w:val="008870AC"/>
    <w:rsid w:val="00890DF8"/>
    <w:rsid w:val="008916F6"/>
    <w:rsid w:val="00891D48"/>
    <w:rsid w:val="00893DAE"/>
    <w:rsid w:val="00894481"/>
    <w:rsid w:val="008948FE"/>
    <w:rsid w:val="00896ED1"/>
    <w:rsid w:val="0089722E"/>
    <w:rsid w:val="0089757F"/>
    <w:rsid w:val="00897DC2"/>
    <w:rsid w:val="00897FBB"/>
    <w:rsid w:val="008A0123"/>
    <w:rsid w:val="008A0406"/>
    <w:rsid w:val="008A1275"/>
    <w:rsid w:val="008A17FD"/>
    <w:rsid w:val="008A1AD9"/>
    <w:rsid w:val="008A25DB"/>
    <w:rsid w:val="008A3765"/>
    <w:rsid w:val="008A3786"/>
    <w:rsid w:val="008A3E0E"/>
    <w:rsid w:val="008A47E3"/>
    <w:rsid w:val="008A4A0F"/>
    <w:rsid w:val="008A4D8F"/>
    <w:rsid w:val="008A53DD"/>
    <w:rsid w:val="008A559F"/>
    <w:rsid w:val="008A7BF3"/>
    <w:rsid w:val="008A7E31"/>
    <w:rsid w:val="008B009F"/>
    <w:rsid w:val="008B1BF3"/>
    <w:rsid w:val="008B2978"/>
    <w:rsid w:val="008B396D"/>
    <w:rsid w:val="008B5282"/>
    <w:rsid w:val="008B58EA"/>
    <w:rsid w:val="008B6548"/>
    <w:rsid w:val="008B7D83"/>
    <w:rsid w:val="008C01A5"/>
    <w:rsid w:val="008C0A49"/>
    <w:rsid w:val="008C218F"/>
    <w:rsid w:val="008C24D6"/>
    <w:rsid w:val="008C2A0C"/>
    <w:rsid w:val="008C4842"/>
    <w:rsid w:val="008C53DA"/>
    <w:rsid w:val="008C7B6C"/>
    <w:rsid w:val="008D0180"/>
    <w:rsid w:val="008D0C76"/>
    <w:rsid w:val="008D16A8"/>
    <w:rsid w:val="008D17E2"/>
    <w:rsid w:val="008D1924"/>
    <w:rsid w:val="008D1BAE"/>
    <w:rsid w:val="008D4D6E"/>
    <w:rsid w:val="008D55F0"/>
    <w:rsid w:val="008D593A"/>
    <w:rsid w:val="008D6493"/>
    <w:rsid w:val="008D6CE6"/>
    <w:rsid w:val="008D7614"/>
    <w:rsid w:val="008D7689"/>
    <w:rsid w:val="008E0122"/>
    <w:rsid w:val="008E13E9"/>
    <w:rsid w:val="008E15C6"/>
    <w:rsid w:val="008E18DC"/>
    <w:rsid w:val="008E2355"/>
    <w:rsid w:val="008E39B3"/>
    <w:rsid w:val="008E41CB"/>
    <w:rsid w:val="008E4702"/>
    <w:rsid w:val="008E5D7A"/>
    <w:rsid w:val="008E654F"/>
    <w:rsid w:val="008E6ADD"/>
    <w:rsid w:val="008F00E3"/>
    <w:rsid w:val="008F0C52"/>
    <w:rsid w:val="008F2435"/>
    <w:rsid w:val="008F4516"/>
    <w:rsid w:val="008F4677"/>
    <w:rsid w:val="008F5518"/>
    <w:rsid w:val="008F5F04"/>
    <w:rsid w:val="008F60BA"/>
    <w:rsid w:val="008F6227"/>
    <w:rsid w:val="008F6E7C"/>
    <w:rsid w:val="008F74DF"/>
    <w:rsid w:val="008F78CB"/>
    <w:rsid w:val="00900809"/>
    <w:rsid w:val="00900D19"/>
    <w:rsid w:val="00900F86"/>
    <w:rsid w:val="0090403D"/>
    <w:rsid w:val="009047D7"/>
    <w:rsid w:val="009048D7"/>
    <w:rsid w:val="00905E97"/>
    <w:rsid w:val="00906833"/>
    <w:rsid w:val="0090699F"/>
    <w:rsid w:val="00907051"/>
    <w:rsid w:val="00911B62"/>
    <w:rsid w:val="00912718"/>
    <w:rsid w:val="009137CE"/>
    <w:rsid w:val="009145D8"/>
    <w:rsid w:val="00915805"/>
    <w:rsid w:val="00915A9C"/>
    <w:rsid w:val="00916E9C"/>
    <w:rsid w:val="00916FEA"/>
    <w:rsid w:val="00920232"/>
    <w:rsid w:val="00922058"/>
    <w:rsid w:val="00923AA8"/>
    <w:rsid w:val="00924776"/>
    <w:rsid w:val="009267F1"/>
    <w:rsid w:val="00932B82"/>
    <w:rsid w:val="009330E6"/>
    <w:rsid w:val="00933FF6"/>
    <w:rsid w:val="00934F23"/>
    <w:rsid w:val="009355A1"/>
    <w:rsid w:val="009358E9"/>
    <w:rsid w:val="00935CE8"/>
    <w:rsid w:val="00935E0D"/>
    <w:rsid w:val="00936694"/>
    <w:rsid w:val="00936B22"/>
    <w:rsid w:val="00937C7E"/>
    <w:rsid w:val="00937E1D"/>
    <w:rsid w:val="009418E9"/>
    <w:rsid w:val="00943580"/>
    <w:rsid w:val="0094406A"/>
    <w:rsid w:val="00944151"/>
    <w:rsid w:val="00944E25"/>
    <w:rsid w:val="00945C46"/>
    <w:rsid w:val="00946E94"/>
    <w:rsid w:val="009474A7"/>
    <w:rsid w:val="00952085"/>
    <w:rsid w:val="00953823"/>
    <w:rsid w:val="00954F66"/>
    <w:rsid w:val="0095534C"/>
    <w:rsid w:val="009564D5"/>
    <w:rsid w:val="009569C1"/>
    <w:rsid w:val="00957443"/>
    <w:rsid w:val="00957F2C"/>
    <w:rsid w:val="009609D5"/>
    <w:rsid w:val="00962BB9"/>
    <w:rsid w:val="00962C1C"/>
    <w:rsid w:val="00963073"/>
    <w:rsid w:val="00963883"/>
    <w:rsid w:val="00964154"/>
    <w:rsid w:val="00964F3A"/>
    <w:rsid w:val="009652D5"/>
    <w:rsid w:val="00965390"/>
    <w:rsid w:val="009659D5"/>
    <w:rsid w:val="00965DFE"/>
    <w:rsid w:val="00965F9E"/>
    <w:rsid w:val="009663BD"/>
    <w:rsid w:val="00966FB0"/>
    <w:rsid w:val="00967219"/>
    <w:rsid w:val="009703C4"/>
    <w:rsid w:val="009740D7"/>
    <w:rsid w:val="0097487F"/>
    <w:rsid w:val="00974AF2"/>
    <w:rsid w:val="00974C81"/>
    <w:rsid w:val="00974D3A"/>
    <w:rsid w:val="0097537E"/>
    <w:rsid w:val="00975C48"/>
    <w:rsid w:val="00977119"/>
    <w:rsid w:val="00977390"/>
    <w:rsid w:val="00982A32"/>
    <w:rsid w:val="00982A98"/>
    <w:rsid w:val="009835E3"/>
    <w:rsid w:val="00983F1A"/>
    <w:rsid w:val="00984237"/>
    <w:rsid w:val="00985C69"/>
    <w:rsid w:val="009861F9"/>
    <w:rsid w:val="0098715D"/>
    <w:rsid w:val="0098720B"/>
    <w:rsid w:val="009879B9"/>
    <w:rsid w:val="00987BBD"/>
    <w:rsid w:val="00990359"/>
    <w:rsid w:val="00991279"/>
    <w:rsid w:val="009925FC"/>
    <w:rsid w:val="00992685"/>
    <w:rsid w:val="00992892"/>
    <w:rsid w:val="009952AD"/>
    <w:rsid w:val="0099544B"/>
    <w:rsid w:val="0099704C"/>
    <w:rsid w:val="00997B03"/>
    <w:rsid w:val="00997BB0"/>
    <w:rsid w:val="009A265C"/>
    <w:rsid w:val="009A2A48"/>
    <w:rsid w:val="009A3B60"/>
    <w:rsid w:val="009A50CD"/>
    <w:rsid w:val="009A5703"/>
    <w:rsid w:val="009A6B5C"/>
    <w:rsid w:val="009A6DAE"/>
    <w:rsid w:val="009A6EF8"/>
    <w:rsid w:val="009A6F59"/>
    <w:rsid w:val="009B0955"/>
    <w:rsid w:val="009B09CA"/>
    <w:rsid w:val="009B2B19"/>
    <w:rsid w:val="009B2EF1"/>
    <w:rsid w:val="009B49B9"/>
    <w:rsid w:val="009B4A1C"/>
    <w:rsid w:val="009B54E3"/>
    <w:rsid w:val="009B57E8"/>
    <w:rsid w:val="009B643B"/>
    <w:rsid w:val="009B7001"/>
    <w:rsid w:val="009B71E4"/>
    <w:rsid w:val="009B7729"/>
    <w:rsid w:val="009C03F9"/>
    <w:rsid w:val="009C1297"/>
    <w:rsid w:val="009C139B"/>
    <w:rsid w:val="009C2217"/>
    <w:rsid w:val="009C351B"/>
    <w:rsid w:val="009C35DD"/>
    <w:rsid w:val="009C49BC"/>
    <w:rsid w:val="009C5A1D"/>
    <w:rsid w:val="009C7CE8"/>
    <w:rsid w:val="009D040B"/>
    <w:rsid w:val="009D1A77"/>
    <w:rsid w:val="009D21A4"/>
    <w:rsid w:val="009D2B30"/>
    <w:rsid w:val="009D4CC4"/>
    <w:rsid w:val="009D53C0"/>
    <w:rsid w:val="009D5F36"/>
    <w:rsid w:val="009E0255"/>
    <w:rsid w:val="009E04CF"/>
    <w:rsid w:val="009E04DB"/>
    <w:rsid w:val="009E06BD"/>
    <w:rsid w:val="009E2388"/>
    <w:rsid w:val="009E3165"/>
    <w:rsid w:val="009E3D48"/>
    <w:rsid w:val="009E45FE"/>
    <w:rsid w:val="009E4FD2"/>
    <w:rsid w:val="009E575D"/>
    <w:rsid w:val="009E5EFF"/>
    <w:rsid w:val="009E60B4"/>
    <w:rsid w:val="009E62E9"/>
    <w:rsid w:val="009E660A"/>
    <w:rsid w:val="009E6C55"/>
    <w:rsid w:val="009E73C1"/>
    <w:rsid w:val="009E759F"/>
    <w:rsid w:val="009F0D06"/>
    <w:rsid w:val="009F36C8"/>
    <w:rsid w:val="009F41B2"/>
    <w:rsid w:val="009F44E3"/>
    <w:rsid w:val="009F4EE4"/>
    <w:rsid w:val="009F4F53"/>
    <w:rsid w:val="009F52C2"/>
    <w:rsid w:val="009F62E1"/>
    <w:rsid w:val="009F6F1B"/>
    <w:rsid w:val="00A006D8"/>
    <w:rsid w:val="00A01262"/>
    <w:rsid w:val="00A01AF2"/>
    <w:rsid w:val="00A01D7C"/>
    <w:rsid w:val="00A03097"/>
    <w:rsid w:val="00A047EA"/>
    <w:rsid w:val="00A06A80"/>
    <w:rsid w:val="00A0714A"/>
    <w:rsid w:val="00A07406"/>
    <w:rsid w:val="00A07769"/>
    <w:rsid w:val="00A10D87"/>
    <w:rsid w:val="00A10FC4"/>
    <w:rsid w:val="00A11196"/>
    <w:rsid w:val="00A1206D"/>
    <w:rsid w:val="00A13AC1"/>
    <w:rsid w:val="00A13BBC"/>
    <w:rsid w:val="00A154A1"/>
    <w:rsid w:val="00A17267"/>
    <w:rsid w:val="00A206AC"/>
    <w:rsid w:val="00A207E5"/>
    <w:rsid w:val="00A20805"/>
    <w:rsid w:val="00A21A44"/>
    <w:rsid w:val="00A228A6"/>
    <w:rsid w:val="00A22FDB"/>
    <w:rsid w:val="00A25396"/>
    <w:rsid w:val="00A26087"/>
    <w:rsid w:val="00A27621"/>
    <w:rsid w:val="00A277C9"/>
    <w:rsid w:val="00A305B3"/>
    <w:rsid w:val="00A30E58"/>
    <w:rsid w:val="00A31383"/>
    <w:rsid w:val="00A31944"/>
    <w:rsid w:val="00A31CCA"/>
    <w:rsid w:val="00A34ACA"/>
    <w:rsid w:val="00A34F91"/>
    <w:rsid w:val="00A35803"/>
    <w:rsid w:val="00A36A71"/>
    <w:rsid w:val="00A37D06"/>
    <w:rsid w:val="00A40C97"/>
    <w:rsid w:val="00A40F2C"/>
    <w:rsid w:val="00A4380D"/>
    <w:rsid w:val="00A43F00"/>
    <w:rsid w:val="00A4568D"/>
    <w:rsid w:val="00A470B4"/>
    <w:rsid w:val="00A470F8"/>
    <w:rsid w:val="00A47393"/>
    <w:rsid w:val="00A50456"/>
    <w:rsid w:val="00A50C99"/>
    <w:rsid w:val="00A5147F"/>
    <w:rsid w:val="00A52516"/>
    <w:rsid w:val="00A536E5"/>
    <w:rsid w:val="00A53FA0"/>
    <w:rsid w:val="00A54264"/>
    <w:rsid w:val="00A55528"/>
    <w:rsid w:val="00A563BC"/>
    <w:rsid w:val="00A56F78"/>
    <w:rsid w:val="00A57045"/>
    <w:rsid w:val="00A5754A"/>
    <w:rsid w:val="00A63064"/>
    <w:rsid w:val="00A64917"/>
    <w:rsid w:val="00A66165"/>
    <w:rsid w:val="00A6718B"/>
    <w:rsid w:val="00A70CE6"/>
    <w:rsid w:val="00A70EEE"/>
    <w:rsid w:val="00A710FF"/>
    <w:rsid w:val="00A71987"/>
    <w:rsid w:val="00A71DAE"/>
    <w:rsid w:val="00A72028"/>
    <w:rsid w:val="00A72510"/>
    <w:rsid w:val="00A72604"/>
    <w:rsid w:val="00A73188"/>
    <w:rsid w:val="00A73536"/>
    <w:rsid w:val="00A73C5C"/>
    <w:rsid w:val="00A755AD"/>
    <w:rsid w:val="00A75877"/>
    <w:rsid w:val="00A7689D"/>
    <w:rsid w:val="00A77082"/>
    <w:rsid w:val="00A77DFD"/>
    <w:rsid w:val="00A77EB6"/>
    <w:rsid w:val="00A77F5D"/>
    <w:rsid w:val="00A8184A"/>
    <w:rsid w:val="00A81F01"/>
    <w:rsid w:val="00A8205D"/>
    <w:rsid w:val="00A82094"/>
    <w:rsid w:val="00A820DE"/>
    <w:rsid w:val="00A82C41"/>
    <w:rsid w:val="00A830CF"/>
    <w:rsid w:val="00A83BBC"/>
    <w:rsid w:val="00A83E6C"/>
    <w:rsid w:val="00A84BB2"/>
    <w:rsid w:val="00A850FD"/>
    <w:rsid w:val="00A85B2B"/>
    <w:rsid w:val="00A911E0"/>
    <w:rsid w:val="00A926DA"/>
    <w:rsid w:val="00A9295D"/>
    <w:rsid w:val="00A93561"/>
    <w:rsid w:val="00A94439"/>
    <w:rsid w:val="00A94956"/>
    <w:rsid w:val="00A9556D"/>
    <w:rsid w:val="00A95A26"/>
    <w:rsid w:val="00A96A83"/>
    <w:rsid w:val="00A96CF5"/>
    <w:rsid w:val="00A97252"/>
    <w:rsid w:val="00AA1134"/>
    <w:rsid w:val="00AA1B8C"/>
    <w:rsid w:val="00AA227D"/>
    <w:rsid w:val="00AA22F3"/>
    <w:rsid w:val="00AA252C"/>
    <w:rsid w:val="00AA4B81"/>
    <w:rsid w:val="00AA531C"/>
    <w:rsid w:val="00AA75E4"/>
    <w:rsid w:val="00AB0103"/>
    <w:rsid w:val="00AB03BC"/>
    <w:rsid w:val="00AB05C8"/>
    <w:rsid w:val="00AB085D"/>
    <w:rsid w:val="00AB117D"/>
    <w:rsid w:val="00AB14C7"/>
    <w:rsid w:val="00AB2004"/>
    <w:rsid w:val="00AB591E"/>
    <w:rsid w:val="00AB6994"/>
    <w:rsid w:val="00AB6C58"/>
    <w:rsid w:val="00AC04D1"/>
    <w:rsid w:val="00AC0BE9"/>
    <w:rsid w:val="00AC27D3"/>
    <w:rsid w:val="00AC3806"/>
    <w:rsid w:val="00AC3C9E"/>
    <w:rsid w:val="00AC429A"/>
    <w:rsid w:val="00AC448B"/>
    <w:rsid w:val="00AC56D1"/>
    <w:rsid w:val="00AC636D"/>
    <w:rsid w:val="00AC682C"/>
    <w:rsid w:val="00AC6CA4"/>
    <w:rsid w:val="00AC72D1"/>
    <w:rsid w:val="00AD06BC"/>
    <w:rsid w:val="00AD0DD7"/>
    <w:rsid w:val="00AD0E00"/>
    <w:rsid w:val="00AD0F6B"/>
    <w:rsid w:val="00AD19C2"/>
    <w:rsid w:val="00AD3BD0"/>
    <w:rsid w:val="00AD3F7F"/>
    <w:rsid w:val="00AD455A"/>
    <w:rsid w:val="00AD4C9E"/>
    <w:rsid w:val="00AD674C"/>
    <w:rsid w:val="00AD6C92"/>
    <w:rsid w:val="00AD6E16"/>
    <w:rsid w:val="00AE0AA9"/>
    <w:rsid w:val="00AE0F29"/>
    <w:rsid w:val="00AE138B"/>
    <w:rsid w:val="00AE1C53"/>
    <w:rsid w:val="00AE22BE"/>
    <w:rsid w:val="00AE23A8"/>
    <w:rsid w:val="00AE2AED"/>
    <w:rsid w:val="00AE323E"/>
    <w:rsid w:val="00AE3705"/>
    <w:rsid w:val="00AE3D2D"/>
    <w:rsid w:val="00AE4240"/>
    <w:rsid w:val="00AE47C1"/>
    <w:rsid w:val="00AE500F"/>
    <w:rsid w:val="00AE560C"/>
    <w:rsid w:val="00AE5A9A"/>
    <w:rsid w:val="00AE5AE4"/>
    <w:rsid w:val="00AE6015"/>
    <w:rsid w:val="00AE618C"/>
    <w:rsid w:val="00AE63F2"/>
    <w:rsid w:val="00AE6A74"/>
    <w:rsid w:val="00AE6C07"/>
    <w:rsid w:val="00AF0ECC"/>
    <w:rsid w:val="00AF2A63"/>
    <w:rsid w:val="00AF535B"/>
    <w:rsid w:val="00AF536A"/>
    <w:rsid w:val="00AF5E34"/>
    <w:rsid w:val="00AF69EE"/>
    <w:rsid w:val="00AF7190"/>
    <w:rsid w:val="00B00133"/>
    <w:rsid w:val="00B00B65"/>
    <w:rsid w:val="00B02117"/>
    <w:rsid w:val="00B0360C"/>
    <w:rsid w:val="00B03CF8"/>
    <w:rsid w:val="00B051FC"/>
    <w:rsid w:val="00B054A2"/>
    <w:rsid w:val="00B065FA"/>
    <w:rsid w:val="00B07152"/>
    <w:rsid w:val="00B0743F"/>
    <w:rsid w:val="00B0777C"/>
    <w:rsid w:val="00B07CF0"/>
    <w:rsid w:val="00B1152D"/>
    <w:rsid w:val="00B1229C"/>
    <w:rsid w:val="00B12AC0"/>
    <w:rsid w:val="00B132D2"/>
    <w:rsid w:val="00B1391E"/>
    <w:rsid w:val="00B14BDD"/>
    <w:rsid w:val="00B15E99"/>
    <w:rsid w:val="00B16C9E"/>
    <w:rsid w:val="00B16F23"/>
    <w:rsid w:val="00B16F9F"/>
    <w:rsid w:val="00B17F25"/>
    <w:rsid w:val="00B20540"/>
    <w:rsid w:val="00B2082E"/>
    <w:rsid w:val="00B2101E"/>
    <w:rsid w:val="00B220B0"/>
    <w:rsid w:val="00B22658"/>
    <w:rsid w:val="00B235AA"/>
    <w:rsid w:val="00B2473D"/>
    <w:rsid w:val="00B261C7"/>
    <w:rsid w:val="00B26957"/>
    <w:rsid w:val="00B27BD2"/>
    <w:rsid w:val="00B307D7"/>
    <w:rsid w:val="00B32697"/>
    <w:rsid w:val="00B33070"/>
    <w:rsid w:val="00B34745"/>
    <w:rsid w:val="00B34CBF"/>
    <w:rsid w:val="00B34DE6"/>
    <w:rsid w:val="00B35881"/>
    <w:rsid w:val="00B35894"/>
    <w:rsid w:val="00B35F00"/>
    <w:rsid w:val="00B37763"/>
    <w:rsid w:val="00B40243"/>
    <w:rsid w:val="00B402FC"/>
    <w:rsid w:val="00B437E9"/>
    <w:rsid w:val="00B43C5B"/>
    <w:rsid w:val="00B44D4F"/>
    <w:rsid w:val="00B46827"/>
    <w:rsid w:val="00B46B6E"/>
    <w:rsid w:val="00B46C10"/>
    <w:rsid w:val="00B46E76"/>
    <w:rsid w:val="00B47385"/>
    <w:rsid w:val="00B50EC4"/>
    <w:rsid w:val="00B513D5"/>
    <w:rsid w:val="00B51741"/>
    <w:rsid w:val="00B536A7"/>
    <w:rsid w:val="00B55800"/>
    <w:rsid w:val="00B56232"/>
    <w:rsid w:val="00B56460"/>
    <w:rsid w:val="00B572F1"/>
    <w:rsid w:val="00B5775B"/>
    <w:rsid w:val="00B60C08"/>
    <w:rsid w:val="00B6142C"/>
    <w:rsid w:val="00B620C1"/>
    <w:rsid w:val="00B620F3"/>
    <w:rsid w:val="00B62B41"/>
    <w:rsid w:val="00B63332"/>
    <w:rsid w:val="00B638BF"/>
    <w:rsid w:val="00B6610C"/>
    <w:rsid w:val="00B6648B"/>
    <w:rsid w:val="00B667FE"/>
    <w:rsid w:val="00B673B6"/>
    <w:rsid w:val="00B6758E"/>
    <w:rsid w:val="00B71024"/>
    <w:rsid w:val="00B7115E"/>
    <w:rsid w:val="00B71DCA"/>
    <w:rsid w:val="00B74CF8"/>
    <w:rsid w:val="00B74EC2"/>
    <w:rsid w:val="00B7507D"/>
    <w:rsid w:val="00B7551D"/>
    <w:rsid w:val="00B7563F"/>
    <w:rsid w:val="00B75983"/>
    <w:rsid w:val="00B7673F"/>
    <w:rsid w:val="00B77C1A"/>
    <w:rsid w:val="00B77C54"/>
    <w:rsid w:val="00B809A9"/>
    <w:rsid w:val="00B829ED"/>
    <w:rsid w:val="00B83E06"/>
    <w:rsid w:val="00B842E5"/>
    <w:rsid w:val="00B84D9D"/>
    <w:rsid w:val="00B85050"/>
    <w:rsid w:val="00B85462"/>
    <w:rsid w:val="00B8595E"/>
    <w:rsid w:val="00B8616D"/>
    <w:rsid w:val="00B86622"/>
    <w:rsid w:val="00B87C2C"/>
    <w:rsid w:val="00B90581"/>
    <w:rsid w:val="00B90E36"/>
    <w:rsid w:val="00B913AD"/>
    <w:rsid w:val="00B914DA"/>
    <w:rsid w:val="00B92FAD"/>
    <w:rsid w:val="00B93ACD"/>
    <w:rsid w:val="00B941CB"/>
    <w:rsid w:val="00B961A6"/>
    <w:rsid w:val="00BA083B"/>
    <w:rsid w:val="00BA27C6"/>
    <w:rsid w:val="00BA3663"/>
    <w:rsid w:val="00BA5A8B"/>
    <w:rsid w:val="00BA5DB6"/>
    <w:rsid w:val="00BA6529"/>
    <w:rsid w:val="00BA66D1"/>
    <w:rsid w:val="00BA6FBF"/>
    <w:rsid w:val="00BA70E3"/>
    <w:rsid w:val="00BA70F4"/>
    <w:rsid w:val="00BB03C0"/>
    <w:rsid w:val="00BB04E1"/>
    <w:rsid w:val="00BB34BA"/>
    <w:rsid w:val="00BB3F1D"/>
    <w:rsid w:val="00BB443E"/>
    <w:rsid w:val="00BB496B"/>
    <w:rsid w:val="00BB5C37"/>
    <w:rsid w:val="00BB6906"/>
    <w:rsid w:val="00BB6D7C"/>
    <w:rsid w:val="00BB7170"/>
    <w:rsid w:val="00BC0A58"/>
    <w:rsid w:val="00BC4604"/>
    <w:rsid w:val="00BC65DA"/>
    <w:rsid w:val="00BC764B"/>
    <w:rsid w:val="00BC7EE0"/>
    <w:rsid w:val="00BD0176"/>
    <w:rsid w:val="00BD0662"/>
    <w:rsid w:val="00BD1E3E"/>
    <w:rsid w:val="00BD345C"/>
    <w:rsid w:val="00BD45FE"/>
    <w:rsid w:val="00BD6477"/>
    <w:rsid w:val="00BD72AA"/>
    <w:rsid w:val="00BE147C"/>
    <w:rsid w:val="00BE2DD8"/>
    <w:rsid w:val="00BE3A11"/>
    <w:rsid w:val="00BE4302"/>
    <w:rsid w:val="00BE4FAF"/>
    <w:rsid w:val="00BE6531"/>
    <w:rsid w:val="00BF0797"/>
    <w:rsid w:val="00BF1583"/>
    <w:rsid w:val="00BF15BE"/>
    <w:rsid w:val="00BF1669"/>
    <w:rsid w:val="00BF221C"/>
    <w:rsid w:val="00BF2744"/>
    <w:rsid w:val="00BF2755"/>
    <w:rsid w:val="00BF29F0"/>
    <w:rsid w:val="00BF2F78"/>
    <w:rsid w:val="00BF3774"/>
    <w:rsid w:val="00BF3F36"/>
    <w:rsid w:val="00BF5E0D"/>
    <w:rsid w:val="00BF632F"/>
    <w:rsid w:val="00BF6AB6"/>
    <w:rsid w:val="00C01917"/>
    <w:rsid w:val="00C027AB"/>
    <w:rsid w:val="00C02F15"/>
    <w:rsid w:val="00C036BF"/>
    <w:rsid w:val="00C043ED"/>
    <w:rsid w:val="00C047DF"/>
    <w:rsid w:val="00C04B6D"/>
    <w:rsid w:val="00C0547E"/>
    <w:rsid w:val="00C06ED7"/>
    <w:rsid w:val="00C10929"/>
    <w:rsid w:val="00C10A5D"/>
    <w:rsid w:val="00C1288B"/>
    <w:rsid w:val="00C14702"/>
    <w:rsid w:val="00C1474E"/>
    <w:rsid w:val="00C14A05"/>
    <w:rsid w:val="00C166E1"/>
    <w:rsid w:val="00C166EE"/>
    <w:rsid w:val="00C16A58"/>
    <w:rsid w:val="00C17020"/>
    <w:rsid w:val="00C176A6"/>
    <w:rsid w:val="00C17F71"/>
    <w:rsid w:val="00C20560"/>
    <w:rsid w:val="00C217EA"/>
    <w:rsid w:val="00C227BA"/>
    <w:rsid w:val="00C24CC4"/>
    <w:rsid w:val="00C25ABD"/>
    <w:rsid w:val="00C267F7"/>
    <w:rsid w:val="00C3049F"/>
    <w:rsid w:val="00C3053B"/>
    <w:rsid w:val="00C32A56"/>
    <w:rsid w:val="00C32A8E"/>
    <w:rsid w:val="00C34339"/>
    <w:rsid w:val="00C3463F"/>
    <w:rsid w:val="00C34A12"/>
    <w:rsid w:val="00C359EE"/>
    <w:rsid w:val="00C3659A"/>
    <w:rsid w:val="00C36D0B"/>
    <w:rsid w:val="00C3798C"/>
    <w:rsid w:val="00C37A32"/>
    <w:rsid w:val="00C37BCB"/>
    <w:rsid w:val="00C4105B"/>
    <w:rsid w:val="00C41212"/>
    <w:rsid w:val="00C424D8"/>
    <w:rsid w:val="00C43477"/>
    <w:rsid w:val="00C4356A"/>
    <w:rsid w:val="00C448B2"/>
    <w:rsid w:val="00C45B50"/>
    <w:rsid w:val="00C4783C"/>
    <w:rsid w:val="00C478D4"/>
    <w:rsid w:val="00C51C31"/>
    <w:rsid w:val="00C5240F"/>
    <w:rsid w:val="00C5327F"/>
    <w:rsid w:val="00C54691"/>
    <w:rsid w:val="00C55EA1"/>
    <w:rsid w:val="00C55EC4"/>
    <w:rsid w:val="00C56549"/>
    <w:rsid w:val="00C60BB2"/>
    <w:rsid w:val="00C62572"/>
    <w:rsid w:val="00C632A8"/>
    <w:rsid w:val="00C63A2A"/>
    <w:rsid w:val="00C64C40"/>
    <w:rsid w:val="00C6698C"/>
    <w:rsid w:val="00C67011"/>
    <w:rsid w:val="00C678CC"/>
    <w:rsid w:val="00C71244"/>
    <w:rsid w:val="00C713A9"/>
    <w:rsid w:val="00C71B94"/>
    <w:rsid w:val="00C71F6C"/>
    <w:rsid w:val="00C7282A"/>
    <w:rsid w:val="00C72B15"/>
    <w:rsid w:val="00C72B5E"/>
    <w:rsid w:val="00C72C07"/>
    <w:rsid w:val="00C72CB6"/>
    <w:rsid w:val="00C738FC"/>
    <w:rsid w:val="00C748CD"/>
    <w:rsid w:val="00C75680"/>
    <w:rsid w:val="00C762D8"/>
    <w:rsid w:val="00C76537"/>
    <w:rsid w:val="00C771BB"/>
    <w:rsid w:val="00C77318"/>
    <w:rsid w:val="00C81440"/>
    <w:rsid w:val="00C81631"/>
    <w:rsid w:val="00C82012"/>
    <w:rsid w:val="00C83204"/>
    <w:rsid w:val="00C83D3B"/>
    <w:rsid w:val="00C845ED"/>
    <w:rsid w:val="00C84812"/>
    <w:rsid w:val="00C84BB6"/>
    <w:rsid w:val="00C84F6D"/>
    <w:rsid w:val="00C850DE"/>
    <w:rsid w:val="00C867AB"/>
    <w:rsid w:val="00C86AEE"/>
    <w:rsid w:val="00C86EE9"/>
    <w:rsid w:val="00C90656"/>
    <w:rsid w:val="00C931C1"/>
    <w:rsid w:val="00C9338B"/>
    <w:rsid w:val="00C933D0"/>
    <w:rsid w:val="00C9447B"/>
    <w:rsid w:val="00C94FE5"/>
    <w:rsid w:val="00C96AAA"/>
    <w:rsid w:val="00C978E7"/>
    <w:rsid w:val="00CA0767"/>
    <w:rsid w:val="00CA098E"/>
    <w:rsid w:val="00CA1AD2"/>
    <w:rsid w:val="00CA34FA"/>
    <w:rsid w:val="00CA50D9"/>
    <w:rsid w:val="00CA62D6"/>
    <w:rsid w:val="00CA6CCE"/>
    <w:rsid w:val="00CB042D"/>
    <w:rsid w:val="00CB0A26"/>
    <w:rsid w:val="00CB1D0A"/>
    <w:rsid w:val="00CB1D8E"/>
    <w:rsid w:val="00CB3927"/>
    <w:rsid w:val="00CB3C6A"/>
    <w:rsid w:val="00CB6423"/>
    <w:rsid w:val="00CB6A78"/>
    <w:rsid w:val="00CB6BBF"/>
    <w:rsid w:val="00CC018A"/>
    <w:rsid w:val="00CC0499"/>
    <w:rsid w:val="00CC0FF6"/>
    <w:rsid w:val="00CC1EC8"/>
    <w:rsid w:val="00CC5444"/>
    <w:rsid w:val="00CC7192"/>
    <w:rsid w:val="00CD1F50"/>
    <w:rsid w:val="00CD2766"/>
    <w:rsid w:val="00CD2DFF"/>
    <w:rsid w:val="00CD3427"/>
    <w:rsid w:val="00CD3DFE"/>
    <w:rsid w:val="00CD3EE2"/>
    <w:rsid w:val="00CD4EC5"/>
    <w:rsid w:val="00CD4FA2"/>
    <w:rsid w:val="00CD537D"/>
    <w:rsid w:val="00CD5910"/>
    <w:rsid w:val="00CD5975"/>
    <w:rsid w:val="00CD5E87"/>
    <w:rsid w:val="00CD60A6"/>
    <w:rsid w:val="00CD74A4"/>
    <w:rsid w:val="00CD7B24"/>
    <w:rsid w:val="00CE0F29"/>
    <w:rsid w:val="00CE1A15"/>
    <w:rsid w:val="00CE1F96"/>
    <w:rsid w:val="00CE28BB"/>
    <w:rsid w:val="00CE300F"/>
    <w:rsid w:val="00CE3767"/>
    <w:rsid w:val="00CE37A1"/>
    <w:rsid w:val="00CE3C3E"/>
    <w:rsid w:val="00CE6234"/>
    <w:rsid w:val="00CE6EFD"/>
    <w:rsid w:val="00CE75AA"/>
    <w:rsid w:val="00CF1AC9"/>
    <w:rsid w:val="00CF26C6"/>
    <w:rsid w:val="00CF288E"/>
    <w:rsid w:val="00CF44D8"/>
    <w:rsid w:val="00CF4A8D"/>
    <w:rsid w:val="00CF4B4C"/>
    <w:rsid w:val="00CF6859"/>
    <w:rsid w:val="00CF69EE"/>
    <w:rsid w:val="00CF6A62"/>
    <w:rsid w:val="00D025DB"/>
    <w:rsid w:val="00D035BE"/>
    <w:rsid w:val="00D043F3"/>
    <w:rsid w:val="00D044A1"/>
    <w:rsid w:val="00D045D9"/>
    <w:rsid w:val="00D046B4"/>
    <w:rsid w:val="00D058C0"/>
    <w:rsid w:val="00D05A1C"/>
    <w:rsid w:val="00D0668C"/>
    <w:rsid w:val="00D07EF3"/>
    <w:rsid w:val="00D10175"/>
    <w:rsid w:val="00D1073D"/>
    <w:rsid w:val="00D11125"/>
    <w:rsid w:val="00D13256"/>
    <w:rsid w:val="00D13727"/>
    <w:rsid w:val="00D13C1D"/>
    <w:rsid w:val="00D13D1A"/>
    <w:rsid w:val="00D140EE"/>
    <w:rsid w:val="00D147E2"/>
    <w:rsid w:val="00D15763"/>
    <w:rsid w:val="00D1610C"/>
    <w:rsid w:val="00D16719"/>
    <w:rsid w:val="00D205D9"/>
    <w:rsid w:val="00D20EBA"/>
    <w:rsid w:val="00D20F7C"/>
    <w:rsid w:val="00D21AF9"/>
    <w:rsid w:val="00D246DC"/>
    <w:rsid w:val="00D265FE"/>
    <w:rsid w:val="00D273BB"/>
    <w:rsid w:val="00D27492"/>
    <w:rsid w:val="00D3072B"/>
    <w:rsid w:val="00D308AD"/>
    <w:rsid w:val="00D31353"/>
    <w:rsid w:val="00D314BB"/>
    <w:rsid w:val="00D319F2"/>
    <w:rsid w:val="00D3238A"/>
    <w:rsid w:val="00D32672"/>
    <w:rsid w:val="00D33320"/>
    <w:rsid w:val="00D33B0D"/>
    <w:rsid w:val="00D33EDF"/>
    <w:rsid w:val="00D3459F"/>
    <w:rsid w:val="00D34C00"/>
    <w:rsid w:val="00D35486"/>
    <w:rsid w:val="00D3617F"/>
    <w:rsid w:val="00D36B23"/>
    <w:rsid w:val="00D37CDB"/>
    <w:rsid w:val="00D4007E"/>
    <w:rsid w:val="00D403DF"/>
    <w:rsid w:val="00D41027"/>
    <w:rsid w:val="00D41C5E"/>
    <w:rsid w:val="00D41EFF"/>
    <w:rsid w:val="00D42F35"/>
    <w:rsid w:val="00D42FFC"/>
    <w:rsid w:val="00D431E8"/>
    <w:rsid w:val="00D437A4"/>
    <w:rsid w:val="00D44523"/>
    <w:rsid w:val="00D44862"/>
    <w:rsid w:val="00D45F2D"/>
    <w:rsid w:val="00D46403"/>
    <w:rsid w:val="00D46C9A"/>
    <w:rsid w:val="00D5034D"/>
    <w:rsid w:val="00D50C41"/>
    <w:rsid w:val="00D50E74"/>
    <w:rsid w:val="00D521A9"/>
    <w:rsid w:val="00D5289E"/>
    <w:rsid w:val="00D55EB7"/>
    <w:rsid w:val="00D5623B"/>
    <w:rsid w:val="00D614D5"/>
    <w:rsid w:val="00D618AF"/>
    <w:rsid w:val="00D61FFA"/>
    <w:rsid w:val="00D62997"/>
    <w:rsid w:val="00D64EB0"/>
    <w:rsid w:val="00D65FE3"/>
    <w:rsid w:val="00D67EE7"/>
    <w:rsid w:val="00D7036D"/>
    <w:rsid w:val="00D705EA"/>
    <w:rsid w:val="00D709F4"/>
    <w:rsid w:val="00D70F18"/>
    <w:rsid w:val="00D7163C"/>
    <w:rsid w:val="00D73075"/>
    <w:rsid w:val="00D76E40"/>
    <w:rsid w:val="00D808E0"/>
    <w:rsid w:val="00D8099E"/>
    <w:rsid w:val="00D8227A"/>
    <w:rsid w:val="00D82E46"/>
    <w:rsid w:val="00D830C1"/>
    <w:rsid w:val="00D84D95"/>
    <w:rsid w:val="00D85BA4"/>
    <w:rsid w:val="00D914A5"/>
    <w:rsid w:val="00D91828"/>
    <w:rsid w:val="00D9613B"/>
    <w:rsid w:val="00D97300"/>
    <w:rsid w:val="00D97851"/>
    <w:rsid w:val="00DA09A7"/>
    <w:rsid w:val="00DA257A"/>
    <w:rsid w:val="00DA3791"/>
    <w:rsid w:val="00DA37C9"/>
    <w:rsid w:val="00DA37CE"/>
    <w:rsid w:val="00DA380E"/>
    <w:rsid w:val="00DA3955"/>
    <w:rsid w:val="00DA39C3"/>
    <w:rsid w:val="00DA5B0E"/>
    <w:rsid w:val="00DA65E6"/>
    <w:rsid w:val="00DA66E8"/>
    <w:rsid w:val="00DB0C1C"/>
    <w:rsid w:val="00DB1EB2"/>
    <w:rsid w:val="00DB28B5"/>
    <w:rsid w:val="00DB2C7A"/>
    <w:rsid w:val="00DB327E"/>
    <w:rsid w:val="00DB4C8E"/>
    <w:rsid w:val="00DB6639"/>
    <w:rsid w:val="00DB69E8"/>
    <w:rsid w:val="00DB6E46"/>
    <w:rsid w:val="00DB6F9C"/>
    <w:rsid w:val="00DB7D04"/>
    <w:rsid w:val="00DB7DED"/>
    <w:rsid w:val="00DC0AFB"/>
    <w:rsid w:val="00DC28DB"/>
    <w:rsid w:val="00DC3D3A"/>
    <w:rsid w:val="00DC3EF4"/>
    <w:rsid w:val="00DC3FA4"/>
    <w:rsid w:val="00DC4C2A"/>
    <w:rsid w:val="00DC4C7E"/>
    <w:rsid w:val="00DC53D3"/>
    <w:rsid w:val="00DC5B54"/>
    <w:rsid w:val="00DC64DE"/>
    <w:rsid w:val="00DC65C9"/>
    <w:rsid w:val="00DC6965"/>
    <w:rsid w:val="00DC6BEC"/>
    <w:rsid w:val="00DC6C11"/>
    <w:rsid w:val="00DC71A5"/>
    <w:rsid w:val="00DC75E6"/>
    <w:rsid w:val="00DC784E"/>
    <w:rsid w:val="00DC7F30"/>
    <w:rsid w:val="00DD0097"/>
    <w:rsid w:val="00DD0BDE"/>
    <w:rsid w:val="00DD1963"/>
    <w:rsid w:val="00DD1D54"/>
    <w:rsid w:val="00DD2769"/>
    <w:rsid w:val="00DD2CE2"/>
    <w:rsid w:val="00DD3092"/>
    <w:rsid w:val="00DD377D"/>
    <w:rsid w:val="00DD3C10"/>
    <w:rsid w:val="00DD3CCF"/>
    <w:rsid w:val="00DD45E6"/>
    <w:rsid w:val="00DD4D15"/>
    <w:rsid w:val="00DD5B82"/>
    <w:rsid w:val="00DD5BB0"/>
    <w:rsid w:val="00DD640B"/>
    <w:rsid w:val="00DD6EB3"/>
    <w:rsid w:val="00DD6F35"/>
    <w:rsid w:val="00DD70DD"/>
    <w:rsid w:val="00DD7812"/>
    <w:rsid w:val="00DD78B3"/>
    <w:rsid w:val="00DE1C8A"/>
    <w:rsid w:val="00DE39CC"/>
    <w:rsid w:val="00DE3D3F"/>
    <w:rsid w:val="00DE429C"/>
    <w:rsid w:val="00DE43BE"/>
    <w:rsid w:val="00DE52FF"/>
    <w:rsid w:val="00DE5BCD"/>
    <w:rsid w:val="00DE5F9D"/>
    <w:rsid w:val="00DE633B"/>
    <w:rsid w:val="00DE6466"/>
    <w:rsid w:val="00DE7929"/>
    <w:rsid w:val="00DF07F9"/>
    <w:rsid w:val="00DF34F9"/>
    <w:rsid w:val="00DF397E"/>
    <w:rsid w:val="00DF3F44"/>
    <w:rsid w:val="00DF4436"/>
    <w:rsid w:val="00DF46CD"/>
    <w:rsid w:val="00DF6FF8"/>
    <w:rsid w:val="00DF76F7"/>
    <w:rsid w:val="00E00876"/>
    <w:rsid w:val="00E00F13"/>
    <w:rsid w:val="00E014FD"/>
    <w:rsid w:val="00E0283A"/>
    <w:rsid w:val="00E02D76"/>
    <w:rsid w:val="00E03371"/>
    <w:rsid w:val="00E058DE"/>
    <w:rsid w:val="00E05E48"/>
    <w:rsid w:val="00E05E49"/>
    <w:rsid w:val="00E068D5"/>
    <w:rsid w:val="00E068DB"/>
    <w:rsid w:val="00E07F2D"/>
    <w:rsid w:val="00E10259"/>
    <w:rsid w:val="00E11028"/>
    <w:rsid w:val="00E11DC4"/>
    <w:rsid w:val="00E11FCF"/>
    <w:rsid w:val="00E12339"/>
    <w:rsid w:val="00E13C0E"/>
    <w:rsid w:val="00E149E5"/>
    <w:rsid w:val="00E14B47"/>
    <w:rsid w:val="00E1503B"/>
    <w:rsid w:val="00E15C29"/>
    <w:rsid w:val="00E161A0"/>
    <w:rsid w:val="00E21D8D"/>
    <w:rsid w:val="00E23819"/>
    <w:rsid w:val="00E24959"/>
    <w:rsid w:val="00E2571A"/>
    <w:rsid w:val="00E26E2F"/>
    <w:rsid w:val="00E27E49"/>
    <w:rsid w:val="00E310B1"/>
    <w:rsid w:val="00E32B1E"/>
    <w:rsid w:val="00E332AF"/>
    <w:rsid w:val="00E339EE"/>
    <w:rsid w:val="00E33C2B"/>
    <w:rsid w:val="00E346C3"/>
    <w:rsid w:val="00E34C12"/>
    <w:rsid w:val="00E35002"/>
    <w:rsid w:val="00E35DE7"/>
    <w:rsid w:val="00E35E79"/>
    <w:rsid w:val="00E35EE8"/>
    <w:rsid w:val="00E363CB"/>
    <w:rsid w:val="00E36855"/>
    <w:rsid w:val="00E36985"/>
    <w:rsid w:val="00E36A3F"/>
    <w:rsid w:val="00E3744B"/>
    <w:rsid w:val="00E40EC9"/>
    <w:rsid w:val="00E42157"/>
    <w:rsid w:val="00E421EC"/>
    <w:rsid w:val="00E431CD"/>
    <w:rsid w:val="00E43314"/>
    <w:rsid w:val="00E43D6C"/>
    <w:rsid w:val="00E443E3"/>
    <w:rsid w:val="00E4538A"/>
    <w:rsid w:val="00E46BBE"/>
    <w:rsid w:val="00E470CB"/>
    <w:rsid w:val="00E47458"/>
    <w:rsid w:val="00E502CA"/>
    <w:rsid w:val="00E50434"/>
    <w:rsid w:val="00E517AE"/>
    <w:rsid w:val="00E51BE6"/>
    <w:rsid w:val="00E5230B"/>
    <w:rsid w:val="00E54A99"/>
    <w:rsid w:val="00E55A53"/>
    <w:rsid w:val="00E563E1"/>
    <w:rsid w:val="00E56DFA"/>
    <w:rsid w:val="00E57D76"/>
    <w:rsid w:val="00E60D9A"/>
    <w:rsid w:val="00E63A2D"/>
    <w:rsid w:val="00E63E8C"/>
    <w:rsid w:val="00E63FDA"/>
    <w:rsid w:val="00E64DAE"/>
    <w:rsid w:val="00E65900"/>
    <w:rsid w:val="00E65E8E"/>
    <w:rsid w:val="00E6696B"/>
    <w:rsid w:val="00E67E79"/>
    <w:rsid w:val="00E7107D"/>
    <w:rsid w:val="00E72ED1"/>
    <w:rsid w:val="00E72F8C"/>
    <w:rsid w:val="00E733CA"/>
    <w:rsid w:val="00E736B9"/>
    <w:rsid w:val="00E74D9A"/>
    <w:rsid w:val="00E76A33"/>
    <w:rsid w:val="00E76EDC"/>
    <w:rsid w:val="00E81D06"/>
    <w:rsid w:val="00E81F4E"/>
    <w:rsid w:val="00E8276F"/>
    <w:rsid w:val="00E8668C"/>
    <w:rsid w:val="00E9031A"/>
    <w:rsid w:val="00E90394"/>
    <w:rsid w:val="00E90B0C"/>
    <w:rsid w:val="00E90D71"/>
    <w:rsid w:val="00E910BC"/>
    <w:rsid w:val="00E92111"/>
    <w:rsid w:val="00E922B5"/>
    <w:rsid w:val="00E9239F"/>
    <w:rsid w:val="00E9243F"/>
    <w:rsid w:val="00E9308B"/>
    <w:rsid w:val="00E94A75"/>
    <w:rsid w:val="00E95AE8"/>
    <w:rsid w:val="00E968BC"/>
    <w:rsid w:val="00E96CDD"/>
    <w:rsid w:val="00E96E7F"/>
    <w:rsid w:val="00E977B8"/>
    <w:rsid w:val="00EA0D27"/>
    <w:rsid w:val="00EA0FE0"/>
    <w:rsid w:val="00EA1E8C"/>
    <w:rsid w:val="00EA3C4E"/>
    <w:rsid w:val="00EA46BB"/>
    <w:rsid w:val="00EA67EE"/>
    <w:rsid w:val="00EA739B"/>
    <w:rsid w:val="00EB1C50"/>
    <w:rsid w:val="00EB23F0"/>
    <w:rsid w:val="00EB2480"/>
    <w:rsid w:val="00EB37B4"/>
    <w:rsid w:val="00EB3831"/>
    <w:rsid w:val="00EB450A"/>
    <w:rsid w:val="00EB4EF6"/>
    <w:rsid w:val="00EB75ED"/>
    <w:rsid w:val="00EC03B7"/>
    <w:rsid w:val="00EC0972"/>
    <w:rsid w:val="00EC1B5E"/>
    <w:rsid w:val="00EC1D8F"/>
    <w:rsid w:val="00EC1F8D"/>
    <w:rsid w:val="00EC26C6"/>
    <w:rsid w:val="00EC2953"/>
    <w:rsid w:val="00EC5442"/>
    <w:rsid w:val="00EC67CA"/>
    <w:rsid w:val="00EC6DFA"/>
    <w:rsid w:val="00EC6F2E"/>
    <w:rsid w:val="00EC7DB9"/>
    <w:rsid w:val="00ED1013"/>
    <w:rsid w:val="00ED22AA"/>
    <w:rsid w:val="00ED3C3E"/>
    <w:rsid w:val="00ED3D08"/>
    <w:rsid w:val="00ED4473"/>
    <w:rsid w:val="00ED4C71"/>
    <w:rsid w:val="00ED626C"/>
    <w:rsid w:val="00ED6A82"/>
    <w:rsid w:val="00ED6B81"/>
    <w:rsid w:val="00ED745D"/>
    <w:rsid w:val="00EE00FC"/>
    <w:rsid w:val="00EE01D5"/>
    <w:rsid w:val="00EE031E"/>
    <w:rsid w:val="00EE0A87"/>
    <w:rsid w:val="00EE17D9"/>
    <w:rsid w:val="00EE24FC"/>
    <w:rsid w:val="00EE3575"/>
    <w:rsid w:val="00EE41DD"/>
    <w:rsid w:val="00EE4826"/>
    <w:rsid w:val="00EE48D9"/>
    <w:rsid w:val="00EE5904"/>
    <w:rsid w:val="00EE5D3D"/>
    <w:rsid w:val="00EE776B"/>
    <w:rsid w:val="00EF1257"/>
    <w:rsid w:val="00EF177A"/>
    <w:rsid w:val="00EF2A7C"/>
    <w:rsid w:val="00EF5381"/>
    <w:rsid w:val="00EF5637"/>
    <w:rsid w:val="00EF57AE"/>
    <w:rsid w:val="00EF5F81"/>
    <w:rsid w:val="00EF74A7"/>
    <w:rsid w:val="00F01898"/>
    <w:rsid w:val="00F01960"/>
    <w:rsid w:val="00F02690"/>
    <w:rsid w:val="00F0408A"/>
    <w:rsid w:val="00F04596"/>
    <w:rsid w:val="00F0472E"/>
    <w:rsid w:val="00F04F96"/>
    <w:rsid w:val="00F063CA"/>
    <w:rsid w:val="00F066AF"/>
    <w:rsid w:val="00F07020"/>
    <w:rsid w:val="00F077EE"/>
    <w:rsid w:val="00F10E39"/>
    <w:rsid w:val="00F11F9B"/>
    <w:rsid w:val="00F128D9"/>
    <w:rsid w:val="00F12C9A"/>
    <w:rsid w:val="00F144F1"/>
    <w:rsid w:val="00F148A3"/>
    <w:rsid w:val="00F15471"/>
    <w:rsid w:val="00F15CA4"/>
    <w:rsid w:val="00F15F7E"/>
    <w:rsid w:val="00F2206B"/>
    <w:rsid w:val="00F220D0"/>
    <w:rsid w:val="00F22733"/>
    <w:rsid w:val="00F2336A"/>
    <w:rsid w:val="00F23BF2"/>
    <w:rsid w:val="00F24C2E"/>
    <w:rsid w:val="00F24F6B"/>
    <w:rsid w:val="00F24F7D"/>
    <w:rsid w:val="00F25021"/>
    <w:rsid w:val="00F253F6"/>
    <w:rsid w:val="00F2647F"/>
    <w:rsid w:val="00F26872"/>
    <w:rsid w:val="00F26A70"/>
    <w:rsid w:val="00F27B22"/>
    <w:rsid w:val="00F3068D"/>
    <w:rsid w:val="00F33437"/>
    <w:rsid w:val="00F33CFE"/>
    <w:rsid w:val="00F34329"/>
    <w:rsid w:val="00F3487F"/>
    <w:rsid w:val="00F34993"/>
    <w:rsid w:val="00F34A05"/>
    <w:rsid w:val="00F34A3D"/>
    <w:rsid w:val="00F359CF"/>
    <w:rsid w:val="00F362C7"/>
    <w:rsid w:val="00F3740E"/>
    <w:rsid w:val="00F3782E"/>
    <w:rsid w:val="00F40849"/>
    <w:rsid w:val="00F40994"/>
    <w:rsid w:val="00F4159C"/>
    <w:rsid w:val="00F43CD4"/>
    <w:rsid w:val="00F44177"/>
    <w:rsid w:val="00F4461F"/>
    <w:rsid w:val="00F446C4"/>
    <w:rsid w:val="00F44868"/>
    <w:rsid w:val="00F457FB"/>
    <w:rsid w:val="00F4604D"/>
    <w:rsid w:val="00F46B48"/>
    <w:rsid w:val="00F50C6E"/>
    <w:rsid w:val="00F51ACB"/>
    <w:rsid w:val="00F530A6"/>
    <w:rsid w:val="00F54658"/>
    <w:rsid w:val="00F54972"/>
    <w:rsid w:val="00F55055"/>
    <w:rsid w:val="00F570BF"/>
    <w:rsid w:val="00F57B78"/>
    <w:rsid w:val="00F606C3"/>
    <w:rsid w:val="00F61534"/>
    <w:rsid w:val="00F61E4E"/>
    <w:rsid w:val="00F62588"/>
    <w:rsid w:val="00F63128"/>
    <w:rsid w:val="00F63B3F"/>
    <w:rsid w:val="00F64F1D"/>
    <w:rsid w:val="00F67D8D"/>
    <w:rsid w:val="00F67DB3"/>
    <w:rsid w:val="00F712CC"/>
    <w:rsid w:val="00F713D0"/>
    <w:rsid w:val="00F71B42"/>
    <w:rsid w:val="00F72B1A"/>
    <w:rsid w:val="00F738D1"/>
    <w:rsid w:val="00F746E5"/>
    <w:rsid w:val="00F7589E"/>
    <w:rsid w:val="00F75B13"/>
    <w:rsid w:val="00F76CED"/>
    <w:rsid w:val="00F8063B"/>
    <w:rsid w:val="00F8191A"/>
    <w:rsid w:val="00F81A89"/>
    <w:rsid w:val="00F82103"/>
    <w:rsid w:val="00F82B38"/>
    <w:rsid w:val="00F82B99"/>
    <w:rsid w:val="00F83B7B"/>
    <w:rsid w:val="00F841A9"/>
    <w:rsid w:val="00F84B34"/>
    <w:rsid w:val="00F84D19"/>
    <w:rsid w:val="00F862A0"/>
    <w:rsid w:val="00F86D4F"/>
    <w:rsid w:val="00F90567"/>
    <w:rsid w:val="00F91DCD"/>
    <w:rsid w:val="00F92E4F"/>
    <w:rsid w:val="00F94E7E"/>
    <w:rsid w:val="00F96246"/>
    <w:rsid w:val="00F97F57"/>
    <w:rsid w:val="00FA1075"/>
    <w:rsid w:val="00FA15A5"/>
    <w:rsid w:val="00FA2467"/>
    <w:rsid w:val="00FA2D62"/>
    <w:rsid w:val="00FA3582"/>
    <w:rsid w:val="00FA3E0E"/>
    <w:rsid w:val="00FA3FDA"/>
    <w:rsid w:val="00FA5DD8"/>
    <w:rsid w:val="00FB0028"/>
    <w:rsid w:val="00FB09BD"/>
    <w:rsid w:val="00FB129D"/>
    <w:rsid w:val="00FB157F"/>
    <w:rsid w:val="00FB2661"/>
    <w:rsid w:val="00FB3E79"/>
    <w:rsid w:val="00FB41A2"/>
    <w:rsid w:val="00FB48FE"/>
    <w:rsid w:val="00FB5BA6"/>
    <w:rsid w:val="00FB6454"/>
    <w:rsid w:val="00FB7664"/>
    <w:rsid w:val="00FB7738"/>
    <w:rsid w:val="00FB7B38"/>
    <w:rsid w:val="00FB7FD9"/>
    <w:rsid w:val="00FC34FC"/>
    <w:rsid w:val="00FC3627"/>
    <w:rsid w:val="00FC372D"/>
    <w:rsid w:val="00FC383A"/>
    <w:rsid w:val="00FC39CD"/>
    <w:rsid w:val="00FC713A"/>
    <w:rsid w:val="00FC777A"/>
    <w:rsid w:val="00FD0044"/>
    <w:rsid w:val="00FD03CA"/>
    <w:rsid w:val="00FD07CE"/>
    <w:rsid w:val="00FD07D1"/>
    <w:rsid w:val="00FD1D89"/>
    <w:rsid w:val="00FD2F7B"/>
    <w:rsid w:val="00FD402D"/>
    <w:rsid w:val="00FD60FE"/>
    <w:rsid w:val="00FD61F9"/>
    <w:rsid w:val="00FD6B30"/>
    <w:rsid w:val="00FD7BE7"/>
    <w:rsid w:val="00FE05E6"/>
    <w:rsid w:val="00FE099C"/>
    <w:rsid w:val="00FE184C"/>
    <w:rsid w:val="00FE25C4"/>
    <w:rsid w:val="00FE3782"/>
    <w:rsid w:val="00FE40C4"/>
    <w:rsid w:val="00FE44D4"/>
    <w:rsid w:val="00FE5502"/>
    <w:rsid w:val="00FE58A6"/>
    <w:rsid w:val="00FE5FB1"/>
    <w:rsid w:val="00FE632C"/>
    <w:rsid w:val="00FE7060"/>
    <w:rsid w:val="00FE7541"/>
    <w:rsid w:val="00FE7C73"/>
    <w:rsid w:val="00FE7EF9"/>
    <w:rsid w:val="00FF06B9"/>
    <w:rsid w:val="00FF1345"/>
    <w:rsid w:val="00FF2628"/>
    <w:rsid w:val="00FF3E53"/>
    <w:rsid w:val="00FF7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A277C"/>
  <w15:docId w15:val="{3E653163-2C7D-4CFE-A246-EE3C55A77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731"/>
  </w:style>
  <w:style w:type="paragraph" w:styleId="Heading1">
    <w:name w:val="heading 1"/>
    <w:basedOn w:val="Normal"/>
    <w:next w:val="Normal"/>
    <w:link w:val="Heading1Char"/>
    <w:uiPriority w:val="9"/>
    <w:qFormat/>
    <w:rsid w:val="003527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309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7E3"/>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457B5A"/>
    <w:pPr>
      <w:spacing w:after="0" w:line="240" w:lineRule="auto"/>
    </w:pPr>
  </w:style>
  <w:style w:type="table" w:styleId="TableGrid">
    <w:name w:val="Table Grid"/>
    <w:basedOn w:val="TableNormal"/>
    <w:uiPriority w:val="59"/>
    <w:rsid w:val="00457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5D7FB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411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751"/>
    <w:rPr>
      <w:rFonts w:ascii="Tahoma" w:hAnsi="Tahoma" w:cs="Tahoma"/>
      <w:sz w:val="16"/>
      <w:szCs w:val="16"/>
    </w:rPr>
  </w:style>
  <w:style w:type="paragraph" w:styleId="ListParagraph">
    <w:name w:val="List Paragraph"/>
    <w:aliases w:val="FooterText,Bullet List,cS List Paragraph,numbered,Paragraphe de liste1,Bulletr List Paragraph,列  出  段  落,列  出  段  落  1,List Paragraph2,List Paragraph21,List Paragraph11,Parágrafo da Lista1,Párrafo de lista1,リ  ス  ト  段  落  1,Listeafsnit1"/>
    <w:basedOn w:val="Normal"/>
    <w:link w:val="ListParagraphChar"/>
    <w:uiPriority w:val="34"/>
    <w:qFormat/>
    <w:rsid w:val="0039590F"/>
    <w:pPr>
      <w:spacing w:after="0" w:line="240" w:lineRule="auto"/>
      <w:ind w:left="720"/>
    </w:pPr>
    <w:rPr>
      <w:rFonts w:ascii="Calibri" w:hAnsi="Calibri" w:cs="Calibri"/>
    </w:rPr>
  </w:style>
  <w:style w:type="paragraph" w:styleId="NormalWeb">
    <w:name w:val="Normal (Web)"/>
    <w:basedOn w:val="Normal"/>
    <w:uiPriority w:val="99"/>
    <w:semiHidden/>
    <w:unhideWhenUsed/>
    <w:rsid w:val="008B7D83"/>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F43CD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43CD4"/>
    <w:rPr>
      <w:rFonts w:ascii="Consolas" w:hAnsi="Consolas"/>
      <w:sz w:val="21"/>
      <w:szCs w:val="21"/>
    </w:rPr>
  </w:style>
  <w:style w:type="character" w:styleId="Strong">
    <w:name w:val="Strong"/>
    <w:basedOn w:val="DefaultParagraphFont"/>
    <w:uiPriority w:val="22"/>
    <w:qFormat/>
    <w:rsid w:val="00BF3F36"/>
    <w:rPr>
      <w:b/>
      <w:bCs/>
    </w:rPr>
  </w:style>
  <w:style w:type="paragraph" w:styleId="Header">
    <w:name w:val="header"/>
    <w:basedOn w:val="Normal"/>
    <w:link w:val="HeaderChar"/>
    <w:uiPriority w:val="99"/>
    <w:unhideWhenUsed/>
    <w:rsid w:val="00030F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F05"/>
  </w:style>
  <w:style w:type="paragraph" w:styleId="Footer">
    <w:name w:val="footer"/>
    <w:basedOn w:val="Normal"/>
    <w:link w:val="FooterChar"/>
    <w:uiPriority w:val="99"/>
    <w:unhideWhenUsed/>
    <w:rsid w:val="00030F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F05"/>
  </w:style>
  <w:style w:type="paragraph" w:customStyle="1" w:styleId="FooterBodyText">
    <w:name w:val="Footer Body Text"/>
    <w:basedOn w:val="Normal"/>
    <w:rsid w:val="00030F05"/>
    <w:pPr>
      <w:spacing w:before="68" w:after="71" w:line="210" w:lineRule="atLeast"/>
    </w:pPr>
    <w:rPr>
      <w:rFonts w:ascii="Arial" w:hAnsi="Arial" w:cs="Arial"/>
      <w:color w:val="000000" w:themeColor="text1"/>
      <w:sz w:val="14"/>
      <w:szCs w:val="14"/>
    </w:rPr>
  </w:style>
  <w:style w:type="character" w:styleId="Hyperlink">
    <w:name w:val="Hyperlink"/>
    <w:basedOn w:val="DefaultParagraphFont"/>
    <w:uiPriority w:val="99"/>
    <w:unhideWhenUsed/>
    <w:rsid w:val="00030F05"/>
    <w:rPr>
      <w:color w:val="0000FF" w:themeColor="hyperlink"/>
      <w:u w:val="single"/>
    </w:rPr>
  </w:style>
  <w:style w:type="table" w:customStyle="1" w:styleId="LightShading1">
    <w:name w:val="Light Shading1"/>
    <w:basedOn w:val="TableNormal"/>
    <w:uiPriority w:val="60"/>
    <w:rsid w:val="0082775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NoSpacingChar">
    <w:name w:val="No Spacing Char"/>
    <w:basedOn w:val="DefaultParagraphFont"/>
    <w:link w:val="NoSpacing"/>
    <w:uiPriority w:val="1"/>
    <w:rsid w:val="00A4568D"/>
  </w:style>
  <w:style w:type="table" w:styleId="LightList-Accent5">
    <w:name w:val="Light List Accent 5"/>
    <w:basedOn w:val="TableNormal"/>
    <w:uiPriority w:val="61"/>
    <w:rsid w:val="00A4568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MediumShading1-Accent11">
    <w:name w:val="Medium Shading 1 - Accent 11"/>
    <w:basedOn w:val="TableNormal"/>
    <w:uiPriority w:val="63"/>
    <w:rsid w:val="00A4568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E72F8C"/>
    <w:rPr>
      <w:sz w:val="16"/>
      <w:szCs w:val="16"/>
    </w:rPr>
  </w:style>
  <w:style w:type="paragraph" w:styleId="CommentText">
    <w:name w:val="annotation text"/>
    <w:basedOn w:val="Normal"/>
    <w:link w:val="CommentTextChar"/>
    <w:uiPriority w:val="99"/>
    <w:semiHidden/>
    <w:unhideWhenUsed/>
    <w:rsid w:val="00E72F8C"/>
    <w:pPr>
      <w:spacing w:line="240" w:lineRule="auto"/>
    </w:pPr>
    <w:rPr>
      <w:sz w:val="20"/>
      <w:szCs w:val="20"/>
    </w:rPr>
  </w:style>
  <w:style w:type="character" w:customStyle="1" w:styleId="CommentTextChar">
    <w:name w:val="Comment Text Char"/>
    <w:basedOn w:val="DefaultParagraphFont"/>
    <w:link w:val="CommentText"/>
    <w:uiPriority w:val="99"/>
    <w:semiHidden/>
    <w:rsid w:val="00E72F8C"/>
    <w:rPr>
      <w:sz w:val="20"/>
      <w:szCs w:val="20"/>
    </w:rPr>
  </w:style>
  <w:style w:type="paragraph" w:styleId="CommentSubject">
    <w:name w:val="annotation subject"/>
    <w:basedOn w:val="CommentText"/>
    <w:next w:val="CommentText"/>
    <w:link w:val="CommentSubjectChar"/>
    <w:uiPriority w:val="99"/>
    <w:semiHidden/>
    <w:unhideWhenUsed/>
    <w:rsid w:val="00E72F8C"/>
    <w:rPr>
      <w:b/>
      <w:bCs/>
    </w:rPr>
  </w:style>
  <w:style w:type="character" w:customStyle="1" w:styleId="CommentSubjectChar">
    <w:name w:val="Comment Subject Char"/>
    <w:basedOn w:val="CommentTextChar"/>
    <w:link w:val="CommentSubject"/>
    <w:uiPriority w:val="99"/>
    <w:semiHidden/>
    <w:rsid w:val="00E72F8C"/>
    <w:rPr>
      <w:b/>
      <w:bCs/>
      <w:sz w:val="20"/>
      <w:szCs w:val="20"/>
    </w:rPr>
  </w:style>
  <w:style w:type="character" w:styleId="FollowedHyperlink">
    <w:name w:val="FollowedHyperlink"/>
    <w:basedOn w:val="DefaultParagraphFont"/>
    <w:uiPriority w:val="99"/>
    <w:semiHidden/>
    <w:unhideWhenUsed/>
    <w:rsid w:val="00A63064"/>
    <w:rPr>
      <w:color w:val="800080" w:themeColor="followedHyperlink"/>
      <w:u w:val="single"/>
    </w:rPr>
  </w:style>
  <w:style w:type="character" w:customStyle="1" w:styleId="UnresolvedMention1">
    <w:name w:val="Unresolved Mention1"/>
    <w:basedOn w:val="DefaultParagraphFont"/>
    <w:uiPriority w:val="99"/>
    <w:semiHidden/>
    <w:unhideWhenUsed/>
    <w:rsid w:val="00C17020"/>
    <w:rPr>
      <w:color w:val="605E5C"/>
      <w:shd w:val="clear" w:color="auto" w:fill="E1DFDD"/>
    </w:rPr>
  </w:style>
  <w:style w:type="table" w:customStyle="1" w:styleId="ListTable4-Accent51">
    <w:name w:val="List Table 4 - Accent 51"/>
    <w:basedOn w:val="TableNormal"/>
    <w:uiPriority w:val="49"/>
    <w:rsid w:val="006C465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C166E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0F21EC"/>
    <w:rPr>
      <w:color w:val="605E5C"/>
      <w:shd w:val="clear" w:color="auto" w:fill="E1DFDD"/>
    </w:rPr>
  </w:style>
  <w:style w:type="table" w:styleId="TableGridLight">
    <w:name w:val="Grid Table Light"/>
    <w:basedOn w:val="TableNormal"/>
    <w:uiPriority w:val="40"/>
    <w:rsid w:val="00A06A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3">
    <w:name w:val="Unresolved Mention3"/>
    <w:basedOn w:val="DefaultParagraphFont"/>
    <w:uiPriority w:val="99"/>
    <w:semiHidden/>
    <w:unhideWhenUsed/>
    <w:rsid w:val="003878F9"/>
    <w:rPr>
      <w:color w:val="605E5C"/>
      <w:shd w:val="clear" w:color="auto" w:fill="E1DFDD"/>
    </w:rPr>
  </w:style>
  <w:style w:type="character" w:customStyle="1" w:styleId="UnresolvedMention4">
    <w:name w:val="Unresolved Mention4"/>
    <w:basedOn w:val="DefaultParagraphFont"/>
    <w:uiPriority w:val="99"/>
    <w:semiHidden/>
    <w:unhideWhenUsed/>
    <w:rsid w:val="00C34339"/>
    <w:rPr>
      <w:color w:val="605E5C"/>
      <w:shd w:val="clear" w:color="auto" w:fill="E1DFDD"/>
    </w:rPr>
  </w:style>
  <w:style w:type="character" w:customStyle="1" w:styleId="UnresolvedMention5">
    <w:name w:val="Unresolved Mention5"/>
    <w:basedOn w:val="DefaultParagraphFont"/>
    <w:uiPriority w:val="99"/>
    <w:semiHidden/>
    <w:unhideWhenUsed/>
    <w:rsid w:val="009D53C0"/>
    <w:rPr>
      <w:color w:val="605E5C"/>
      <w:shd w:val="clear" w:color="auto" w:fill="E1DFDD"/>
    </w:rPr>
  </w:style>
  <w:style w:type="character" w:customStyle="1" w:styleId="UnresolvedMention6">
    <w:name w:val="Unresolved Mention6"/>
    <w:basedOn w:val="DefaultParagraphFont"/>
    <w:uiPriority w:val="99"/>
    <w:semiHidden/>
    <w:unhideWhenUsed/>
    <w:rsid w:val="00334A0F"/>
    <w:rPr>
      <w:color w:val="605E5C"/>
      <w:shd w:val="clear" w:color="auto" w:fill="E1DFDD"/>
    </w:rPr>
  </w:style>
  <w:style w:type="character" w:customStyle="1" w:styleId="UnresolvedMention7">
    <w:name w:val="Unresolved Mention7"/>
    <w:basedOn w:val="DefaultParagraphFont"/>
    <w:uiPriority w:val="99"/>
    <w:semiHidden/>
    <w:unhideWhenUsed/>
    <w:rsid w:val="008B2978"/>
    <w:rPr>
      <w:color w:val="605E5C"/>
      <w:shd w:val="clear" w:color="auto" w:fill="E1DFDD"/>
    </w:rPr>
  </w:style>
  <w:style w:type="character" w:customStyle="1" w:styleId="UnresolvedMention8">
    <w:name w:val="Unresolved Mention8"/>
    <w:basedOn w:val="DefaultParagraphFont"/>
    <w:uiPriority w:val="99"/>
    <w:semiHidden/>
    <w:unhideWhenUsed/>
    <w:rsid w:val="00537360"/>
    <w:rPr>
      <w:color w:val="605E5C"/>
      <w:shd w:val="clear" w:color="auto" w:fill="E1DFDD"/>
    </w:rPr>
  </w:style>
  <w:style w:type="paragraph" w:customStyle="1" w:styleId="ydp371b4e2dmsonormal">
    <w:name w:val="ydp371b4e2dmsonormal"/>
    <w:basedOn w:val="Normal"/>
    <w:rsid w:val="00D20F7C"/>
    <w:pPr>
      <w:spacing w:before="100" w:beforeAutospacing="1" w:after="100" w:afterAutospacing="1" w:line="240" w:lineRule="auto"/>
    </w:pPr>
    <w:rPr>
      <w:rFonts w:ascii="Calibri" w:hAnsi="Calibri" w:cs="Calibri"/>
    </w:rPr>
  </w:style>
  <w:style w:type="table" w:styleId="ListTable1Light-Accent4">
    <w:name w:val="List Table 1 Light Accent 4"/>
    <w:basedOn w:val="TableNormal"/>
    <w:uiPriority w:val="46"/>
    <w:rsid w:val="00923AA8"/>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ListParagraphChar">
    <w:name w:val="List Paragraph Char"/>
    <w:aliases w:val="FooterText Char,Bullet List Char,cS List Paragraph Char,numbered Char,Paragraphe de liste1 Char,Bulletr List Paragraph Char,列  出  段  落 Char,列  出  段  落  1 Char,List Paragraph2 Char,List Paragraph21 Char,List Paragraph11 Char"/>
    <w:basedOn w:val="DefaultParagraphFont"/>
    <w:link w:val="ListParagraph"/>
    <w:uiPriority w:val="34"/>
    <w:locked/>
    <w:rsid w:val="00923AA8"/>
    <w:rPr>
      <w:rFonts w:ascii="Calibri" w:hAnsi="Calibri" w:cs="Calibri"/>
    </w:rPr>
  </w:style>
  <w:style w:type="table" w:styleId="ListTable1Light-Accent1">
    <w:name w:val="List Table 1 Light Accent 1"/>
    <w:basedOn w:val="TableNormal"/>
    <w:uiPriority w:val="46"/>
    <w:rsid w:val="00923AA8"/>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rsid w:val="00A77F5D"/>
    <w:pPr>
      <w:spacing w:after="0" w:line="240" w:lineRule="auto"/>
    </w:pPr>
    <w:rPr>
      <w:rFonts w:ascii="Calibri" w:hAnsi="Calibri" w:cs="Calibri"/>
    </w:rPr>
  </w:style>
  <w:style w:type="table" w:styleId="ListTable7Colorful-Accent1">
    <w:name w:val="List Table 7 Colorful Accent 1"/>
    <w:basedOn w:val="TableNormal"/>
    <w:uiPriority w:val="52"/>
    <w:rsid w:val="007906D7"/>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1">
    <w:name w:val="List Table 4 Accent 1"/>
    <w:basedOn w:val="TableNormal"/>
    <w:uiPriority w:val="49"/>
    <w:rsid w:val="007906D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124EE7"/>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5C43DB"/>
    <w:pPr>
      <w:spacing w:after="0" w:line="240" w:lineRule="auto"/>
    </w:pPr>
    <w:rPr>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9">
    <w:name w:val="Unresolved Mention9"/>
    <w:basedOn w:val="DefaultParagraphFont"/>
    <w:uiPriority w:val="99"/>
    <w:semiHidden/>
    <w:unhideWhenUsed/>
    <w:rsid w:val="002B7BF3"/>
    <w:rPr>
      <w:color w:val="605E5C"/>
      <w:shd w:val="clear" w:color="auto" w:fill="E1DFDD"/>
    </w:rPr>
  </w:style>
  <w:style w:type="table" w:styleId="ListTable6Colorful">
    <w:name w:val="List Table 6 Colorful"/>
    <w:basedOn w:val="TableNormal"/>
    <w:uiPriority w:val="51"/>
    <w:rsid w:val="0014741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A0309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8150">
      <w:bodyDiv w:val="1"/>
      <w:marLeft w:val="0"/>
      <w:marRight w:val="0"/>
      <w:marTop w:val="0"/>
      <w:marBottom w:val="0"/>
      <w:divBdr>
        <w:top w:val="none" w:sz="0" w:space="0" w:color="auto"/>
        <w:left w:val="none" w:sz="0" w:space="0" w:color="auto"/>
        <w:bottom w:val="none" w:sz="0" w:space="0" w:color="auto"/>
        <w:right w:val="none" w:sz="0" w:space="0" w:color="auto"/>
      </w:divBdr>
    </w:div>
    <w:div w:id="7948491">
      <w:bodyDiv w:val="1"/>
      <w:marLeft w:val="0"/>
      <w:marRight w:val="0"/>
      <w:marTop w:val="0"/>
      <w:marBottom w:val="0"/>
      <w:divBdr>
        <w:top w:val="none" w:sz="0" w:space="0" w:color="auto"/>
        <w:left w:val="none" w:sz="0" w:space="0" w:color="auto"/>
        <w:bottom w:val="none" w:sz="0" w:space="0" w:color="auto"/>
        <w:right w:val="none" w:sz="0" w:space="0" w:color="auto"/>
      </w:divBdr>
    </w:div>
    <w:div w:id="41829647">
      <w:bodyDiv w:val="1"/>
      <w:marLeft w:val="0"/>
      <w:marRight w:val="0"/>
      <w:marTop w:val="0"/>
      <w:marBottom w:val="0"/>
      <w:divBdr>
        <w:top w:val="none" w:sz="0" w:space="0" w:color="auto"/>
        <w:left w:val="none" w:sz="0" w:space="0" w:color="auto"/>
        <w:bottom w:val="none" w:sz="0" w:space="0" w:color="auto"/>
        <w:right w:val="none" w:sz="0" w:space="0" w:color="auto"/>
      </w:divBdr>
    </w:div>
    <w:div w:id="42872125">
      <w:bodyDiv w:val="1"/>
      <w:marLeft w:val="0"/>
      <w:marRight w:val="0"/>
      <w:marTop w:val="0"/>
      <w:marBottom w:val="0"/>
      <w:divBdr>
        <w:top w:val="none" w:sz="0" w:space="0" w:color="auto"/>
        <w:left w:val="none" w:sz="0" w:space="0" w:color="auto"/>
        <w:bottom w:val="none" w:sz="0" w:space="0" w:color="auto"/>
        <w:right w:val="none" w:sz="0" w:space="0" w:color="auto"/>
      </w:divBdr>
    </w:div>
    <w:div w:id="64298979">
      <w:bodyDiv w:val="1"/>
      <w:marLeft w:val="0"/>
      <w:marRight w:val="0"/>
      <w:marTop w:val="0"/>
      <w:marBottom w:val="0"/>
      <w:divBdr>
        <w:top w:val="none" w:sz="0" w:space="0" w:color="auto"/>
        <w:left w:val="none" w:sz="0" w:space="0" w:color="auto"/>
        <w:bottom w:val="none" w:sz="0" w:space="0" w:color="auto"/>
        <w:right w:val="none" w:sz="0" w:space="0" w:color="auto"/>
      </w:divBdr>
    </w:div>
    <w:div w:id="163861778">
      <w:bodyDiv w:val="1"/>
      <w:marLeft w:val="0"/>
      <w:marRight w:val="0"/>
      <w:marTop w:val="0"/>
      <w:marBottom w:val="0"/>
      <w:divBdr>
        <w:top w:val="none" w:sz="0" w:space="0" w:color="auto"/>
        <w:left w:val="none" w:sz="0" w:space="0" w:color="auto"/>
        <w:bottom w:val="none" w:sz="0" w:space="0" w:color="auto"/>
        <w:right w:val="none" w:sz="0" w:space="0" w:color="auto"/>
      </w:divBdr>
    </w:div>
    <w:div w:id="180050610">
      <w:bodyDiv w:val="1"/>
      <w:marLeft w:val="0"/>
      <w:marRight w:val="0"/>
      <w:marTop w:val="0"/>
      <w:marBottom w:val="0"/>
      <w:divBdr>
        <w:top w:val="none" w:sz="0" w:space="0" w:color="auto"/>
        <w:left w:val="none" w:sz="0" w:space="0" w:color="auto"/>
        <w:bottom w:val="none" w:sz="0" w:space="0" w:color="auto"/>
        <w:right w:val="none" w:sz="0" w:space="0" w:color="auto"/>
      </w:divBdr>
    </w:div>
    <w:div w:id="246422950">
      <w:bodyDiv w:val="1"/>
      <w:marLeft w:val="0"/>
      <w:marRight w:val="0"/>
      <w:marTop w:val="0"/>
      <w:marBottom w:val="0"/>
      <w:divBdr>
        <w:top w:val="none" w:sz="0" w:space="0" w:color="auto"/>
        <w:left w:val="none" w:sz="0" w:space="0" w:color="auto"/>
        <w:bottom w:val="none" w:sz="0" w:space="0" w:color="auto"/>
        <w:right w:val="none" w:sz="0" w:space="0" w:color="auto"/>
      </w:divBdr>
    </w:div>
    <w:div w:id="270550470">
      <w:bodyDiv w:val="1"/>
      <w:marLeft w:val="0"/>
      <w:marRight w:val="0"/>
      <w:marTop w:val="0"/>
      <w:marBottom w:val="0"/>
      <w:divBdr>
        <w:top w:val="none" w:sz="0" w:space="0" w:color="auto"/>
        <w:left w:val="none" w:sz="0" w:space="0" w:color="auto"/>
        <w:bottom w:val="none" w:sz="0" w:space="0" w:color="auto"/>
        <w:right w:val="none" w:sz="0" w:space="0" w:color="auto"/>
      </w:divBdr>
    </w:div>
    <w:div w:id="296960780">
      <w:bodyDiv w:val="1"/>
      <w:marLeft w:val="0"/>
      <w:marRight w:val="0"/>
      <w:marTop w:val="0"/>
      <w:marBottom w:val="0"/>
      <w:divBdr>
        <w:top w:val="none" w:sz="0" w:space="0" w:color="auto"/>
        <w:left w:val="none" w:sz="0" w:space="0" w:color="auto"/>
        <w:bottom w:val="none" w:sz="0" w:space="0" w:color="auto"/>
        <w:right w:val="none" w:sz="0" w:space="0" w:color="auto"/>
      </w:divBdr>
    </w:div>
    <w:div w:id="332686944">
      <w:bodyDiv w:val="1"/>
      <w:marLeft w:val="0"/>
      <w:marRight w:val="0"/>
      <w:marTop w:val="0"/>
      <w:marBottom w:val="0"/>
      <w:divBdr>
        <w:top w:val="none" w:sz="0" w:space="0" w:color="auto"/>
        <w:left w:val="none" w:sz="0" w:space="0" w:color="auto"/>
        <w:bottom w:val="none" w:sz="0" w:space="0" w:color="auto"/>
        <w:right w:val="none" w:sz="0" w:space="0" w:color="auto"/>
      </w:divBdr>
    </w:div>
    <w:div w:id="341857403">
      <w:bodyDiv w:val="1"/>
      <w:marLeft w:val="0"/>
      <w:marRight w:val="0"/>
      <w:marTop w:val="0"/>
      <w:marBottom w:val="0"/>
      <w:divBdr>
        <w:top w:val="none" w:sz="0" w:space="0" w:color="auto"/>
        <w:left w:val="none" w:sz="0" w:space="0" w:color="auto"/>
        <w:bottom w:val="none" w:sz="0" w:space="0" w:color="auto"/>
        <w:right w:val="none" w:sz="0" w:space="0" w:color="auto"/>
      </w:divBdr>
    </w:div>
    <w:div w:id="342170964">
      <w:bodyDiv w:val="1"/>
      <w:marLeft w:val="0"/>
      <w:marRight w:val="0"/>
      <w:marTop w:val="0"/>
      <w:marBottom w:val="0"/>
      <w:divBdr>
        <w:top w:val="none" w:sz="0" w:space="0" w:color="auto"/>
        <w:left w:val="none" w:sz="0" w:space="0" w:color="auto"/>
        <w:bottom w:val="none" w:sz="0" w:space="0" w:color="auto"/>
        <w:right w:val="none" w:sz="0" w:space="0" w:color="auto"/>
      </w:divBdr>
    </w:div>
    <w:div w:id="427383817">
      <w:bodyDiv w:val="1"/>
      <w:marLeft w:val="0"/>
      <w:marRight w:val="0"/>
      <w:marTop w:val="0"/>
      <w:marBottom w:val="0"/>
      <w:divBdr>
        <w:top w:val="none" w:sz="0" w:space="0" w:color="auto"/>
        <w:left w:val="none" w:sz="0" w:space="0" w:color="auto"/>
        <w:bottom w:val="none" w:sz="0" w:space="0" w:color="auto"/>
        <w:right w:val="none" w:sz="0" w:space="0" w:color="auto"/>
      </w:divBdr>
    </w:div>
    <w:div w:id="512496062">
      <w:bodyDiv w:val="1"/>
      <w:marLeft w:val="0"/>
      <w:marRight w:val="0"/>
      <w:marTop w:val="0"/>
      <w:marBottom w:val="0"/>
      <w:divBdr>
        <w:top w:val="none" w:sz="0" w:space="0" w:color="auto"/>
        <w:left w:val="none" w:sz="0" w:space="0" w:color="auto"/>
        <w:bottom w:val="none" w:sz="0" w:space="0" w:color="auto"/>
        <w:right w:val="none" w:sz="0" w:space="0" w:color="auto"/>
      </w:divBdr>
    </w:div>
    <w:div w:id="556012674">
      <w:bodyDiv w:val="1"/>
      <w:marLeft w:val="0"/>
      <w:marRight w:val="0"/>
      <w:marTop w:val="0"/>
      <w:marBottom w:val="0"/>
      <w:divBdr>
        <w:top w:val="none" w:sz="0" w:space="0" w:color="auto"/>
        <w:left w:val="none" w:sz="0" w:space="0" w:color="auto"/>
        <w:bottom w:val="none" w:sz="0" w:space="0" w:color="auto"/>
        <w:right w:val="none" w:sz="0" w:space="0" w:color="auto"/>
      </w:divBdr>
    </w:div>
    <w:div w:id="571501722">
      <w:bodyDiv w:val="1"/>
      <w:marLeft w:val="0"/>
      <w:marRight w:val="0"/>
      <w:marTop w:val="0"/>
      <w:marBottom w:val="0"/>
      <w:divBdr>
        <w:top w:val="none" w:sz="0" w:space="0" w:color="auto"/>
        <w:left w:val="none" w:sz="0" w:space="0" w:color="auto"/>
        <w:bottom w:val="none" w:sz="0" w:space="0" w:color="auto"/>
        <w:right w:val="none" w:sz="0" w:space="0" w:color="auto"/>
      </w:divBdr>
    </w:div>
    <w:div w:id="614480816">
      <w:bodyDiv w:val="1"/>
      <w:marLeft w:val="0"/>
      <w:marRight w:val="0"/>
      <w:marTop w:val="0"/>
      <w:marBottom w:val="0"/>
      <w:divBdr>
        <w:top w:val="none" w:sz="0" w:space="0" w:color="auto"/>
        <w:left w:val="none" w:sz="0" w:space="0" w:color="auto"/>
        <w:bottom w:val="none" w:sz="0" w:space="0" w:color="auto"/>
        <w:right w:val="none" w:sz="0" w:space="0" w:color="auto"/>
      </w:divBdr>
    </w:div>
    <w:div w:id="642080046">
      <w:bodyDiv w:val="1"/>
      <w:marLeft w:val="0"/>
      <w:marRight w:val="0"/>
      <w:marTop w:val="0"/>
      <w:marBottom w:val="0"/>
      <w:divBdr>
        <w:top w:val="none" w:sz="0" w:space="0" w:color="auto"/>
        <w:left w:val="none" w:sz="0" w:space="0" w:color="auto"/>
        <w:bottom w:val="none" w:sz="0" w:space="0" w:color="auto"/>
        <w:right w:val="none" w:sz="0" w:space="0" w:color="auto"/>
      </w:divBdr>
    </w:div>
    <w:div w:id="668093002">
      <w:bodyDiv w:val="1"/>
      <w:marLeft w:val="0"/>
      <w:marRight w:val="0"/>
      <w:marTop w:val="0"/>
      <w:marBottom w:val="0"/>
      <w:divBdr>
        <w:top w:val="none" w:sz="0" w:space="0" w:color="auto"/>
        <w:left w:val="none" w:sz="0" w:space="0" w:color="auto"/>
        <w:bottom w:val="none" w:sz="0" w:space="0" w:color="auto"/>
        <w:right w:val="none" w:sz="0" w:space="0" w:color="auto"/>
      </w:divBdr>
    </w:div>
    <w:div w:id="719019560">
      <w:bodyDiv w:val="1"/>
      <w:marLeft w:val="0"/>
      <w:marRight w:val="0"/>
      <w:marTop w:val="0"/>
      <w:marBottom w:val="0"/>
      <w:divBdr>
        <w:top w:val="none" w:sz="0" w:space="0" w:color="auto"/>
        <w:left w:val="none" w:sz="0" w:space="0" w:color="auto"/>
        <w:bottom w:val="none" w:sz="0" w:space="0" w:color="auto"/>
        <w:right w:val="none" w:sz="0" w:space="0" w:color="auto"/>
      </w:divBdr>
    </w:div>
    <w:div w:id="763889860">
      <w:bodyDiv w:val="1"/>
      <w:marLeft w:val="0"/>
      <w:marRight w:val="0"/>
      <w:marTop w:val="0"/>
      <w:marBottom w:val="0"/>
      <w:divBdr>
        <w:top w:val="none" w:sz="0" w:space="0" w:color="auto"/>
        <w:left w:val="none" w:sz="0" w:space="0" w:color="auto"/>
        <w:bottom w:val="none" w:sz="0" w:space="0" w:color="auto"/>
        <w:right w:val="none" w:sz="0" w:space="0" w:color="auto"/>
      </w:divBdr>
    </w:div>
    <w:div w:id="783184729">
      <w:bodyDiv w:val="1"/>
      <w:marLeft w:val="0"/>
      <w:marRight w:val="0"/>
      <w:marTop w:val="0"/>
      <w:marBottom w:val="0"/>
      <w:divBdr>
        <w:top w:val="none" w:sz="0" w:space="0" w:color="auto"/>
        <w:left w:val="none" w:sz="0" w:space="0" w:color="auto"/>
        <w:bottom w:val="none" w:sz="0" w:space="0" w:color="auto"/>
        <w:right w:val="none" w:sz="0" w:space="0" w:color="auto"/>
      </w:divBdr>
    </w:div>
    <w:div w:id="826822187">
      <w:bodyDiv w:val="1"/>
      <w:marLeft w:val="0"/>
      <w:marRight w:val="0"/>
      <w:marTop w:val="0"/>
      <w:marBottom w:val="0"/>
      <w:divBdr>
        <w:top w:val="none" w:sz="0" w:space="0" w:color="auto"/>
        <w:left w:val="none" w:sz="0" w:space="0" w:color="auto"/>
        <w:bottom w:val="none" w:sz="0" w:space="0" w:color="auto"/>
        <w:right w:val="none" w:sz="0" w:space="0" w:color="auto"/>
      </w:divBdr>
    </w:div>
    <w:div w:id="887106891">
      <w:bodyDiv w:val="1"/>
      <w:marLeft w:val="0"/>
      <w:marRight w:val="0"/>
      <w:marTop w:val="0"/>
      <w:marBottom w:val="0"/>
      <w:divBdr>
        <w:top w:val="none" w:sz="0" w:space="0" w:color="auto"/>
        <w:left w:val="none" w:sz="0" w:space="0" w:color="auto"/>
        <w:bottom w:val="none" w:sz="0" w:space="0" w:color="auto"/>
        <w:right w:val="none" w:sz="0" w:space="0" w:color="auto"/>
      </w:divBdr>
    </w:div>
    <w:div w:id="890458917">
      <w:bodyDiv w:val="1"/>
      <w:marLeft w:val="0"/>
      <w:marRight w:val="0"/>
      <w:marTop w:val="0"/>
      <w:marBottom w:val="0"/>
      <w:divBdr>
        <w:top w:val="none" w:sz="0" w:space="0" w:color="auto"/>
        <w:left w:val="none" w:sz="0" w:space="0" w:color="auto"/>
        <w:bottom w:val="none" w:sz="0" w:space="0" w:color="auto"/>
        <w:right w:val="none" w:sz="0" w:space="0" w:color="auto"/>
      </w:divBdr>
    </w:div>
    <w:div w:id="891162411">
      <w:bodyDiv w:val="1"/>
      <w:marLeft w:val="0"/>
      <w:marRight w:val="0"/>
      <w:marTop w:val="0"/>
      <w:marBottom w:val="0"/>
      <w:divBdr>
        <w:top w:val="none" w:sz="0" w:space="0" w:color="auto"/>
        <w:left w:val="none" w:sz="0" w:space="0" w:color="auto"/>
        <w:bottom w:val="none" w:sz="0" w:space="0" w:color="auto"/>
        <w:right w:val="none" w:sz="0" w:space="0" w:color="auto"/>
      </w:divBdr>
    </w:div>
    <w:div w:id="948272371">
      <w:bodyDiv w:val="1"/>
      <w:marLeft w:val="0"/>
      <w:marRight w:val="0"/>
      <w:marTop w:val="0"/>
      <w:marBottom w:val="0"/>
      <w:divBdr>
        <w:top w:val="none" w:sz="0" w:space="0" w:color="auto"/>
        <w:left w:val="none" w:sz="0" w:space="0" w:color="auto"/>
        <w:bottom w:val="none" w:sz="0" w:space="0" w:color="auto"/>
        <w:right w:val="none" w:sz="0" w:space="0" w:color="auto"/>
      </w:divBdr>
    </w:div>
    <w:div w:id="965699453">
      <w:bodyDiv w:val="1"/>
      <w:marLeft w:val="0"/>
      <w:marRight w:val="0"/>
      <w:marTop w:val="0"/>
      <w:marBottom w:val="0"/>
      <w:divBdr>
        <w:top w:val="none" w:sz="0" w:space="0" w:color="auto"/>
        <w:left w:val="none" w:sz="0" w:space="0" w:color="auto"/>
        <w:bottom w:val="none" w:sz="0" w:space="0" w:color="auto"/>
        <w:right w:val="none" w:sz="0" w:space="0" w:color="auto"/>
      </w:divBdr>
    </w:div>
    <w:div w:id="965887800">
      <w:bodyDiv w:val="1"/>
      <w:marLeft w:val="0"/>
      <w:marRight w:val="0"/>
      <w:marTop w:val="0"/>
      <w:marBottom w:val="0"/>
      <w:divBdr>
        <w:top w:val="none" w:sz="0" w:space="0" w:color="auto"/>
        <w:left w:val="none" w:sz="0" w:space="0" w:color="auto"/>
        <w:bottom w:val="none" w:sz="0" w:space="0" w:color="auto"/>
        <w:right w:val="none" w:sz="0" w:space="0" w:color="auto"/>
      </w:divBdr>
    </w:div>
    <w:div w:id="993530967">
      <w:bodyDiv w:val="1"/>
      <w:marLeft w:val="0"/>
      <w:marRight w:val="0"/>
      <w:marTop w:val="0"/>
      <w:marBottom w:val="0"/>
      <w:divBdr>
        <w:top w:val="none" w:sz="0" w:space="0" w:color="auto"/>
        <w:left w:val="none" w:sz="0" w:space="0" w:color="auto"/>
        <w:bottom w:val="none" w:sz="0" w:space="0" w:color="auto"/>
        <w:right w:val="none" w:sz="0" w:space="0" w:color="auto"/>
      </w:divBdr>
    </w:div>
    <w:div w:id="1005013300">
      <w:bodyDiv w:val="1"/>
      <w:marLeft w:val="0"/>
      <w:marRight w:val="0"/>
      <w:marTop w:val="0"/>
      <w:marBottom w:val="0"/>
      <w:divBdr>
        <w:top w:val="none" w:sz="0" w:space="0" w:color="auto"/>
        <w:left w:val="none" w:sz="0" w:space="0" w:color="auto"/>
        <w:bottom w:val="none" w:sz="0" w:space="0" w:color="auto"/>
        <w:right w:val="none" w:sz="0" w:space="0" w:color="auto"/>
      </w:divBdr>
    </w:div>
    <w:div w:id="1032072143">
      <w:bodyDiv w:val="1"/>
      <w:marLeft w:val="0"/>
      <w:marRight w:val="0"/>
      <w:marTop w:val="0"/>
      <w:marBottom w:val="0"/>
      <w:divBdr>
        <w:top w:val="none" w:sz="0" w:space="0" w:color="auto"/>
        <w:left w:val="none" w:sz="0" w:space="0" w:color="auto"/>
        <w:bottom w:val="none" w:sz="0" w:space="0" w:color="auto"/>
        <w:right w:val="none" w:sz="0" w:space="0" w:color="auto"/>
      </w:divBdr>
    </w:div>
    <w:div w:id="1037899657">
      <w:bodyDiv w:val="1"/>
      <w:marLeft w:val="0"/>
      <w:marRight w:val="0"/>
      <w:marTop w:val="0"/>
      <w:marBottom w:val="0"/>
      <w:divBdr>
        <w:top w:val="none" w:sz="0" w:space="0" w:color="auto"/>
        <w:left w:val="none" w:sz="0" w:space="0" w:color="auto"/>
        <w:bottom w:val="none" w:sz="0" w:space="0" w:color="auto"/>
        <w:right w:val="none" w:sz="0" w:space="0" w:color="auto"/>
      </w:divBdr>
    </w:div>
    <w:div w:id="1084761613">
      <w:bodyDiv w:val="1"/>
      <w:marLeft w:val="0"/>
      <w:marRight w:val="0"/>
      <w:marTop w:val="0"/>
      <w:marBottom w:val="0"/>
      <w:divBdr>
        <w:top w:val="none" w:sz="0" w:space="0" w:color="auto"/>
        <w:left w:val="none" w:sz="0" w:space="0" w:color="auto"/>
        <w:bottom w:val="none" w:sz="0" w:space="0" w:color="auto"/>
        <w:right w:val="none" w:sz="0" w:space="0" w:color="auto"/>
      </w:divBdr>
    </w:div>
    <w:div w:id="1088500378">
      <w:bodyDiv w:val="1"/>
      <w:marLeft w:val="0"/>
      <w:marRight w:val="0"/>
      <w:marTop w:val="0"/>
      <w:marBottom w:val="0"/>
      <w:divBdr>
        <w:top w:val="none" w:sz="0" w:space="0" w:color="auto"/>
        <w:left w:val="none" w:sz="0" w:space="0" w:color="auto"/>
        <w:bottom w:val="none" w:sz="0" w:space="0" w:color="auto"/>
        <w:right w:val="none" w:sz="0" w:space="0" w:color="auto"/>
      </w:divBdr>
    </w:div>
    <w:div w:id="1108966496">
      <w:bodyDiv w:val="1"/>
      <w:marLeft w:val="0"/>
      <w:marRight w:val="0"/>
      <w:marTop w:val="0"/>
      <w:marBottom w:val="0"/>
      <w:divBdr>
        <w:top w:val="none" w:sz="0" w:space="0" w:color="auto"/>
        <w:left w:val="none" w:sz="0" w:space="0" w:color="auto"/>
        <w:bottom w:val="none" w:sz="0" w:space="0" w:color="auto"/>
        <w:right w:val="none" w:sz="0" w:space="0" w:color="auto"/>
      </w:divBdr>
    </w:div>
    <w:div w:id="1110782342">
      <w:bodyDiv w:val="1"/>
      <w:marLeft w:val="0"/>
      <w:marRight w:val="0"/>
      <w:marTop w:val="0"/>
      <w:marBottom w:val="0"/>
      <w:divBdr>
        <w:top w:val="none" w:sz="0" w:space="0" w:color="auto"/>
        <w:left w:val="none" w:sz="0" w:space="0" w:color="auto"/>
        <w:bottom w:val="none" w:sz="0" w:space="0" w:color="auto"/>
        <w:right w:val="none" w:sz="0" w:space="0" w:color="auto"/>
      </w:divBdr>
    </w:div>
    <w:div w:id="1143737724">
      <w:bodyDiv w:val="1"/>
      <w:marLeft w:val="0"/>
      <w:marRight w:val="0"/>
      <w:marTop w:val="0"/>
      <w:marBottom w:val="0"/>
      <w:divBdr>
        <w:top w:val="none" w:sz="0" w:space="0" w:color="auto"/>
        <w:left w:val="none" w:sz="0" w:space="0" w:color="auto"/>
        <w:bottom w:val="none" w:sz="0" w:space="0" w:color="auto"/>
        <w:right w:val="none" w:sz="0" w:space="0" w:color="auto"/>
      </w:divBdr>
    </w:div>
    <w:div w:id="1166555084">
      <w:bodyDiv w:val="1"/>
      <w:marLeft w:val="0"/>
      <w:marRight w:val="0"/>
      <w:marTop w:val="0"/>
      <w:marBottom w:val="0"/>
      <w:divBdr>
        <w:top w:val="none" w:sz="0" w:space="0" w:color="auto"/>
        <w:left w:val="none" w:sz="0" w:space="0" w:color="auto"/>
        <w:bottom w:val="none" w:sz="0" w:space="0" w:color="auto"/>
        <w:right w:val="none" w:sz="0" w:space="0" w:color="auto"/>
      </w:divBdr>
    </w:div>
    <w:div w:id="1169446130">
      <w:bodyDiv w:val="1"/>
      <w:marLeft w:val="0"/>
      <w:marRight w:val="0"/>
      <w:marTop w:val="0"/>
      <w:marBottom w:val="0"/>
      <w:divBdr>
        <w:top w:val="none" w:sz="0" w:space="0" w:color="auto"/>
        <w:left w:val="none" w:sz="0" w:space="0" w:color="auto"/>
        <w:bottom w:val="none" w:sz="0" w:space="0" w:color="auto"/>
        <w:right w:val="none" w:sz="0" w:space="0" w:color="auto"/>
      </w:divBdr>
    </w:div>
    <w:div w:id="1191533543">
      <w:bodyDiv w:val="1"/>
      <w:marLeft w:val="0"/>
      <w:marRight w:val="0"/>
      <w:marTop w:val="0"/>
      <w:marBottom w:val="0"/>
      <w:divBdr>
        <w:top w:val="none" w:sz="0" w:space="0" w:color="auto"/>
        <w:left w:val="none" w:sz="0" w:space="0" w:color="auto"/>
        <w:bottom w:val="none" w:sz="0" w:space="0" w:color="auto"/>
        <w:right w:val="none" w:sz="0" w:space="0" w:color="auto"/>
      </w:divBdr>
    </w:div>
    <w:div w:id="1205675604">
      <w:bodyDiv w:val="1"/>
      <w:marLeft w:val="0"/>
      <w:marRight w:val="0"/>
      <w:marTop w:val="0"/>
      <w:marBottom w:val="0"/>
      <w:divBdr>
        <w:top w:val="none" w:sz="0" w:space="0" w:color="auto"/>
        <w:left w:val="none" w:sz="0" w:space="0" w:color="auto"/>
        <w:bottom w:val="none" w:sz="0" w:space="0" w:color="auto"/>
        <w:right w:val="none" w:sz="0" w:space="0" w:color="auto"/>
      </w:divBdr>
    </w:div>
    <w:div w:id="1217399130">
      <w:bodyDiv w:val="1"/>
      <w:marLeft w:val="0"/>
      <w:marRight w:val="0"/>
      <w:marTop w:val="0"/>
      <w:marBottom w:val="0"/>
      <w:divBdr>
        <w:top w:val="none" w:sz="0" w:space="0" w:color="auto"/>
        <w:left w:val="none" w:sz="0" w:space="0" w:color="auto"/>
        <w:bottom w:val="none" w:sz="0" w:space="0" w:color="auto"/>
        <w:right w:val="none" w:sz="0" w:space="0" w:color="auto"/>
      </w:divBdr>
    </w:div>
    <w:div w:id="1225458099">
      <w:bodyDiv w:val="1"/>
      <w:marLeft w:val="0"/>
      <w:marRight w:val="0"/>
      <w:marTop w:val="0"/>
      <w:marBottom w:val="0"/>
      <w:divBdr>
        <w:top w:val="none" w:sz="0" w:space="0" w:color="auto"/>
        <w:left w:val="none" w:sz="0" w:space="0" w:color="auto"/>
        <w:bottom w:val="none" w:sz="0" w:space="0" w:color="auto"/>
        <w:right w:val="none" w:sz="0" w:space="0" w:color="auto"/>
      </w:divBdr>
    </w:div>
    <w:div w:id="1273392254">
      <w:bodyDiv w:val="1"/>
      <w:marLeft w:val="0"/>
      <w:marRight w:val="0"/>
      <w:marTop w:val="0"/>
      <w:marBottom w:val="0"/>
      <w:divBdr>
        <w:top w:val="none" w:sz="0" w:space="0" w:color="auto"/>
        <w:left w:val="none" w:sz="0" w:space="0" w:color="auto"/>
        <w:bottom w:val="none" w:sz="0" w:space="0" w:color="auto"/>
        <w:right w:val="none" w:sz="0" w:space="0" w:color="auto"/>
      </w:divBdr>
    </w:div>
    <w:div w:id="1276058062">
      <w:bodyDiv w:val="1"/>
      <w:marLeft w:val="0"/>
      <w:marRight w:val="0"/>
      <w:marTop w:val="0"/>
      <w:marBottom w:val="0"/>
      <w:divBdr>
        <w:top w:val="none" w:sz="0" w:space="0" w:color="auto"/>
        <w:left w:val="none" w:sz="0" w:space="0" w:color="auto"/>
        <w:bottom w:val="none" w:sz="0" w:space="0" w:color="auto"/>
        <w:right w:val="none" w:sz="0" w:space="0" w:color="auto"/>
      </w:divBdr>
    </w:div>
    <w:div w:id="1325623154">
      <w:bodyDiv w:val="1"/>
      <w:marLeft w:val="0"/>
      <w:marRight w:val="0"/>
      <w:marTop w:val="0"/>
      <w:marBottom w:val="0"/>
      <w:divBdr>
        <w:top w:val="none" w:sz="0" w:space="0" w:color="auto"/>
        <w:left w:val="none" w:sz="0" w:space="0" w:color="auto"/>
        <w:bottom w:val="none" w:sz="0" w:space="0" w:color="auto"/>
        <w:right w:val="none" w:sz="0" w:space="0" w:color="auto"/>
      </w:divBdr>
    </w:div>
    <w:div w:id="1383096372">
      <w:bodyDiv w:val="1"/>
      <w:marLeft w:val="0"/>
      <w:marRight w:val="0"/>
      <w:marTop w:val="0"/>
      <w:marBottom w:val="0"/>
      <w:divBdr>
        <w:top w:val="none" w:sz="0" w:space="0" w:color="auto"/>
        <w:left w:val="none" w:sz="0" w:space="0" w:color="auto"/>
        <w:bottom w:val="none" w:sz="0" w:space="0" w:color="auto"/>
        <w:right w:val="none" w:sz="0" w:space="0" w:color="auto"/>
      </w:divBdr>
    </w:div>
    <w:div w:id="1389114927">
      <w:bodyDiv w:val="1"/>
      <w:marLeft w:val="0"/>
      <w:marRight w:val="0"/>
      <w:marTop w:val="0"/>
      <w:marBottom w:val="0"/>
      <w:divBdr>
        <w:top w:val="none" w:sz="0" w:space="0" w:color="auto"/>
        <w:left w:val="none" w:sz="0" w:space="0" w:color="auto"/>
        <w:bottom w:val="none" w:sz="0" w:space="0" w:color="auto"/>
        <w:right w:val="none" w:sz="0" w:space="0" w:color="auto"/>
      </w:divBdr>
    </w:div>
    <w:div w:id="1403680677">
      <w:bodyDiv w:val="1"/>
      <w:marLeft w:val="0"/>
      <w:marRight w:val="0"/>
      <w:marTop w:val="0"/>
      <w:marBottom w:val="0"/>
      <w:divBdr>
        <w:top w:val="none" w:sz="0" w:space="0" w:color="auto"/>
        <w:left w:val="none" w:sz="0" w:space="0" w:color="auto"/>
        <w:bottom w:val="none" w:sz="0" w:space="0" w:color="auto"/>
        <w:right w:val="none" w:sz="0" w:space="0" w:color="auto"/>
      </w:divBdr>
    </w:div>
    <w:div w:id="1406996600">
      <w:bodyDiv w:val="1"/>
      <w:marLeft w:val="0"/>
      <w:marRight w:val="0"/>
      <w:marTop w:val="0"/>
      <w:marBottom w:val="0"/>
      <w:divBdr>
        <w:top w:val="none" w:sz="0" w:space="0" w:color="auto"/>
        <w:left w:val="none" w:sz="0" w:space="0" w:color="auto"/>
        <w:bottom w:val="none" w:sz="0" w:space="0" w:color="auto"/>
        <w:right w:val="none" w:sz="0" w:space="0" w:color="auto"/>
      </w:divBdr>
    </w:div>
    <w:div w:id="1447191039">
      <w:bodyDiv w:val="1"/>
      <w:marLeft w:val="0"/>
      <w:marRight w:val="0"/>
      <w:marTop w:val="0"/>
      <w:marBottom w:val="0"/>
      <w:divBdr>
        <w:top w:val="none" w:sz="0" w:space="0" w:color="auto"/>
        <w:left w:val="none" w:sz="0" w:space="0" w:color="auto"/>
        <w:bottom w:val="none" w:sz="0" w:space="0" w:color="auto"/>
        <w:right w:val="none" w:sz="0" w:space="0" w:color="auto"/>
      </w:divBdr>
    </w:div>
    <w:div w:id="1585258411">
      <w:bodyDiv w:val="1"/>
      <w:marLeft w:val="0"/>
      <w:marRight w:val="0"/>
      <w:marTop w:val="0"/>
      <w:marBottom w:val="0"/>
      <w:divBdr>
        <w:top w:val="none" w:sz="0" w:space="0" w:color="auto"/>
        <w:left w:val="none" w:sz="0" w:space="0" w:color="auto"/>
        <w:bottom w:val="none" w:sz="0" w:space="0" w:color="auto"/>
        <w:right w:val="none" w:sz="0" w:space="0" w:color="auto"/>
      </w:divBdr>
    </w:div>
    <w:div w:id="1605458840">
      <w:bodyDiv w:val="1"/>
      <w:marLeft w:val="0"/>
      <w:marRight w:val="0"/>
      <w:marTop w:val="0"/>
      <w:marBottom w:val="0"/>
      <w:divBdr>
        <w:top w:val="none" w:sz="0" w:space="0" w:color="auto"/>
        <w:left w:val="none" w:sz="0" w:space="0" w:color="auto"/>
        <w:bottom w:val="none" w:sz="0" w:space="0" w:color="auto"/>
        <w:right w:val="none" w:sz="0" w:space="0" w:color="auto"/>
      </w:divBdr>
    </w:div>
    <w:div w:id="1625959495">
      <w:bodyDiv w:val="1"/>
      <w:marLeft w:val="0"/>
      <w:marRight w:val="0"/>
      <w:marTop w:val="0"/>
      <w:marBottom w:val="0"/>
      <w:divBdr>
        <w:top w:val="none" w:sz="0" w:space="0" w:color="auto"/>
        <w:left w:val="none" w:sz="0" w:space="0" w:color="auto"/>
        <w:bottom w:val="none" w:sz="0" w:space="0" w:color="auto"/>
        <w:right w:val="none" w:sz="0" w:space="0" w:color="auto"/>
      </w:divBdr>
    </w:div>
    <w:div w:id="1627278737">
      <w:bodyDiv w:val="1"/>
      <w:marLeft w:val="0"/>
      <w:marRight w:val="0"/>
      <w:marTop w:val="0"/>
      <w:marBottom w:val="0"/>
      <w:divBdr>
        <w:top w:val="none" w:sz="0" w:space="0" w:color="auto"/>
        <w:left w:val="none" w:sz="0" w:space="0" w:color="auto"/>
        <w:bottom w:val="none" w:sz="0" w:space="0" w:color="auto"/>
        <w:right w:val="none" w:sz="0" w:space="0" w:color="auto"/>
      </w:divBdr>
    </w:div>
    <w:div w:id="1643071407">
      <w:bodyDiv w:val="1"/>
      <w:marLeft w:val="0"/>
      <w:marRight w:val="0"/>
      <w:marTop w:val="0"/>
      <w:marBottom w:val="0"/>
      <w:divBdr>
        <w:top w:val="none" w:sz="0" w:space="0" w:color="auto"/>
        <w:left w:val="none" w:sz="0" w:space="0" w:color="auto"/>
        <w:bottom w:val="none" w:sz="0" w:space="0" w:color="auto"/>
        <w:right w:val="none" w:sz="0" w:space="0" w:color="auto"/>
      </w:divBdr>
    </w:div>
    <w:div w:id="1644117502">
      <w:bodyDiv w:val="1"/>
      <w:marLeft w:val="0"/>
      <w:marRight w:val="0"/>
      <w:marTop w:val="0"/>
      <w:marBottom w:val="0"/>
      <w:divBdr>
        <w:top w:val="none" w:sz="0" w:space="0" w:color="auto"/>
        <w:left w:val="none" w:sz="0" w:space="0" w:color="auto"/>
        <w:bottom w:val="none" w:sz="0" w:space="0" w:color="auto"/>
        <w:right w:val="none" w:sz="0" w:space="0" w:color="auto"/>
      </w:divBdr>
    </w:div>
    <w:div w:id="1649750458">
      <w:bodyDiv w:val="1"/>
      <w:marLeft w:val="0"/>
      <w:marRight w:val="0"/>
      <w:marTop w:val="0"/>
      <w:marBottom w:val="0"/>
      <w:divBdr>
        <w:top w:val="none" w:sz="0" w:space="0" w:color="auto"/>
        <w:left w:val="none" w:sz="0" w:space="0" w:color="auto"/>
        <w:bottom w:val="none" w:sz="0" w:space="0" w:color="auto"/>
        <w:right w:val="none" w:sz="0" w:space="0" w:color="auto"/>
      </w:divBdr>
    </w:div>
    <w:div w:id="1665084591">
      <w:bodyDiv w:val="1"/>
      <w:marLeft w:val="0"/>
      <w:marRight w:val="0"/>
      <w:marTop w:val="0"/>
      <w:marBottom w:val="0"/>
      <w:divBdr>
        <w:top w:val="none" w:sz="0" w:space="0" w:color="auto"/>
        <w:left w:val="none" w:sz="0" w:space="0" w:color="auto"/>
        <w:bottom w:val="none" w:sz="0" w:space="0" w:color="auto"/>
        <w:right w:val="none" w:sz="0" w:space="0" w:color="auto"/>
      </w:divBdr>
    </w:div>
    <w:div w:id="1674064116">
      <w:bodyDiv w:val="1"/>
      <w:marLeft w:val="0"/>
      <w:marRight w:val="0"/>
      <w:marTop w:val="0"/>
      <w:marBottom w:val="0"/>
      <w:divBdr>
        <w:top w:val="none" w:sz="0" w:space="0" w:color="auto"/>
        <w:left w:val="none" w:sz="0" w:space="0" w:color="auto"/>
        <w:bottom w:val="none" w:sz="0" w:space="0" w:color="auto"/>
        <w:right w:val="none" w:sz="0" w:space="0" w:color="auto"/>
      </w:divBdr>
    </w:div>
    <w:div w:id="1687250875">
      <w:bodyDiv w:val="1"/>
      <w:marLeft w:val="0"/>
      <w:marRight w:val="0"/>
      <w:marTop w:val="0"/>
      <w:marBottom w:val="0"/>
      <w:divBdr>
        <w:top w:val="none" w:sz="0" w:space="0" w:color="auto"/>
        <w:left w:val="none" w:sz="0" w:space="0" w:color="auto"/>
        <w:bottom w:val="none" w:sz="0" w:space="0" w:color="auto"/>
        <w:right w:val="none" w:sz="0" w:space="0" w:color="auto"/>
      </w:divBdr>
    </w:div>
    <w:div w:id="1718242082">
      <w:bodyDiv w:val="1"/>
      <w:marLeft w:val="0"/>
      <w:marRight w:val="0"/>
      <w:marTop w:val="0"/>
      <w:marBottom w:val="0"/>
      <w:divBdr>
        <w:top w:val="none" w:sz="0" w:space="0" w:color="auto"/>
        <w:left w:val="none" w:sz="0" w:space="0" w:color="auto"/>
        <w:bottom w:val="none" w:sz="0" w:space="0" w:color="auto"/>
        <w:right w:val="none" w:sz="0" w:space="0" w:color="auto"/>
      </w:divBdr>
    </w:div>
    <w:div w:id="1719743337">
      <w:bodyDiv w:val="1"/>
      <w:marLeft w:val="0"/>
      <w:marRight w:val="0"/>
      <w:marTop w:val="0"/>
      <w:marBottom w:val="0"/>
      <w:divBdr>
        <w:top w:val="none" w:sz="0" w:space="0" w:color="auto"/>
        <w:left w:val="none" w:sz="0" w:space="0" w:color="auto"/>
        <w:bottom w:val="none" w:sz="0" w:space="0" w:color="auto"/>
        <w:right w:val="none" w:sz="0" w:space="0" w:color="auto"/>
      </w:divBdr>
    </w:div>
    <w:div w:id="1729067912">
      <w:bodyDiv w:val="1"/>
      <w:marLeft w:val="0"/>
      <w:marRight w:val="0"/>
      <w:marTop w:val="0"/>
      <w:marBottom w:val="0"/>
      <w:divBdr>
        <w:top w:val="none" w:sz="0" w:space="0" w:color="auto"/>
        <w:left w:val="none" w:sz="0" w:space="0" w:color="auto"/>
        <w:bottom w:val="none" w:sz="0" w:space="0" w:color="auto"/>
        <w:right w:val="none" w:sz="0" w:space="0" w:color="auto"/>
      </w:divBdr>
    </w:div>
    <w:div w:id="1755130578">
      <w:bodyDiv w:val="1"/>
      <w:marLeft w:val="0"/>
      <w:marRight w:val="0"/>
      <w:marTop w:val="0"/>
      <w:marBottom w:val="0"/>
      <w:divBdr>
        <w:top w:val="none" w:sz="0" w:space="0" w:color="auto"/>
        <w:left w:val="none" w:sz="0" w:space="0" w:color="auto"/>
        <w:bottom w:val="none" w:sz="0" w:space="0" w:color="auto"/>
        <w:right w:val="none" w:sz="0" w:space="0" w:color="auto"/>
      </w:divBdr>
    </w:div>
    <w:div w:id="1755131576">
      <w:bodyDiv w:val="1"/>
      <w:marLeft w:val="0"/>
      <w:marRight w:val="0"/>
      <w:marTop w:val="0"/>
      <w:marBottom w:val="0"/>
      <w:divBdr>
        <w:top w:val="none" w:sz="0" w:space="0" w:color="auto"/>
        <w:left w:val="none" w:sz="0" w:space="0" w:color="auto"/>
        <w:bottom w:val="none" w:sz="0" w:space="0" w:color="auto"/>
        <w:right w:val="none" w:sz="0" w:space="0" w:color="auto"/>
      </w:divBdr>
    </w:div>
    <w:div w:id="1759643085">
      <w:bodyDiv w:val="1"/>
      <w:marLeft w:val="0"/>
      <w:marRight w:val="0"/>
      <w:marTop w:val="0"/>
      <w:marBottom w:val="0"/>
      <w:divBdr>
        <w:top w:val="none" w:sz="0" w:space="0" w:color="auto"/>
        <w:left w:val="none" w:sz="0" w:space="0" w:color="auto"/>
        <w:bottom w:val="none" w:sz="0" w:space="0" w:color="auto"/>
        <w:right w:val="none" w:sz="0" w:space="0" w:color="auto"/>
      </w:divBdr>
    </w:div>
    <w:div w:id="1774012425">
      <w:bodyDiv w:val="1"/>
      <w:marLeft w:val="0"/>
      <w:marRight w:val="0"/>
      <w:marTop w:val="0"/>
      <w:marBottom w:val="0"/>
      <w:divBdr>
        <w:top w:val="none" w:sz="0" w:space="0" w:color="auto"/>
        <w:left w:val="none" w:sz="0" w:space="0" w:color="auto"/>
        <w:bottom w:val="none" w:sz="0" w:space="0" w:color="auto"/>
        <w:right w:val="none" w:sz="0" w:space="0" w:color="auto"/>
      </w:divBdr>
    </w:div>
    <w:div w:id="1808544319">
      <w:bodyDiv w:val="1"/>
      <w:marLeft w:val="0"/>
      <w:marRight w:val="0"/>
      <w:marTop w:val="0"/>
      <w:marBottom w:val="0"/>
      <w:divBdr>
        <w:top w:val="none" w:sz="0" w:space="0" w:color="auto"/>
        <w:left w:val="none" w:sz="0" w:space="0" w:color="auto"/>
        <w:bottom w:val="none" w:sz="0" w:space="0" w:color="auto"/>
        <w:right w:val="none" w:sz="0" w:space="0" w:color="auto"/>
      </w:divBdr>
    </w:div>
    <w:div w:id="1809516680">
      <w:bodyDiv w:val="1"/>
      <w:marLeft w:val="0"/>
      <w:marRight w:val="0"/>
      <w:marTop w:val="0"/>
      <w:marBottom w:val="0"/>
      <w:divBdr>
        <w:top w:val="none" w:sz="0" w:space="0" w:color="auto"/>
        <w:left w:val="none" w:sz="0" w:space="0" w:color="auto"/>
        <w:bottom w:val="none" w:sz="0" w:space="0" w:color="auto"/>
        <w:right w:val="none" w:sz="0" w:space="0" w:color="auto"/>
      </w:divBdr>
    </w:div>
    <w:div w:id="1901865481">
      <w:bodyDiv w:val="1"/>
      <w:marLeft w:val="0"/>
      <w:marRight w:val="0"/>
      <w:marTop w:val="0"/>
      <w:marBottom w:val="0"/>
      <w:divBdr>
        <w:top w:val="none" w:sz="0" w:space="0" w:color="auto"/>
        <w:left w:val="none" w:sz="0" w:space="0" w:color="auto"/>
        <w:bottom w:val="none" w:sz="0" w:space="0" w:color="auto"/>
        <w:right w:val="none" w:sz="0" w:space="0" w:color="auto"/>
      </w:divBdr>
    </w:div>
    <w:div w:id="1937858592">
      <w:bodyDiv w:val="1"/>
      <w:marLeft w:val="0"/>
      <w:marRight w:val="0"/>
      <w:marTop w:val="0"/>
      <w:marBottom w:val="0"/>
      <w:divBdr>
        <w:top w:val="none" w:sz="0" w:space="0" w:color="auto"/>
        <w:left w:val="none" w:sz="0" w:space="0" w:color="auto"/>
        <w:bottom w:val="none" w:sz="0" w:space="0" w:color="auto"/>
        <w:right w:val="none" w:sz="0" w:space="0" w:color="auto"/>
      </w:divBdr>
    </w:div>
    <w:div w:id="1959143400">
      <w:bodyDiv w:val="1"/>
      <w:marLeft w:val="0"/>
      <w:marRight w:val="0"/>
      <w:marTop w:val="0"/>
      <w:marBottom w:val="0"/>
      <w:divBdr>
        <w:top w:val="none" w:sz="0" w:space="0" w:color="auto"/>
        <w:left w:val="none" w:sz="0" w:space="0" w:color="auto"/>
        <w:bottom w:val="none" w:sz="0" w:space="0" w:color="auto"/>
        <w:right w:val="none" w:sz="0" w:space="0" w:color="auto"/>
      </w:divBdr>
    </w:div>
    <w:div w:id="1986658457">
      <w:bodyDiv w:val="1"/>
      <w:marLeft w:val="0"/>
      <w:marRight w:val="0"/>
      <w:marTop w:val="0"/>
      <w:marBottom w:val="0"/>
      <w:divBdr>
        <w:top w:val="none" w:sz="0" w:space="0" w:color="auto"/>
        <w:left w:val="none" w:sz="0" w:space="0" w:color="auto"/>
        <w:bottom w:val="none" w:sz="0" w:space="0" w:color="auto"/>
        <w:right w:val="none" w:sz="0" w:space="0" w:color="auto"/>
      </w:divBdr>
    </w:div>
    <w:div w:id="2006739460">
      <w:bodyDiv w:val="1"/>
      <w:marLeft w:val="0"/>
      <w:marRight w:val="0"/>
      <w:marTop w:val="0"/>
      <w:marBottom w:val="0"/>
      <w:divBdr>
        <w:top w:val="none" w:sz="0" w:space="0" w:color="auto"/>
        <w:left w:val="none" w:sz="0" w:space="0" w:color="auto"/>
        <w:bottom w:val="none" w:sz="0" w:space="0" w:color="auto"/>
        <w:right w:val="none" w:sz="0" w:space="0" w:color="auto"/>
      </w:divBdr>
    </w:div>
    <w:div w:id="2090420247">
      <w:bodyDiv w:val="1"/>
      <w:marLeft w:val="0"/>
      <w:marRight w:val="0"/>
      <w:marTop w:val="0"/>
      <w:marBottom w:val="0"/>
      <w:divBdr>
        <w:top w:val="none" w:sz="0" w:space="0" w:color="auto"/>
        <w:left w:val="none" w:sz="0" w:space="0" w:color="auto"/>
        <w:bottom w:val="none" w:sz="0" w:space="0" w:color="auto"/>
        <w:right w:val="none" w:sz="0" w:space="0" w:color="auto"/>
      </w:divBdr>
    </w:div>
    <w:div w:id="213903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t>The meat department | Dollar and volume sale vs. YA</a:t>
            </a:r>
            <a:endParaRPr lang="nl-NL" sz="1100" b="1"/>
          </a:p>
        </c:rich>
      </c:tx>
      <c:layout>
        <c:manualLayout>
          <c:xMode val="edge"/>
          <c:yMode val="edge"/>
          <c:x val="3.1307779235928826E-2"/>
          <c:y val="2.380952380952380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autoTitleDeleted val="0"/>
    <c:plotArea>
      <c:layout>
        <c:manualLayout>
          <c:layoutTarget val="inner"/>
          <c:xMode val="edge"/>
          <c:yMode val="edge"/>
          <c:x val="9.250984251968504E-2"/>
          <c:y val="0.14009967504061993"/>
          <c:w val="0.88202719451735201"/>
          <c:h val="0.81624953130858646"/>
        </c:manualLayout>
      </c:layout>
      <c:lineChart>
        <c:grouping val="standard"/>
        <c:varyColors val="0"/>
        <c:ser>
          <c:idx val="0"/>
          <c:order val="0"/>
          <c:tx>
            <c:strRef>
              <c:f>Blad1!$B$1</c:f>
              <c:strCache>
                <c:ptCount val="1"/>
                <c:pt idx="0">
                  <c:v>$ vs. YA</c:v>
                </c:pt>
              </c:strCache>
            </c:strRef>
          </c:tx>
          <c:spPr>
            <a:ln w="28575" cap="rnd">
              <a:solidFill>
                <a:srgbClr val="00B0F0"/>
              </a:solidFill>
              <a:round/>
            </a:ln>
            <a:effectLst/>
          </c:spPr>
          <c:marker>
            <c:symbol val="circle"/>
            <c:size val="5"/>
            <c:spPr>
              <a:solidFill>
                <a:srgbClr val="00B0F0"/>
              </a:solidFill>
              <a:ln w="9525">
                <a:noFill/>
              </a:ln>
              <a:effectLst/>
            </c:spPr>
          </c:marker>
          <c:dLbls>
            <c:dLbl>
              <c:idx val="1"/>
              <c:layout>
                <c:manualLayout>
                  <c:x val="-2.6312844323440953E-2"/>
                  <c:y val="-8.34494872036534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EE-48F9-91C5-63060273C2D6}"/>
                </c:ext>
              </c:extLst>
            </c:dLbl>
            <c:dLbl>
              <c:idx val="14"/>
              <c:layout>
                <c:manualLayout>
                  <c:x val="-4.6391546824223698E-3"/>
                  <c:y val="-9.456016039344374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EE-48F9-91C5-63060273C2D6}"/>
                </c:ext>
              </c:extLst>
            </c:dLbl>
            <c:spPr>
              <a:noFill/>
              <a:ln>
                <a:noFill/>
              </a:ln>
              <a:effectLst/>
            </c:spPr>
            <c:txPr>
              <a:bodyPr rot="0" spcFirstLastPara="1" vertOverflow="ellipsis" vert="horz" wrap="square" anchor="ctr" anchorCtr="1"/>
              <a:lstStyle/>
              <a:p>
                <a:pPr>
                  <a:defRPr sz="900" b="0" i="0" u="none" strike="noStrike" kern="1200" baseline="0">
                    <a:solidFill>
                      <a:srgbClr val="00B0F0"/>
                    </a:solidFill>
                    <a:latin typeface="Arial" panose="020B0604020202020204" pitchFamily="34" charset="0"/>
                    <a:ea typeface="+mn-ea"/>
                    <a:cs typeface="Arial" panose="020B0604020202020204" pitchFamily="34" charset="0"/>
                  </a:defRPr>
                </a:pPr>
                <a:endParaRPr lang="nl-N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Blad1!$A$2:$A$16</c:f>
              <c:strCache>
                <c:ptCount val="15"/>
                <c:pt idx="0">
                  <c:v>2020</c:v>
                </c:pt>
                <c:pt idx="1">
                  <c:v>2021</c:v>
                </c:pt>
                <c:pt idx="2">
                  <c:v>Q1 22</c:v>
                </c:pt>
                <c:pt idx="3">
                  <c:v>Q2 22</c:v>
                </c:pt>
                <c:pt idx="4">
                  <c:v>Q3 22</c:v>
                </c:pt>
                <c:pt idx="5">
                  <c:v>Q4 22</c:v>
                </c:pt>
                <c:pt idx="6">
                  <c:v>Q1 23</c:v>
                </c:pt>
                <c:pt idx="7">
                  <c:v>Q2 23</c:v>
                </c:pt>
                <c:pt idx="8">
                  <c:v>Q3 23</c:v>
                </c:pt>
                <c:pt idx="9">
                  <c:v>Q4 23</c:v>
                </c:pt>
                <c:pt idx="10">
                  <c:v>Q1 24</c:v>
                </c:pt>
                <c:pt idx="11">
                  <c:v>Q2 24</c:v>
                </c:pt>
                <c:pt idx="12">
                  <c:v>Q3 24</c:v>
                </c:pt>
                <c:pt idx="13">
                  <c:v>Q4 24</c:v>
                </c:pt>
                <c:pt idx="14">
                  <c:v>feb-25</c:v>
                </c:pt>
              </c:strCache>
            </c:strRef>
          </c:cat>
          <c:val>
            <c:numRef>
              <c:f>Blad1!$B$2:$B$16</c:f>
              <c:numCache>
                <c:formatCode>0.0%</c:formatCode>
                <c:ptCount val="15"/>
                <c:pt idx="0">
                  <c:v>0.20627481378257578</c:v>
                </c:pt>
                <c:pt idx="1">
                  <c:v>9.4229442837711497E-3</c:v>
                </c:pt>
                <c:pt idx="2">
                  <c:v>7.3137270206167518E-2</c:v>
                </c:pt>
                <c:pt idx="3">
                  <c:v>8.8950284432041768E-2</c:v>
                </c:pt>
                <c:pt idx="4">
                  <c:v>6.2927433016991302E-2</c:v>
                </c:pt>
                <c:pt idx="5">
                  <c:v>4.1018010600672318E-2</c:v>
                </c:pt>
                <c:pt idx="6">
                  <c:v>9.3492732373047973E-3</c:v>
                </c:pt>
                <c:pt idx="7">
                  <c:v>-3.724121771272859E-4</c:v>
                </c:pt>
                <c:pt idx="8">
                  <c:v>-8.4158877524025365E-3</c:v>
                </c:pt>
                <c:pt idx="9">
                  <c:v>3.2584874881709798E-3</c:v>
                </c:pt>
                <c:pt idx="10">
                  <c:v>4.3999999999999997E-2</c:v>
                </c:pt>
                <c:pt idx="11">
                  <c:v>2.9000000000000001E-2</c:v>
                </c:pt>
                <c:pt idx="12">
                  <c:v>6.0999999999999999E-2</c:v>
                </c:pt>
                <c:pt idx="13">
                  <c:v>4.9000000000000002E-2</c:v>
                </c:pt>
                <c:pt idx="14">
                  <c:v>8.7999999999999995E-2</c:v>
                </c:pt>
              </c:numCache>
            </c:numRef>
          </c:val>
          <c:smooth val="0"/>
          <c:extLst>
            <c:ext xmlns:c16="http://schemas.microsoft.com/office/drawing/2014/chart" uri="{C3380CC4-5D6E-409C-BE32-E72D297353CC}">
              <c16:uniqueId val="{00000002-EDEE-48F9-91C5-63060273C2D6}"/>
            </c:ext>
          </c:extLst>
        </c:ser>
        <c:ser>
          <c:idx val="1"/>
          <c:order val="1"/>
          <c:tx>
            <c:strRef>
              <c:f>Blad1!$C$1</c:f>
              <c:strCache>
                <c:ptCount val="1"/>
                <c:pt idx="0">
                  <c:v>Lbs vs. YA</c:v>
                </c:pt>
              </c:strCache>
            </c:strRef>
          </c:tx>
          <c:spPr>
            <a:ln w="28575" cap="rnd">
              <a:solidFill>
                <a:schemeClr val="tx2">
                  <a:lumMod val="75000"/>
                </a:schemeClr>
              </a:solidFill>
              <a:round/>
            </a:ln>
            <a:effectLst/>
          </c:spPr>
          <c:marker>
            <c:symbol val="circle"/>
            <c:size val="5"/>
            <c:spPr>
              <a:solidFill>
                <a:schemeClr val="tx2">
                  <a:lumMod val="75000"/>
                </a:schemeClr>
              </a:solidFill>
              <a:ln w="9525">
                <a:solidFill>
                  <a:schemeClr val="tx2">
                    <a:lumMod val="75000"/>
                  </a:schemeClr>
                </a:solidFill>
              </a:ln>
              <a:effectLst/>
            </c:spPr>
          </c:marker>
          <c:dLbls>
            <c:dLbl>
              <c:idx val="1"/>
              <c:layout>
                <c:manualLayout>
                  <c:x val="-3.8742266255455515E-2"/>
                  <c:y val="2.97169981064662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EE-48F9-91C5-63060273C2D6}"/>
                </c:ext>
              </c:extLst>
            </c:dLbl>
            <c:dLbl>
              <c:idx val="2"/>
              <c:layout>
                <c:manualLayout>
                  <c:x val="-3.300338533723457E-2"/>
                  <c:y val="3.8422112361090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EE-48F9-91C5-63060273C2D6}"/>
                </c:ext>
              </c:extLst>
            </c:dLbl>
            <c:dLbl>
              <c:idx val="6"/>
              <c:layout>
                <c:manualLayout>
                  <c:x val="-4.4481147173676461E-2"/>
                  <c:y val="5.147978374302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EE-48F9-91C5-63060273C2D6}"/>
                </c:ext>
              </c:extLst>
            </c:dLbl>
            <c:dLbl>
              <c:idx val="7"/>
              <c:layout>
                <c:manualLayout>
                  <c:x val="-3.5877645853809093E-2"/>
                  <c:y val="-6.6039258694404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DEE-48F9-91C5-63060273C2D6}"/>
                </c:ext>
              </c:extLst>
            </c:dLbl>
            <c:dLbl>
              <c:idx val="8"/>
              <c:layout>
                <c:manualLayout>
                  <c:x val="-4.0655226561529166E-2"/>
                  <c:y val="4.71272266157154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DEE-48F9-91C5-63060273C2D6}"/>
                </c:ext>
              </c:extLst>
            </c:dLbl>
            <c:dLbl>
              <c:idx val="9"/>
              <c:layout>
                <c:manualLayout>
                  <c:x val="-4.0655226561529305E-2"/>
                  <c:y val="4.71272266157153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DEE-48F9-91C5-63060273C2D6}"/>
                </c:ext>
              </c:extLst>
            </c:dLbl>
            <c:dLbl>
              <c:idx val="11"/>
              <c:layout>
                <c:manualLayout>
                  <c:x val="-3.8742266255455515E-2"/>
                  <c:y val="7.324256937958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DEE-48F9-91C5-63060273C2D6}"/>
                </c:ext>
              </c:extLst>
            </c:dLbl>
            <c:dLbl>
              <c:idx val="12"/>
              <c:layout>
                <c:manualLayout>
                  <c:x val="-2.5427309391204148E-2"/>
                  <c:y val="3.4069555233778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DEE-48F9-91C5-63060273C2D6}"/>
                </c:ext>
              </c:extLst>
            </c:dLbl>
            <c:dLbl>
              <c:idx val="13"/>
              <c:layout>
                <c:manualLayout>
                  <c:x val="-2.9694867768501679E-2"/>
                  <c:y val="3.84221123610908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DEE-48F9-91C5-63060273C2D6}"/>
                </c:ext>
              </c:extLst>
            </c:dLbl>
            <c:dLbl>
              <c:idx val="14"/>
              <c:layout>
                <c:manualLayout>
                  <c:x val="-1.7743836539802652E-3"/>
                  <c:y val="5.58323408703400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DEE-48F9-91C5-63060273C2D6}"/>
                </c:ext>
              </c:extLst>
            </c:dLbl>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nl-N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Blad1!$A$2:$A$16</c:f>
              <c:strCache>
                <c:ptCount val="15"/>
                <c:pt idx="0">
                  <c:v>2020</c:v>
                </c:pt>
                <c:pt idx="1">
                  <c:v>2021</c:v>
                </c:pt>
                <c:pt idx="2">
                  <c:v>Q1 22</c:v>
                </c:pt>
                <c:pt idx="3">
                  <c:v>Q2 22</c:v>
                </c:pt>
                <c:pt idx="4">
                  <c:v>Q3 22</c:v>
                </c:pt>
                <c:pt idx="5">
                  <c:v>Q4 22</c:v>
                </c:pt>
                <c:pt idx="6">
                  <c:v>Q1 23</c:v>
                </c:pt>
                <c:pt idx="7">
                  <c:v>Q2 23</c:v>
                </c:pt>
                <c:pt idx="8">
                  <c:v>Q3 23</c:v>
                </c:pt>
                <c:pt idx="9">
                  <c:v>Q4 23</c:v>
                </c:pt>
                <c:pt idx="10">
                  <c:v>Q1 24</c:v>
                </c:pt>
                <c:pt idx="11">
                  <c:v>Q2 24</c:v>
                </c:pt>
                <c:pt idx="12">
                  <c:v>Q3 24</c:v>
                </c:pt>
                <c:pt idx="13">
                  <c:v>Q4 24</c:v>
                </c:pt>
                <c:pt idx="14">
                  <c:v>feb-25</c:v>
                </c:pt>
              </c:strCache>
            </c:strRef>
          </c:cat>
          <c:val>
            <c:numRef>
              <c:f>Blad1!$C$2:$C$16</c:f>
              <c:numCache>
                <c:formatCode>0.0%</c:formatCode>
                <c:ptCount val="15"/>
                <c:pt idx="0">
                  <c:v>0.12446268727598607</c:v>
                </c:pt>
                <c:pt idx="1">
                  <c:v>-5.8176372553449929E-2</c:v>
                </c:pt>
                <c:pt idx="2">
                  <c:v>-5.0948427773689915E-2</c:v>
                </c:pt>
                <c:pt idx="3">
                  <c:v>-1.3069725459707996E-3</c:v>
                </c:pt>
                <c:pt idx="4">
                  <c:v>-3.0755223992858503E-3</c:v>
                </c:pt>
                <c:pt idx="5">
                  <c:v>-1.9763213835110784E-3</c:v>
                </c:pt>
                <c:pt idx="6">
                  <c:v>-1.0421958657709477E-2</c:v>
                </c:pt>
                <c:pt idx="7">
                  <c:v>7.098421033454853E-4</c:v>
                </c:pt>
                <c:pt idx="8">
                  <c:v>-1.1598576481308628E-2</c:v>
                </c:pt>
                <c:pt idx="9">
                  <c:v>-1.6949906693065675E-2</c:v>
                </c:pt>
                <c:pt idx="10">
                  <c:v>3.5999999999999997E-2</c:v>
                </c:pt>
                <c:pt idx="11">
                  <c:v>-5.0000000000000001E-3</c:v>
                </c:pt>
                <c:pt idx="12">
                  <c:v>3.4000000000000002E-2</c:v>
                </c:pt>
                <c:pt idx="13">
                  <c:v>2.1999999999999999E-2</c:v>
                </c:pt>
                <c:pt idx="14">
                  <c:v>4.3999999999999997E-2</c:v>
                </c:pt>
              </c:numCache>
            </c:numRef>
          </c:val>
          <c:smooth val="0"/>
          <c:extLst>
            <c:ext xmlns:c16="http://schemas.microsoft.com/office/drawing/2014/chart" uri="{C3380CC4-5D6E-409C-BE32-E72D297353CC}">
              <c16:uniqueId val="{0000000D-EDEE-48F9-91C5-63060273C2D6}"/>
            </c:ext>
          </c:extLst>
        </c:ser>
        <c:dLbls>
          <c:showLegendKey val="0"/>
          <c:showVal val="0"/>
          <c:showCatName val="0"/>
          <c:showSerName val="0"/>
          <c:showPercent val="0"/>
          <c:showBubbleSize val="0"/>
        </c:dLbls>
        <c:marker val="1"/>
        <c:smooth val="0"/>
        <c:axId val="971202607"/>
        <c:axId val="971188463"/>
      </c:lineChart>
      <c:catAx>
        <c:axId val="97120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971188463"/>
        <c:crosses val="autoZero"/>
        <c:auto val="1"/>
        <c:lblAlgn val="ctr"/>
        <c:lblOffset val="100"/>
        <c:noMultiLvlLbl val="0"/>
      </c:catAx>
      <c:valAx>
        <c:axId val="97118846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971202607"/>
        <c:crosses val="autoZero"/>
        <c:crossBetween val="between"/>
      </c:valAx>
      <c:spPr>
        <a:noFill/>
        <a:ln>
          <a:noFill/>
        </a:ln>
        <a:effectLst/>
      </c:spPr>
    </c:plotArea>
    <c:legend>
      <c:legendPos val="t"/>
      <c:layout>
        <c:manualLayout>
          <c:xMode val="edge"/>
          <c:yMode val="edge"/>
          <c:x val="0.63825843520375847"/>
          <c:y val="3.7420634920634917E-2"/>
          <c:w val="0.28587715631672295"/>
          <c:h val="7.13625394141168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A48F4E56677346B8B6B6DC9D1A203F" ma:contentTypeVersion="13" ma:contentTypeDescription="Een nieuw document maken." ma:contentTypeScope="" ma:versionID="d57e4307d27a30ad0d6cc2bf7168855b">
  <xsd:schema xmlns:xsd="http://www.w3.org/2001/XMLSchema" xmlns:xs="http://www.w3.org/2001/XMLSchema" xmlns:p="http://schemas.microsoft.com/office/2006/metadata/properties" xmlns:ns3="04ecfae2-967b-44ca-8562-dbbba9285d98" xmlns:ns4="c8776cbc-5a4b-4a58-aaa1-d6097b0be41a" targetNamespace="http://schemas.microsoft.com/office/2006/metadata/properties" ma:root="true" ma:fieldsID="642f5543e661a72305d0b2498dc2a97b" ns3:_="" ns4:_="">
    <xsd:import namespace="04ecfae2-967b-44ca-8562-dbbba9285d98"/>
    <xsd:import namespace="c8776cbc-5a4b-4a58-aaa1-d6097b0be4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cfae2-967b-44ca-8562-dbbba9285d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776cbc-5a4b-4a58-aaa1-d6097b0be41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AD09CB-37A9-4EFA-9F6E-CBE7238B2853}">
  <ds:schemaRefs>
    <ds:schemaRef ds:uri="http://schemas.microsoft.com/sharepoint/v3/contenttype/forms"/>
  </ds:schemaRefs>
</ds:datastoreItem>
</file>

<file path=customXml/itemProps2.xml><?xml version="1.0" encoding="utf-8"?>
<ds:datastoreItem xmlns:ds="http://schemas.openxmlformats.org/officeDocument/2006/customXml" ds:itemID="{85CA2469-2F2A-4F5C-8C07-123F4AD01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cfae2-967b-44ca-8562-dbbba9285d98"/>
    <ds:schemaRef ds:uri="c8776cbc-5a4b-4a58-aaa1-d6097b0be4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AEA6BC-7580-4697-A931-783AF37D5079}">
  <ds:schemaRefs>
    <ds:schemaRef ds:uri="http://schemas.openxmlformats.org/officeDocument/2006/bibliography"/>
  </ds:schemaRefs>
</ds:datastoreItem>
</file>

<file path=customXml/itemProps4.xml><?xml version="1.0" encoding="utf-8"?>
<ds:datastoreItem xmlns:ds="http://schemas.openxmlformats.org/officeDocument/2006/customXml" ds:itemID="{846DCF78-6123-424C-B8BA-493B8FF4FC3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2430</Words>
  <Characters>13856</Characters>
  <Application>Microsoft Office Word</Application>
  <DocSecurity>0</DocSecurity>
  <Lines>115</Lines>
  <Paragraphs>32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Tom Super</cp:lastModifiedBy>
  <cp:revision>2</cp:revision>
  <dcterms:created xsi:type="dcterms:W3CDTF">2025-03-21T13:55:00Z</dcterms:created>
  <dcterms:modified xsi:type="dcterms:W3CDTF">2025-03-21T13:55:00Z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0x01010082A48F4E56677346B8B6B6DC9D1A203F</vt:lpwstr>
  </property>
</Properties>
</file>