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72368" w14:textId="15BBE623" w:rsidR="00C72B5E" w:rsidRPr="00D33EDF" w:rsidRDefault="00EE41DD" w:rsidP="00D33EDF">
      <w:pPr>
        <w:pStyle w:val="NoSpacing"/>
        <w:rPr>
          <w:rFonts w:ascii="Arial" w:hAnsi="Arial" w:cs="Arial"/>
          <w:b/>
          <w:bCs/>
          <w:sz w:val="32"/>
          <w:szCs w:val="32"/>
        </w:rPr>
      </w:pPr>
      <w:bookmarkStart w:id="0" w:name="_Hlk150691277"/>
      <w:r>
        <w:rPr>
          <w:rFonts w:ascii="Arial" w:hAnsi="Arial" w:cs="Arial"/>
          <w:b/>
          <w:bCs/>
          <w:sz w:val="32"/>
          <w:szCs w:val="32"/>
        </w:rPr>
        <w:t>January Brings a Sizzling Start to the Year for the Meat Department</w:t>
      </w:r>
    </w:p>
    <w:bookmarkEnd w:id="0"/>
    <w:p w14:paraId="32EF5C27" w14:textId="77777777" w:rsidR="00477835" w:rsidRPr="00E35E79" w:rsidRDefault="00477835" w:rsidP="00FB129D">
      <w:pPr>
        <w:pStyle w:val="Heading1"/>
        <w:spacing w:before="0"/>
        <w:rPr>
          <w:rFonts w:ascii="Arial" w:hAnsi="Arial" w:cs="Arial"/>
          <w:color w:val="1F497D" w:themeColor="text2"/>
          <w:sz w:val="20"/>
          <w:szCs w:val="20"/>
        </w:rPr>
      </w:pPr>
      <w:r w:rsidRPr="00E35E79">
        <w:rPr>
          <w:rFonts w:ascii="Arial" w:hAnsi="Arial" w:cs="Arial"/>
          <w:color w:val="1F497D" w:themeColor="text2"/>
          <w:sz w:val="20"/>
          <w:szCs w:val="20"/>
        </w:rPr>
        <w:t xml:space="preserve">By: </w:t>
      </w:r>
      <w:r w:rsidR="00825B09" w:rsidRPr="00E35E79">
        <w:rPr>
          <w:rFonts w:ascii="Arial" w:hAnsi="Arial" w:cs="Arial"/>
          <w:color w:val="1F497D" w:themeColor="text2"/>
          <w:sz w:val="20"/>
          <w:szCs w:val="20"/>
        </w:rPr>
        <w:t>Anne-Marie Roerink, President, 210 Analytics LLC</w:t>
      </w:r>
    </w:p>
    <w:p w14:paraId="5A9FAF66" w14:textId="77777777" w:rsidR="004B75E4" w:rsidRDefault="004B75E4" w:rsidP="00D85BA4">
      <w:pPr>
        <w:pStyle w:val="NoSpacing"/>
        <w:rPr>
          <w:rFonts w:ascii="Arial" w:hAnsi="Arial" w:cs="Arial"/>
          <w:b/>
          <w:bCs/>
          <w:color w:val="595959" w:themeColor="text1" w:themeTint="A6"/>
          <w:sz w:val="24"/>
        </w:rPr>
      </w:pPr>
    </w:p>
    <w:p w14:paraId="4A7AAF8A" w14:textId="60FCB175" w:rsidR="00C4356A" w:rsidRPr="00915805" w:rsidRDefault="00CE6234" w:rsidP="00C4356A">
      <w:pPr>
        <w:pStyle w:val="NoSpacing"/>
        <w:rPr>
          <w:rFonts w:ascii="Arial" w:hAnsi="Arial" w:cs="Arial"/>
          <w:b/>
          <w:bCs/>
          <w:color w:val="595959" w:themeColor="text1" w:themeTint="A6"/>
          <w:sz w:val="24"/>
          <w:szCs w:val="24"/>
        </w:rPr>
      </w:pPr>
      <w:bookmarkStart w:id="1" w:name="_Hlk187590832"/>
      <w:bookmarkStart w:id="2" w:name="_Hlk174083389"/>
      <w:bookmarkStart w:id="3" w:name="_Hlk174043741"/>
      <w:bookmarkStart w:id="4" w:name="_Hlk179721807"/>
      <w:r>
        <w:rPr>
          <w:rFonts w:ascii="Arial" w:hAnsi="Arial" w:cs="Arial"/>
          <w:b/>
          <w:bCs/>
          <w:color w:val="595959" w:themeColor="text1" w:themeTint="A6"/>
          <w:sz w:val="24"/>
          <w:szCs w:val="24"/>
        </w:rPr>
        <w:t>January</w:t>
      </w:r>
      <w:r w:rsidR="00915805" w:rsidRPr="00915805">
        <w:rPr>
          <w:rFonts w:ascii="Arial" w:hAnsi="Arial" w:cs="Arial"/>
          <w:b/>
          <w:bCs/>
          <w:color w:val="595959" w:themeColor="text1" w:themeTint="A6"/>
          <w:sz w:val="24"/>
          <w:szCs w:val="24"/>
        </w:rPr>
        <w:t xml:space="preserve"> Review</w:t>
      </w:r>
    </w:p>
    <w:bookmarkEnd w:id="1"/>
    <w:p w14:paraId="5255F487" w14:textId="04E1BFFB" w:rsidR="00CE6234" w:rsidRPr="00CE6234" w:rsidRDefault="00CE6234" w:rsidP="00CE6234">
      <w:pPr>
        <w:pStyle w:val="NoSpacing"/>
        <w:numPr>
          <w:ilvl w:val="0"/>
          <w:numId w:val="23"/>
        </w:numPr>
        <w:rPr>
          <w:rFonts w:ascii="Arial" w:hAnsi="Arial" w:cs="Arial"/>
          <w:sz w:val="20"/>
          <w:szCs w:val="20"/>
        </w:rPr>
      </w:pPr>
      <w:r w:rsidRPr="00CE6234">
        <w:rPr>
          <w:rFonts w:ascii="Arial" w:hAnsi="Arial" w:cs="Arial"/>
          <w:sz w:val="20"/>
          <w:szCs w:val="20"/>
        </w:rPr>
        <w:t>The University of Michigan's Consumer Sentiment Index for January 2025 showed a decline, dropping to 71.1 from 73.2 in December. This marks the first decrease in six months</w:t>
      </w:r>
      <w:r>
        <w:rPr>
          <w:rFonts w:ascii="Arial" w:hAnsi="Arial" w:cs="Arial"/>
          <w:sz w:val="20"/>
          <w:szCs w:val="20"/>
        </w:rPr>
        <w:t xml:space="preserve">. Consumers indicated being concerned </w:t>
      </w:r>
      <w:r w:rsidRPr="00CE6234">
        <w:rPr>
          <w:rFonts w:ascii="Arial" w:hAnsi="Arial" w:cs="Arial"/>
          <w:sz w:val="20"/>
          <w:szCs w:val="20"/>
        </w:rPr>
        <w:t xml:space="preserve">about the labor market and potentially higher prices due to tariffs on imports. The decrease in consumer sentiment was widespread, affecting consumers across different political affiliations, age groups and income levels. </w:t>
      </w:r>
    </w:p>
    <w:p w14:paraId="4692C253" w14:textId="58E9062F" w:rsidR="00CE6234" w:rsidRPr="00CE6234" w:rsidRDefault="00CE6234" w:rsidP="00CE6234">
      <w:pPr>
        <w:pStyle w:val="NoSpacing"/>
        <w:numPr>
          <w:ilvl w:val="0"/>
          <w:numId w:val="23"/>
        </w:numPr>
        <w:rPr>
          <w:rFonts w:ascii="Arial" w:hAnsi="Arial" w:cs="Arial"/>
          <w:sz w:val="20"/>
          <w:szCs w:val="20"/>
        </w:rPr>
      </w:pPr>
      <w:r w:rsidRPr="00CE6234">
        <w:rPr>
          <w:rFonts w:ascii="Arial" w:hAnsi="Arial" w:cs="Arial"/>
          <w:sz w:val="20"/>
          <w:szCs w:val="20"/>
        </w:rPr>
        <w:t xml:space="preserve">The January </w:t>
      </w:r>
      <w:proofErr w:type="spellStart"/>
      <w:r w:rsidRPr="00CE6234">
        <w:rPr>
          <w:rFonts w:ascii="Arial" w:hAnsi="Arial" w:cs="Arial"/>
          <w:sz w:val="20"/>
          <w:szCs w:val="20"/>
        </w:rPr>
        <w:t>Circana</w:t>
      </w:r>
      <w:proofErr w:type="spellEnd"/>
      <w:r w:rsidRPr="00CE6234">
        <w:rPr>
          <w:rFonts w:ascii="Arial" w:hAnsi="Arial" w:cs="Arial"/>
          <w:sz w:val="20"/>
          <w:szCs w:val="20"/>
        </w:rPr>
        <w:t xml:space="preserve"> primary shopper survey shows that the consumer price perceptions of grocery-type items remain unchanged, with 84% believing prices continued to rise — which has an ongoing 96% of consumers </w:t>
      </w:r>
      <w:r>
        <w:rPr>
          <w:rFonts w:ascii="Arial" w:hAnsi="Arial" w:cs="Arial"/>
          <w:sz w:val="20"/>
          <w:szCs w:val="20"/>
        </w:rPr>
        <w:t>worried</w:t>
      </w:r>
      <w:r w:rsidRPr="00CE6234">
        <w:rPr>
          <w:rFonts w:ascii="Arial" w:hAnsi="Arial" w:cs="Arial"/>
          <w:sz w:val="20"/>
          <w:szCs w:val="20"/>
        </w:rPr>
        <w:t xml:space="preserve"> about prices. </w:t>
      </w:r>
    </w:p>
    <w:p w14:paraId="0735B77B" w14:textId="77777777" w:rsidR="00CE6234" w:rsidRPr="00CE6234" w:rsidRDefault="00CE6234" w:rsidP="00CE6234">
      <w:pPr>
        <w:pStyle w:val="NoSpacing"/>
        <w:numPr>
          <w:ilvl w:val="0"/>
          <w:numId w:val="23"/>
        </w:numPr>
        <w:rPr>
          <w:rFonts w:ascii="Arial" w:hAnsi="Arial" w:cs="Arial"/>
          <w:sz w:val="20"/>
          <w:szCs w:val="20"/>
        </w:rPr>
      </w:pPr>
      <w:r w:rsidRPr="00CE6234">
        <w:rPr>
          <w:rFonts w:ascii="Arial" w:hAnsi="Arial" w:cs="Arial"/>
          <w:sz w:val="20"/>
          <w:szCs w:val="20"/>
        </w:rPr>
        <w:t xml:space="preserve">In response, 55% of consumers look for sales promotions frequently and 44% refrain from buying non-essential items. Consumers also continued to move dollars and trips to value-focused retailers over full-service supermarkets. This has led to substantial dollar distribution shifts over the past few years. </w:t>
      </w:r>
    </w:p>
    <w:p w14:paraId="32CCAE8B" w14:textId="77777777" w:rsidR="00CE6234" w:rsidRPr="00CE6234" w:rsidRDefault="00CE6234" w:rsidP="00CE6234">
      <w:pPr>
        <w:pStyle w:val="NoSpacing"/>
        <w:numPr>
          <w:ilvl w:val="0"/>
          <w:numId w:val="23"/>
        </w:numPr>
        <w:rPr>
          <w:rFonts w:ascii="Arial" w:hAnsi="Arial" w:cs="Arial"/>
          <w:sz w:val="20"/>
          <w:szCs w:val="20"/>
        </w:rPr>
      </w:pPr>
      <w:r w:rsidRPr="00CE6234">
        <w:rPr>
          <w:rFonts w:ascii="Arial" w:hAnsi="Arial" w:cs="Arial"/>
          <w:sz w:val="20"/>
          <w:szCs w:val="20"/>
        </w:rPr>
        <w:t xml:space="preserve">Lower-income consumers are the most likely to be concerned and implement a host of changes to their food buying behaviors, including eating at restaurants less often. </w:t>
      </w:r>
    </w:p>
    <w:p w14:paraId="46F83D20" w14:textId="77777777" w:rsidR="002E7AF4" w:rsidRPr="00CE6234" w:rsidRDefault="002E7AF4" w:rsidP="002E7AF4">
      <w:pPr>
        <w:pStyle w:val="NoSpacing"/>
        <w:rPr>
          <w:rFonts w:ascii="Arial" w:hAnsi="Arial" w:cs="Arial"/>
          <w:sz w:val="18"/>
          <w:szCs w:val="18"/>
        </w:rPr>
      </w:pPr>
    </w:p>
    <w:p w14:paraId="3C4DBC2F" w14:textId="77777777" w:rsidR="002E7AF4" w:rsidRPr="001A1ACA" w:rsidRDefault="002E7AF4" w:rsidP="002E7AF4">
      <w:pPr>
        <w:pStyle w:val="NoSpacing"/>
        <w:rPr>
          <w:rFonts w:ascii="Arial" w:hAnsi="Arial" w:cs="Arial"/>
          <w:b/>
          <w:color w:val="595959" w:themeColor="text1" w:themeTint="A6"/>
          <w:sz w:val="24"/>
          <w:szCs w:val="24"/>
        </w:rPr>
      </w:pPr>
      <w:bookmarkStart w:id="5" w:name="_Hlk187580162"/>
      <w:r w:rsidRPr="001A1ACA">
        <w:rPr>
          <w:rFonts w:ascii="Arial" w:hAnsi="Arial" w:cs="Arial"/>
          <w:b/>
          <w:color w:val="595959" w:themeColor="text1" w:themeTint="A6"/>
          <w:sz w:val="24"/>
          <w:szCs w:val="24"/>
        </w:rPr>
        <w:t>Inflation Insights</w:t>
      </w:r>
    </w:p>
    <w:p w14:paraId="0D391C76" w14:textId="75E4087D" w:rsidR="002E7AF4" w:rsidRPr="00DE551E" w:rsidRDefault="002E7AF4" w:rsidP="002E7AF4">
      <w:pPr>
        <w:pStyle w:val="NoSpacing"/>
        <w:rPr>
          <w:rFonts w:ascii="Arial" w:hAnsi="Arial" w:cs="Arial"/>
          <w:sz w:val="20"/>
          <w:szCs w:val="20"/>
        </w:rPr>
      </w:pPr>
      <w:bookmarkStart w:id="6" w:name="_Hlk182721801"/>
      <w:r w:rsidRPr="00DE551E">
        <w:rPr>
          <w:rFonts w:ascii="Arial" w:hAnsi="Arial" w:cs="Arial"/>
          <w:sz w:val="20"/>
          <w:szCs w:val="20"/>
        </w:rPr>
        <w:t xml:space="preserve">In </w:t>
      </w:r>
      <w:r w:rsidR="00CE6234">
        <w:rPr>
          <w:rFonts w:ascii="Arial" w:hAnsi="Arial" w:cs="Arial"/>
          <w:sz w:val="20"/>
          <w:szCs w:val="20"/>
        </w:rPr>
        <w:t>January 2025</w:t>
      </w:r>
      <w:r w:rsidRPr="00DE551E">
        <w:rPr>
          <w:rFonts w:ascii="Arial" w:hAnsi="Arial" w:cs="Arial"/>
          <w:sz w:val="20"/>
          <w:szCs w:val="20"/>
        </w:rPr>
        <w:t xml:space="preserve"> (the f</w:t>
      </w:r>
      <w:r w:rsidR="00CE6234">
        <w:rPr>
          <w:rFonts w:ascii="Arial" w:hAnsi="Arial" w:cs="Arial"/>
          <w:sz w:val="20"/>
          <w:szCs w:val="20"/>
        </w:rPr>
        <w:t>ive</w:t>
      </w:r>
      <w:r w:rsidRPr="00DE551E">
        <w:rPr>
          <w:rFonts w:ascii="Arial" w:hAnsi="Arial" w:cs="Arial"/>
          <w:sz w:val="20"/>
          <w:szCs w:val="20"/>
        </w:rPr>
        <w:t xml:space="preserve"> weeks ending </w:t>
      </w:r>
      <w:r>
        <w:rPr>
          <w:rFonts w:ascii="Arial" w:hAnsi="Arial" w:cs="Arial"/>
          <w:sz w:val="20"/>
          <w:szCs w:val="20"/>
        </w:rPr>
        <w:t>2</w:t>
      </w:r>
      <w:r w:rsidRPr="00DE551E">
        <w:rPr>
          <w:rFonts w:ascii="Arial" w:hAnsi="Arial" w:cs="Arial"/>
          <w:sz w:val="20"/>
          <w:szCs w:val="20"/>
        </w:rPr>
        <w:t>/</w:t>
      </w:r>
      <w:r w:rsidR="00CE6234">
        <w:rPr>
          <w:rFonts w:ascii="Arial" w:hAnsi="Arial" w:cs="Arial"/>
          <w:sz w:val="20"/>
          <w:szCs w:val="20"/>
        </w:rPr>
        <w:t>2</w:t>
      </w:r>
      <w:r w:rsidRPr="00DE551E">
        <w:rPr>
          <w:rFonts w:ascii="Arial" w:hAnsi="Arial" w:cs="Arial"/>
          <w:sz w:val="20"/>
          <w:szCs w:val="20"/>
        </w:rPr>
        <w:t>/202</w:t>
      </w:r>
      <w:r w:rsidR="00CE6234">
        <w:rPr>
          <w:rFonts w:ascii="Arial" w:hAnsi="Arial" w:cs="Arial"/>
          <w:sz w:val="20"/>
          <w:szCs w:val="20"/>
        </w:rPr>
        <w:t>5</w:t>
      </w:r>
      <w:r w:rsidRPr="00DE551E">
        <w:rPr>
          <w:rFonts w:ascii="Arial" w:hAnsi="Arial" w:cs="Arial"/>
          <w:sz w:val="20"/>
          <w:szCs w:val="20"/>
        </w:rPr>
        <w:t xml:space="preserve">), the price per unit across all foods and beverages in the </w:t>
      </w:r>
      <w:proofErr w:type="spellStart"/>
      <w:r w:rsidRPr="00DE551E">
        <w:rPr>
          <w:rFonts w:ascii="Arial" w:hAnsi="Arial" w:cs="Arial"/>
          <w:sz w:val="20"/>
          <w:szCs w:val="20"/>
        </w:rPr>
        <w:t>Circana</w:t>
      </w:r>
      <w:proofErr w:type="spellEnd"/>
      <w:r w:rsidRPr="00DE551E">
        <w:rPr>
          <w:rFonts w:ascii="Arial" w:hAnsi="Arial" w:cs="Arial"/>
          <w:sz w:val="20"/>
          <w:szCs w:val="20"/>
        </w:rPr>
        <w:t xml:space="preserve"> MULO+ universe stood at $4.</w:t>
      </w:r>
      <w:r w:rsidR="00CE6234">
        <w:rPr>
          <w:rFonts w:ascii="Arial" w:hAnsi="Arial" w:cs="Arial"/>
          <w:sz w:val="20"/>
          <w:szCs w:val="20"/>
        </w:rPr>
        <w:t>24</w:t>
      </w:r>
      <w:r w:rsidRPr="00DE551E">
        <w:rPr>
          <w:rFonts w:ascii="Arial" w:hAnsi="Arial" w:cs="Arial"/>
          <w:sz w:val="20"/>
          <w:szCs w:val="20"/>
        </w:rPr>
        <w:t>.</w:t>
      </w:r>
      <w:r w:rsidR="00CE6234">
        <w:rPr>
          <w:rFonts w:ascii="Arial" w:hAnsi="Arial" w:cs="Arial"/>
          <w:sz w:val="20"/>
          <w:szCs w:val="20"/>
        </w:rPr>
        <w:t xml:space="preserve"> T</w:t>
      </w:r>
      <w:r w:rsidRPr="00DE551E">
        <w:rPr>
          <w:rFonts w:ascii="Arial" w:hAnsi="Arial" w:cs="Arial"/>
          <w:sz w:val="20"/>
          <w:szCs w:val="20"/>
        </w:rPr>
        <w:t xml:space="preserve">his reflects an increase of </w:t>
      </w:r>
      <w:r>
        <w:rPr>
          <w:rFonts w:ascii="Arial" w:hAnsi="Arial" w:cs="Arial"/>
          <w:sz w:val="20"/>
          <w:szCs w:val="20"/>
        </w:rPr>
        <w:t>2.</w:t>
      </w:r>
      <w:r w:rsidR="00CE6234">
        <w:rPr>
          <w:rFonts w:ascii="Arial" w:hAnsi="Arial" w:cs="Arial"/>
          <w:sz w:val="20"/>
          <w:szCs w:val="20"/>
        </w:rPr>
        <w:t>8</w:t>
      </w:r>
      <w:r w:rsidRPr="00DE551E">
        <w:rPr>
          <w:rFonts w:ascii="Arial" w:hAnsi="Arial" w:cs="Arial"/>
          <w:sz w:val="20"/>
          <w:szCs w:val="20"/>
        </w:rPr>
        <w:t xml:space="preserve">% over </w:t>
      </w:r>
      <w:r w:rsidR="00CE6234">
        <w:rPr>
          <w:rFonts w:ascii="Arial" w:hAnsi="Arial" w:cs="Arial"/>
          <w:sz w:val="20"/>
          <w:szCs w:val="20"/>
        </w:rPr>
        <w:t>January 2024</w:t>
      </w:r>
      <w:r w:rsidRPr="00DE551E">
        <w:rPr>
          <w:rFonts w:ascii="Arial" w:hAnsi="Arial" w:cs="Arial"/>
          <w:sz w:val="20"/>
          <w:szCs w:val="20"/>
        </w:rPr>
        <w:t xml:space="preserve">. </w:t>
      </w:r>
      <w:r>
        <w:rPr>
          <w:rFonts w:ascii="Arial" w:hAnsi="Arial" w:cs="Arial"/>
          <w:sz w:val="20"/>
          <w:szCs w:val="20"/>
        </w:rPr>
        <w:t>F</w:t>
      </w:r>
      <w:r w:rsidRPr="00DE551E">
        <w:rPr>
          <w:rFonts w:ascii="Arial" w:hAnsi="Arial" w:cs="Arial"/>
          <w:sz w:val="20"/>
          <w:szCs w:val="20"/>
        </w:rPr>
        <w:t>resh food</w:t>
      </w:r>
      <w:r>
        <w:rPr>
          <w:rFonts w:ascii="Arial" w:hAnsi="Arial" w:cs="Arial"/>
          <w:sz w:val="20"/>
          <w:szCs w:val="20"/>
        </w:rPr>
        <w:t xml:space="preserve"> prices averaged $4.</w:t>
      </w:r>
      <w:r w:rsidR="00CE6234">
        <w:rPr>
          <w:rFonts w:ascii="Arial" w:hAnsi="Arial" w:cs="Arial"/>
          <w:sz w:val="20"/>
          <w:szCs w:val="20"/>
        </w:rPr>
        <w:t>30</w:t>
      </w:r>
      <w:r>
        <w:rPr>
          <w:rFonts w:ascii="Arial" w:hAnsi="Arial" w:cs="Arial"/>
          <w:sz w:val="20"/>
          <w:szCs w:val="20"/>
        </w:rPr>
        <w:t xml:space="preserve">, which was an increase of </w:t>
      </w:r>
      <w:r w:rsidR="00CE6234">
        <w:rPr>
          <w:rFonts w:ascii="Arial" w:hAnsi="Arial" w:cs="Arial"/>
          <w:sz w:val="20"/>
          <w:szCs w:val="20"/>
        </w:rPr>
        <w:t>4.3</w:t>
      </w:r>
      <w:r>
        <w:rPr>
          <w:rFonts w:ascii="Arial" w:hAnsi="Arial" w:cs="Arial"/>
          <w:sz w:val="20"/>
          <w:szCs w:val="20"/>
        </w:rPr>
        <w:t xml:space="preserve">% over </w:t>
      </w:r>
      <w:r w:rsidR="00CE6234">
        <w:rPr>
          <w:rFonts w:ascii="Arial" w:hAnsi="Arial" w:cs="Arial"/>
          <w:sz w:val="20"/>
          <w:szCs w:val="20"/>
        </w:rPr>
        <w:t>January 2024</w:t>
      </w:r>
      <w:r>
        <w:rPr>
          <w:rFonts w:ascii="Arial" w:hAnsi="Arial" w:cs="Arial"/>
          <w:sz w:val="20"/>
          <w:szCs w:val="20"/>
        </w:rPr>
        <w:t xml:space="preserve">. The upswing in </w:t>
      </w:r>
      <w:r w:rsidR="00CE6234">
        <w:rPr>
          <w:rFonts w:ascii="Arial" w:hAnsi="Arial" w:cs="Arial"/>
          <w:sz w:val="20"/>
          <w:szCs w:val="20"/>
        </w:rPr>
        <w:t>January</w:t>
      </w:r>
      <w:r>
        <w:rPr>
          <w:rFonts w:ascii="Arial" w:hAnsi="Arial" w:cs="Arial"/>
          <w:sz w:val="20"/>
          <w:szCs w:val="20"/>
        </w:rPr>
        <w:t xml:space="preserve"> prices was influenced by substantial inflation in eggs.</w:t>
      </w:r>
      <w:r w:rsidR="00CE6234">
        <w:rPr>
          <w:rFonts w:ascii="Arial" w:hAnsi="Arial" w:cs="Arial"/>
          <w:sz w:val="20"/>
          <w:szCs w:val="20"/>
        </w:rPr>
        <w:t xml:space="preserve"> Egg prices have broken past previous records due to HPAI’s ongoing impact on egg layers.</w:t>
      </w:r>
      <w:r>
        <w:rPr>
          <w:rFonts w:ascii="Arial" w:hAnsi="Arial" w:cs="Arial"/>
          <w:sz w:val="20"/>
          <w:szCs w:val="20"/>
        </w:rPr>
        <w:t xml:space="preserve"> Center-store prices averaged $3.9</w:t>
      </w:r>
      <w:r w:rsidR="00CE6234">
        <w:rPr>
          <w:rFonts w:ascii="Arial" w:hAnsi="Arial" w:cs="Arial"/>
          <w:sz w:val="20"/>
          <w:szCs w:val="20"/>
        </w:rPr>
        <w:t>4</w:t>
      </w:r>
      <w:r>
        <w:rPr>
          <w:rFonts w:ascii="Arial" w:hAnsi="Arial" w:cs="Arial"/>
          <w:sz w:val="20"/>
          <w:szCs w:val="20"/>
        </w:rPr>
        <w:t xml:space="preserve">, an increase of </w:t>
      </w:r>
      <w:r w:rsidR="00CE6234">
        <w:rPr>
          <w:rFonts w:ascii="Arial" w:hAnsi="Arial" w:cs="Arial"/>
          <w:sz w:val="20"/>
          <w:szCs w:val="20"/>
        </w:rPr>
        <w:t>1.8</w:t>
      </w:r>
      <w:r>
        <w:rPr>
          <w:rFonts w:ascii="Arial" w:hAnsi="Arial" w:cs="Arial"/>
          <w:sz w:val="20"/>
          <w:szCs w:val="20"/>
        </w:rPr>
        <w:t xml:space="preserve">% over </w:t>
      </w:r>
      <w:r w:rsidR="00CE6234">
        <w:rPr>
          <w:rFonts w:ascii="Arial" w:hAnsi="Arial" w:cs="Arial"/>
          <w:sz w:val="20"/>
          <w:szCs w:val="20"/>
        </w:rPr>
        <w:t>January 2024</w:t>
      </w:r>
      <w:r>
        <w:rPr>
          <w:rFonts w:ascii="Arial" w:hAnsi="Arial" w:cs="Arial"/>
          <w:sz w:val="20"/>
          <w:szCs w:val="20"/>
        </w:rPr>
        <w:t>.</w:t>
      </w:r>
    </w:p>
    <w:bookmarkEnd w:id="6"/>
    <w:p w14:paraId="7DF8C42E" w14:textId="77777777" w:rsidR="009F4EE4" w:rsidRDefault="009F4EE4" w:rsidP="009F4EE4">
      <w:pPr>
        <w:pStyle w:val="NoSpacing"/>
        <w:rPr>
          <w:rFonts w:ascii="Arial" w:hAnsi="Arial" w:cs="Arial"/>
          <w:sz w:val="20"/>
          <w:szCs w:val="20"/>
        </w:rPr>
      </w:pPr>
    </w:p>
    <w:tbl>
      <w:tblPr>
        <w:tblStyle w:val="GridTable4"/>
        <w:tblW w:w="10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0"/>
        <w:gridCol w:w="817"/>
        <w:gridCol w:w="818"/>
        <w:gridCol w:w="817"/>
        <w:gridCol w:w="905"/>
        <w:gridCol w:w="818"/>
        <w:gridCol w:w="817"/>
        <w:gridCol w:w="817"/>
        <w:gridCol w:w="817"/>
        <w:gridCol w:w="817"/>
        <w:gridCol w:w="814"/>
        <w:gridCol w:w="814"/>
      </w:tblGrid>
      <w:tr w:rsidR="002E7AF4" w:rsidRPr="00545B05" w14:paraId="5CBDE563" w14:textId="77777777" w:rsidTr="002E7AF4">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330" w:type="dxa"/>
            <w:shd w:val="clear" w:color="auto" w:fill="17365D" w:themeFill="text2" w:themeFillShade="BF"/>
            <w:hideMark/>
          </w:tcPr>
          <w:bookmarkEnd w:id="2"/>
          <w:bookmarkEnd w:id="3"/>
          <w:p w14:paraId="7216A69D" w14:textId="77777777" w:rsidR="002E7AF4" w:rsidRPr="002E7AF4" w:rsidRDefault="002E7AF4" w:rsidP="002E7AF4">
            <w:pPr>
              <w:pStyle w:val="NoSpacing"/>
              <w:rPr>
                <w:rFonts w:ascii="Arial" w:hAnsi="Arial" w:cs="Arial"/>
                <w:sz w:val="18"/>
              </w:rPr>
            </w:pPr>
            <w:r w:rsidRPr="002E7AF4">
              <w:rPr>
                <w:rFonts w:ascii="Arial" w:hAnsi="Arial" w:cs="Arial"/>
                <w:sz w:val="18"/>
              </w:rPr>
              <w:t>Food &amp; beverages</w:t>
            </w:r>
          </w:p>
        </w:tc>
        <w:tc>
          <w:tcPr>
            <w:tcW w:w="817" w:type="dxa"/>
            <w:shd w:val="clear" w:color="auto" w:fill="17365D" w:themeFill="text2" w:themeFillShade="BF"/>
            <w:vAlign w:val="center"/>
            <w:hideMark/>
          </w:tcPr>
          <w:p w14:paraId="6A02CFC4" w14:textId="77777777" w:rsidR="002E7AF4" w:rsidRPr="002E7AF4" w:rsidRDefault="002E7AF4"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2019</w:t>
            </w:r>
          </w:p>
        </w:tc>
        <w:tc>
          <w:tcPr>
            <w:tcW w:w="818" w:type="dxa"/>
            <w:shd w:val="clear" w:color="auto" w:fill="17365D" w:themeFill="text2" w:themeFillShade="BF"/>
            <w:vAlign w:val="center"/>
            <w:hideMark/>
          </w:tcPr>
          <w:p w14:paraId="08E9806D" w14:textId="77777777" w:rsidR="002E7AF4" w:rsidRPr="002E7AF4" w:rsidRDefault="002E7AF4"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2020</w:t>
            </w:r>
          </w:p>
        </w:tc>
        <w:tc>
          <w:tcPr>
            <w:tcW w:w="817" w:type="dxa"/>
            <w:shd w:val="clear" w:color="auto" w:fill="17365D" w:themeFill="text2" w:themeFillShade="BF"/>
            <w:vAlign w:val="center"/>
            <w:hideMark/>
          </w:tcPr>
          <w:p w14:paraId="00F0907F" w14:textId="77777777" w:rsidR="002E7AF4" w:rsidRPr="002E7AF4" w:rsidRDefault="002E7AF4"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2021</w:t>
            </w:r>
          </w:p>
        </w:tc>
        <w:tc>
          <w:tcPr>
            <w:tcW w:w="905" w:type="dxa"/>
            <w:shd w:val="clear" w:color="auto" w:fill="17365D" w:themeFill="text2" w:themeFillShade="BF"/>
            <w:vAlign w:val="center"/>
            <w:hideMark/>
          </w:tcPr>
          <w:p w14:paraId="27E402C6" w14:textId="77777777" w:rsidR="002E7AF4" w:rsidRPr="002E7AF4" w:rsidRDefault="002E7AF4"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2022</w:t>
            </w:r>
          </w:p>
        </w:tc>
        <w:tc>
          <w:tcPr>
            <w:tcW w:w="818" w:type="dxa"/>
            <w:shd w:val="clear" w:color="auto" w:fill="17365D" w:themeFill="text2" w:themeFillShade="BF"/>
            <w:vAlign w:val="center"/>
            <w:hideMark/>
          </w:tcPr>
          <w:p w14:paraId="714B26F7" w14:textId="77777777" w:rsidR="002E7AF4" w:rsidRPr="002E7AF4" w:rsidRDefault="002E7AF4"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2023</w:t>
            </w:r>
          </w:p>
        </w:tc>
        <w:tc>
          <w:tcPr>
            <w:tcW w:w="817" w:type="dxa"/>
            <w:shd w:val="clear" w:color="auto" w:fill="17365D" w:themeFill="text2" w:themeFillShade="BF"/>
            <w:vAlign w:val="center"/>
          </w:tcPr>
          <w:p w14:paraId="6B22D08B" w14:textId="77777777" w:rsidR="002E7AF4" w:rsidRPr="002E7AF4" w:rsidRDefault="002E7AF4"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2024</w:t>
            </w:r>
          </w:p>
        </w:tc>
        <w:tc>
          <w:tcPr>
            <w:tcW w:w="817" w:type="dxa"/>
            <w:shd w:val="clear" w:color="auto" w:fill="17365D" w:themeFill="text2" w:themeFillShade="BF"/>
            <w:vAlign w:val="center"/>
          </w:tcPr>
          <w:p w14:paraId="31A76201" w14:textId="77777777" w:rsidR="002E7AF4" w:rsidRPr="002E7AF4" w:rsidRDefault="002E7AF4"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Q1 2024</w:t>
            </w:r>
          </w:p>
        </w:tc>
        <w:tc>
          <w:tcPr>
            <w:tcW w:w="817" w:type="dxa"/>
            <w:shd w:val="clear" w:color="auto" w:fill="17365D" w:themeFill="text2" w:themeFillShade="BF"/>
            <w:vAlign w:val="center"/>
          </w:tcPr>
          <w:p w14:paraId="7D677D6D" w14:textId="77777777" w:rsidR="002E7AF4" w:rsidRPr="002E7AF4" w:rsidRDefault="002E7AF4"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Q2 2024</w:t>
            </w:r>
          </w:p>
        </w:tc>
        <w:tc>
          <w:tcPr>
            <w:tcW w:w="817" w:type="dxa"/>
            <w:shd w:val="clear" w:color="auto" w:fill="17365D" w:themeFill="text2" w:themeFillShade="BF"/>
            <w:vAlign w:val="center"/>
          </w:tcPr>
          <w:p w14:paraId="0643C03A" w14:textId="77777777" w:rsidR="002E7AF4" w:rsidRPr="002E7AF4" w:rsidRDefault="002E7AF4"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Q3 2024</w:t>
            </w:r>
          </w:p>
        </w:tc>
        <w:tc>
          <w:tcPr>
            <w:tcW w:w="814" w:type="dxa"/>
            <w:shd w:val="clear" w:color="auto" w:fill="17365D" w:themeFill="text2" w:themeFillShade="BF"/>
            <w:vAlign w:val="center"/>
            <w:hideMark/>
          </w:tcPr>
          <w:p w14:paraId="70322DD6" w14:textId="77777777" w:rsidR="002E7AF4" w:rsidRPr="002E7AF4" w:rsidRDefault="002E7AF4"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Q4 2024</w:t>
            </w:r>
          </w:p>
        </w:tc>
        <w:tc>
          <w:tcPr>
            <w:tcW w:w="814" w:type="dxa"/>
            <w:shd w:val="clear" w:color="auto" w:fill="17365D" w:themeFill="text2" w:themeFillShade="BF"/>
            <w:vAlign w:val="center"/>
            <w:hideMark/>
          </w:tcPr>
          <w:p w14:paraId="5015507F" w14:textId="7482D76D" w:rsidR="002E7AF4" w:rsidRPr="002E7AF4" w:rsidRDefault="00CE6234"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Jan</w:t>
            </w:r>
            <w:r w:rsidR="002E7AF4" w:rsidRPr="002E7AF4">
              <w:rPr>
                <w:rFonts w:ascii="Arial" w:hAnsi="Arial" w:cs="Arial"/>
                <w:sz w:val="18"/>
              </w:rPr>
              <w:br/>
              <w:t>202</w:t>
            </w:r>
            <w:r>
              <w:rPr>
                <w:rFonts w:ascii="Arial" w:hAnsi="Arial" w:cs="Arial"/>
                <w:sz w:val="18"/>
              </w:rPr>
              <w:t>5</w:t>
            </w:r>
          </w:p>
        </w:tc>
      </w:tr>
      <w:tr w:rsidR="002E7AF4" w:rsidRPr="00545B05" w14:paraId="4CFB7569" w14:textId="77777777" w:rsidTr="002E7AF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330" w:type="dxa"/>
          </w:tcPr>
          <w:p w14:paraId="7C15EB37" w14:textId="77777777" w:rsidR="002E7AF4" w:rsidRPr="002E7AF4" w:rsidRDefault="002E7AF4" w:rsidP="002E7AF4">
            <w:pPr>
              <w:pStyle w:val="NoSpacing"/>
              <w:rPr>
                <w:rFonts w:ascii="Arial" w:hAnsi="Arial" w:cs="Arial"/>
                <w:sz w:val="18"/>
              </w:rPr>
            </w:pPr>
            <w:r w:rsidRPr="002E7AF4">
              <w:rPr>
                <w:rFonts w:ascii="Arial" w:hAnsi="Arial" w:cs="Arial"/>
                <w:sz w:val="18"/>
              </w:rPr>
              <w:t>PPU</w:t>
            </w:r>
          </w:p>
        </w:tc>
        <w:tc>
          <w:tcPr>
            <w:tcW w:w="817" w:type="dxa"/>
            <w:vAlign w:val="center"/>
          </w:tcPr>
          <w:p w14:paraId="6FED9E87" w14:textId="77777777"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$3.13</w:t>
            </w:r>
          </w:p>
        </w:tc>
        <w:tc>
          <w:tcPr>
            <w:tcW w:w="818" w:type="dxa"/>
            <w:vAlign w:val="center"/>
          </w:tcPr>
          <w:p w14:paraId="09E7A37F" w14:textId="77777777"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$3.31</w:t>
            </w:r>
          </w:p>
        </w:tc>
        <w:tc>
          <w:tcPr>
            <w:tcW w:w="817" w:type="dxa"/>
            <w:vAlign w:val="center"/>
          </w:tcPr>
          <w:p w14:paraId="1677FBC2" w14:textId="77777777"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$3.49</w:t>
            </w:r>
          </w:p>
        </w:tc>
        <w:tc>
          <w:tcPr>
            <w:tcW w:w="905" w:type="dxa"/>
            <w:vAlign w:val="center"/>
          </w:tcPr>
          <w:p w14:paraId="1401F2EF" w14:textId="77777777"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$3.93</w:t>
            </w:r>
          </w:p>
        </w:tc>
        <w:tc>
          <w:tcPr>
            <w:tcW w:w="818" w:type="dxa"/>
            <w:vAlign w:val="center"/>
          </w:tcPr>
          <w:p w14:paraId="29D169CE" w14:textId="77777777"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$4.17</w:t>
            </w:r>
          </w:p>
        </w:tc>
        <w:tc>
          <w:tcPr>
            <w:tcW w:w="817" w:type="dxa"/>
            <w:vAlign w:val="center"/>
          </w:tcPr>
          <w:p w14:paraId="61D4D967" w14:textId="77777777"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$4.24</w:t>
            </w:r>
          </w:p>
        </w:tc>
        <w:tc>
          <w:tcPr>
            <w:tcW w:w="817" w:type="dxa"/>
            <w:vAlign w:val="center"/>
          </w:tcPr>
          <w:p w14:paraId="3DA52EE4" w14:textId="77777777"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$4.18</w:t>
            </w:r>
          </w:p>
        </w:tc>
        <w:tc>
          <w:tcPr>
            <w:tcW w:w="817" w:type="dxa"/>
            <w:vAlign w:val="center"/>
          </w:tcPr>
          <w:p w14:paraId="0504BEF1" w14:textId="77777777"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$4.24</w:t>
            </w:r>
          </w:p>
        </w:tc>
        <w:tc>
          <w:tcPr>
            <w:tcW w:w="817" w:type="dxa"/>
            <w:vAlign w:val="center"/>
          </w:tcPr>
          <w:p w14:paraId="221DDC6C" w14:textId="77777777"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$4.24</w:t>
            </w:r>
          </w:p>
        </w:tc>
        <w:tc>
          <w:tcPr>
            <w:tcW w:w="814" w:type="dxa"/>
            <w:vAlign w:val="center"/>
          </w:tcPr>
          <w:p w14:paraId="6E9DEFE7" w14:textId="77777777"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$4.30</w:t>
            </w:r>
          </w:p>
        </w:tc>
        <w:tc>
          <w:tcPr>
            <w:tcW w:w="814" w:type="dxa"/>
            <w:vAlign w:val="center"/>
          </w:tcPr>
          <w:p w14:paraId="3C095480" w14:textId="212255F7"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$4.</w:t>
            </w:r>
            <w:r w:rsidR="00CE6234">
              <w:rPr>
                <w:rFonts w:ascii="Arial" w:hAnsi="Arial" w:cs="Arial"/>
                <w:sz w:val="18"/>
              </w:rPr>
              <w:t>24</w:t>
            </w:r>
          </w:p>
        </w:tc>
      </w:tr>
      <w:tr w:rsidR="002E7AF4" w:rsidRPr="00545B05" w14:paraId="0572F1B4" w14:textId="77777777" w:rsidTr="002E7AF4">
        <w:trPr>
          <w:trHeight w:val="256"/>
        </w:trPr>
        <w:tc>
          <w:tcPr>
            <w:cnfStyle w:val="001000000000" w:firstRow="0" w:lastRow="0" w:firstColumn="1" w:lastColumn="0" w:oddVBand="0" w:evenVBand="0" w:oddHBand="0" w:evenHBand="0" w:firstRowFirstColumn="0" w:firstRowLastColumn="0" w:lastRowFirstColumn="0" w:lastRowLastColumn="0"/>
            <w:tcW w:w="1330" w:type="dxa"/>
            <w:hideMark/>
          </w:tcPr>
          <w:p w14:paraId="65D41ED9" w14:textId="77777777" w:rsidR="002E7AF4" w:rsidRPr="002E7AF4" w:rsidRDefault="002E7AF4" w:rsidP="002E7AF4">
            <w:pPr>
              <w:pStyle w:val="NoSpacing"/>
              <w:rPr>
                <w:rFonts w:ascii="Arial" w:hAnsi="Arial" w:cs="Arial"/>
                <w:sz w:val="18"/>
              </w:rPr>
            </w:pPr>
            <w:r w:rsidRPr="002E7AF4">
              <w:rPr>
                <w:rFonts w:ascii="Arial" w:hAnsi="Arial" w:cs="Arial"/>
                <w:sz w:val="18"/>
              </w:rPr>
              <w:t xml:space="preserve">Change </w:t>
            </w:r>
          </w:p>
        </w:tc>
        <w:tc>
          <w:tcPr>
            <w:tcW w:w="817" w:type="dxa"/>
            <w:vAlign w:val="center"/>
            <w:hideMark/>
          </w:tcPr>
          <w:p w14:paraId="15B065A4" w14:textId="77777777"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+2.0%</w:t>
            </w:r>
          </w:p>
        </w:tc>
        <w:tc>
          <w:tcPr>
            <w:tcW w:w="818" w:type="dxa"/>
            <w:vAlign w:val="center"/>
            <w:hideMark/>
          </w:tcPr>
          <w:p w14:paraId="2B381341" w14:textId="77777777"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+5.7%</w:t>
            </w:r>
          </w:p>
        </w:tc>
        <w:tc>
          <w:tcPr>
            <w:tcW w:w="817" w:type="dxa"/>
            <w:vAlign w:val="center"/>
            <w:hideMark/>
          </w:tcPr>
          <w:p w14:paraId="214773D1" w14:textId="77777777"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+5.5%</w:t>
            </w:r>
          </w:p>
        </w:tc>
        <w:tc>
          <w:tcPr>
            <w:tcW w:w="905" w:type="dxa"/>
            <w:vAlign w:val="center"/>
            <w:hideMark/>
          </w:tcPr>
          <w:p w14:paraId="4D32CC2D" w14:textId="77777777"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+12.5%</w:t>
            </w:r>
          </w:p>
        </w:tc>
        <w:tc>
          <w:tcPr>
            <w:tcW w:w="818" w:type="dxa"/>
            <w:vAlign w:val="center"/>
            <w:hideMark/>
          </w:tcPr>
          <w:p w14:paraId="30CFBD7B" w14:textId="77777777"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+6.1%</w:t>
            </w:r>
          </w:p>
        </w:tc>
        <w:tc>
          <w:tcPr>
            <w:tcW w:w="817" w:type="dxa"/>
            <w:vAlign w:val="center"/>
          </w:tcPr>
          <w:p w14:paraId="2CA4D713" w14:textId="77777777"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+1.7%</w:t>
            </w:r>
          </w:p>
        </w:tc>
        <w:tc>
          <w:tcPr>
            <w:tcW w:w="817" w:type="dxa"/>
            <w:vAlign w:val="center"/>
          </w:tcPr>
          <w:p w14:paraId="4ADBC101" w14:textId="77777777"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+1.2%</w:t>
            </w:r>
          </w:p>
        </w:tc>
        <w:tc>
          <w:tcPr>
            <w:tcW w:w="817" w:type="dxa"/>
            <w:vAlign w:val="center"/>
          </w:tcPr>
          <w:p w14:paraId="6B8819AE" w14:textId="77777777"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+1.5%</w:t>
            </w:r>
          </w:p>
        </w:tc>
        <w:tc>
          <w:tcPr>
            <w:tcW w:w="817" w:type="dxa"/>
            <w:vAlign w:val="center"/>
          </w:tcPr>
          <w:p w14:paraId="5F4E0BA4" w14:textId="77777777"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+1.9%</w:t>
            </w:r>
          </w:p>
        </w:tc>
        <w:tc>
          <w:tcPr>
            <w:tcW w:w="814" w:type="dxa"/>
            <w:vAlign w:val="center"/>
            <w:hideMark/>
          </w:tcPr>
          <w:p w14:paraId="50216DEA" w14:textId="78DB377A"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w:t>
            </w:r>
            <w:r w:rsidR="00CE6234">
              <w:rPr>
                <w:rFonts w:ascii="Arial" w:hAnsi="Arial" w:cs="Arial"/>
                <w:sz w:val="18"/>
              </w:rPr>
              <w:t>2</w:t>
            </w:r>
            <w:r w:rsidRPr="002E7AF4">
              <w:rPr>
                <w:rFonts w:ascii="Arial" w:hAnsi="Arial" w:cs="Arial"/>
                <w:sz w:val="18"/>
              </w:rPr>
              <w:t>%</w:t>
            </w:r>
          </w:p>
        </w:tc>
        <w:tc>
          <w:tcPr>
            <w:tcW w:w="814" w:type="dxa"/>
            <w:vAlign w:val="center"/>
            <w:hideMark/>
          </w:tcPr>
          <w:p w14:paraId="2D8293F5" w14:textId="289331EE"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w:t>
            </w:r>
            <w:r w:rsidR="00CE6234">
              <w:rPr>
                <w:rFonts w:ascii="Arial" w:hAnsi="Arial" w:cs="Arial"/>
                <w:sz w:val="18"/>
              </w:rPr>
              <w:t>8</w:t>
            </w:r>
            <w:r w:rsidRPr="002E7AF4">
              <w:rPr>
                <w:rFonts w:ascii="Arial" w:hAnsi="Arial" w:cs="Arial"/>
                <w:sz w:val="18"/>
              </w:rPr>
              <w:t>%</w:t>
            </w:r>
          </w:p>
        </w:tc>
      </w:tr>
    </w:tbl>
    <w:p w14:paraId="4B26E397" w14:textId="77777777" w:rsidR="009F4EE4" w:rsidRPr="00492C26" w:rsidRDefault="009F4EE4" w:rsidP="009F4EE4">
      <w:pPr>
        <w:pStyle w:val="NoSpacing"/>
        <w:rPr>
          <w:sz w:val="8"/>
          <w:szCs w:val="8"/>
        </w:rPr>
      </w:pPr>
    </w:p>
    <w:p w14:paraId="2DF5E5A2" w14:textId="77777777" w:rsidR="009F4EE4" w:rsidRPr="00B7673F" w:rsidRDefault="009F4EE4" w:rsidP="009F4EE4">
      <w:pPr>
        <w:pStyle w:val="NoSpacing"/>
        <w:rPr>
          <w:rFonts w:ascii="Arial" w:hAnsi="Arial" w:cs="Arial"/>
          <w:color w:val="7F7F7F" w:themeColor="text1" w:themeTint="80"/>
          <w:sz w:val="16"/>
          <w:szCs w:val="16"/>
        </w:rPr>
      </w:pPr>
      <w:r w:rsidRPr="00B7673F">
        <w:rPr>
          <w:rFonts w:ascii="Arial" w:hAnsi="Arial" w:cs="Arial"/>
          <w:color w:val="7F7F7F" w:themeColor="text1" w:themeTint="80"/>
          <w:sz w:val="16"/>
          <w:szCs w:val="16"/>
        </w:rPr>
        <w:t xml:space="preserve">Source: </w:t>
      </w:r>
      <w:proofErr w:type="spellStart"/>
      <w:r w:rsidRPr="00B7673F">
        <w:rPr>
          <w:rFonts w:ascii="Arial" w:hAnsi="Arial" w:cs="Arial"/>
          <w:color w:val="7F7F7F" w:themeColor="text1" w:themeTint="80"/>
          <w:sz w:val="16"/>
          <w:szCs w:val="16"/>
        </w:rPr>
        <w:t>Circana</w:t>
      </w:r>
      <w:proofErr w:type="spellEnd"/>
      <w:r w:rsidRPr="00B7673F">
        <w:rPr>
          <w:rFonts w:ascii="Arial" w:hAnsi="Arial" w:cs="Arial"/>
          <w:color w:val="7F7F7F" w:themeColor="text1" w:themeTint="80"/>
          <w:sz w:val="16"/>
          <w:szCs w:val="16"/>
        </w:rPr>
        <w:t>, Integrated Fresh, Total U.S., MULO+</w:t>
      </w:r>
    </w:p>
    <w:bookmarkEnd w:id="4"/>
    <w:bookmarkEnd w:id="5"/>
    <w:p w14:paraId="0B6006D6" w14:textId="2CE24D71" w:rsidR="00137F89" w:rsidRDefault="00137F89" w:rsidP="00137F89">
      <w:pPr>
        <w:pStyle w:val="NoSpacing"/>
        <w:rPr>
          <w:rFonts w:ascii="Arial" w:hAnsi="Arial" w:cs="Arial"/>
          <w:sz w:val="20"/>
          <w:szCs w:val="20"/>
        </w:rPr>
      </w:pPr>
    </w:p>
    <w:p w14:paraId="24F9F5EA" w14:textId="0BCB960E" w:rsidR="003C0E12" w:rsidRDefault="00091743" w:rsidP="00A54264">
      <w:pPr>
        <w:spacing w:after="0" w:line="240" w:lineRule="auto"/>
        <w:rPr>
          <w:rFonts w:ascii="Arial" w:hAnsi="Arial" w:cs="Arial"/>
          <w:color w:val="000000" w:themeColor="text1"/>
          <w:sz w:val="20"/>
          <w:szCs w:val="20"/>
        </w:rPr>
      </w:pPr>
      <w:r w:rsidRPr="00BA70F4">
        <w:rPr>
          <w:rFonts w:ascii="Arial" w:hAnsi="Arial" w:cs="Arial"/>
          <w:color w:val="000000" w:themeColor="text1"/>
          <w:sz w:val="20"/>
          <w:szCs w:val="20"/>
        </w:rPr>
        <w:t>The average price per pound in the meat department</w:t>
      </w:r>
      <w:r w:rsidR="003B1161">
        <w:rPr>
          <w:rFonts w:ascii="Arial" w:hAnsi="Arial" w:cs="Arial"/>
          <w:color w:val="000000" w:themeColor="text1"/>
          <w:sz w:val="20"/>
          <w:szCs w:val="20"/>
        </w:rPr>
        <w:t xml:space="preserve"> across all cuts and kinds</w:t>
      </w:r>
      <w:r w:rsidR="006A467B" w:rsidRPr="00BA70F4">
        <w:rPr>
          <w:rFonts w:ascii="Arial" w:hAnsi="Arial" w:cs="Arial"/>
          <w:color w:val="000000" w:themeColor="text1"/>
          <w:sz w:val="20"/>
          <w:szCs w:val="20"/>
        </w:rPr>
        <w:t xml:space="preserve">, </w:t>
      </w:r>
      <w:r w:rsidR="00E72ED1" w:rsidRPr="00BA70F4">
        <w:rPr>
          <w:rFonts w:ascii="Arial" w:hAnsi="Arial" w:cs="Arial"/>
          <w:color w:val="000000" w:themeColor="text1"/>
          <w:sz w:val="20"/>
          <w:szCs w:val="20"/>
        </w:rPr>
        <w:t xml:space="preserve">both fixed and random weight, </w:t>
      </w:r>
      <w:r w:rsidR="006A467B" w:rsidRPr="00BA70F4">
        <w:rPr>
          <w:rFonts w:ascii="Arial" w:hAnsi="Arial" w:cs="Arial"/>
          <w:color w:val="000000" w:themeColor="text1"/>
          <w:sz w:val="20"/>
          <w:szCs w:val="20"/>
        </w:rPr>
        <w:t xml:space="preserve">stood at </w:t>
      </w:r>
      <w:r w:rsidR="00124EE7">
        <w:rPr>
          <w:rFonts w:ascii="Arial" w:hAnsi="Arial" w:cs="Arial"/>
          <w:color w:val="000000" w:themeColor="text1"/>
          <w:sz w:val="20"/>
          <w:szCs w:val="20"/>
        </w:rPr>
        <w:t>$</w:t>
      </w:r>
      <w:r w:rsidR="0060453F">
        <w:rPr>
          <w:rFonts w:ascii="Arial" w:hAnsi="Arial" w:cs="Arial"/>
          <w:color w:val="000000" w:themeColor="text1"/>
          <w:sz w:val="20"/>
          <w:szCs w:val="20"/>
        </w:rPr>
        <w:t>4.</w:t>
      </w:r>
      <w:r w:rsidR="00D058C0">
        <w:rPr>
          <w:rFonts w:ascii="Arial" w:hAnsi="Arial" w:cs="Arial"/>
          <w:color w:val="000000" w:themeColor="text1"/>
          <w:sz w:val="20"/>
          <w:szCs w:val="20"/>
        </w:rPr>
        <w:t>75 in January 2025</w:t>
      </w:r>
      <w:r w:rsidR="00786E3E">
        <w:rPr>
          <w:rFonts w:ascii="Arial" w:hAnsi="Arial" w:cs="Arial"/>
          <w:color w:val="000000" w:themeColor="text1"/>
          <w:sz w:val="20"/>
          <w:szCs w:val="20"/>
        </w:rPr>
        <w:t xml:space="preserve">, up </w:t>
      </w:r>
      <w:r w:rsidR="0060453F">
        <w:rPr>
          <w:rFonts w:ascii="Arial" w:hAnsi="Arial" w:cs="Arial"/>
          <w:color w:val="000000" w:themeColor="text1"/>
          <w:sz w:val="20"/>
          <w:szCs w:val="20"/>
        </w:rPr>
        <w:t>4.2</w:t>
      </w:r>
      <w:r w:rsidR="002E1C0B">
        <w:rPr>
          <w:rFonts w:ascii="Arial" w:hAnsi="Arial" w:cs="Arial"/>
          <w:color w:val="000000" w:themeColor="text1"/>
          <w:sz w:val="20"/>
          <w:szCs w:val="20"/>
        </w:rPr>
        <w:t>%</w:t>
      </w:r>
      <w:r w:rsidR="00F24F7D" w:rsidRPr="00A911E0">
        <w:rPr>
          <w:rFonts w:ascii="Arial" w:hAnsi="Arial" w:cs="Arial"/>
          <w:color w:val="000000" w:themeColor="text1"/>
          <w:sz w:val="20"/>
          <w:szCs w:val="20"/>
        </w:rPr>
        <w:t xml:space="preserve"> </w:t>
      </w:r>
      <w:r w:rsidR="003819D1">
        <w:rPr>
          <w:rFonts w:ascii="Arial" w:hAnsi="Arial" w:cs="Arial"/>
          <w:color w:val="000000" w:themeColor="text1"/>
          <w:sz w:val="20"/>
          <w:szCs w:val="20"/>
        </w:rPr>
        <w:t>year-on-year</w:t>
      </w:r>
      <w:r w:rsidR="004C02E5" w:rsidRPr="00A911E0">
        <w:rPr>
          <w:rFonts w:ascii="Arial" w:hAnsi="Arial" w:cs="Arial"/>
          <w:color w:val="000000" w:themeColor="text1"/>
          <w:sz w:val="20"/>
          <w:szCs w:val="20"/>
        </w:rPr>
        <w:t xml:space="preserve">. </w:t>
      </w:r>
      <w:r w:rsidR="002B5B6D">
        <w:rPr>
          <w:rFonts w:ascii="Arial" w:hAnsi="Arial" w:cs="Arial"/>
          <w:color w:val="000000" w:themeColor="text1"/>
          <w:sz w:val="20"/>
          <w:szCs w:val="20"/>
        </w:rPr>
        <w:t xml:space="preserve">Processed meat prices rose the least in </w:t>
      </w:r>
      <w:r w:rsidR="00D21AF9">
        <w:rPr>
          <w:rFonts w:ascii="Arial" w:hAnsi="Arial" w:cs="Arial"/>
          <w:color w:val="000000" w:themeColor="text1"/>
          <w:sz w:val="20"/>
          <w:szCs w:val="20"/>
        </w:rPr>
        <w:t>January</w:t>
      </w:r>
      <w:r w:rsidR="000D634B">
        <w:rPr>
          <w:rFonts w:ascii="Arial" w:hAnsi="Arial" w:cs="Arial"/>
          <w:color w:val="000000" w:themeColor="text1"/>
          <w:sz w:val="20"/>
          <w:szCs w:val="20"/>
        </w:rPr>
        <w:t>, at +</w:t>
      </w:r>
      <w:r w:rsidR="00D058C0">
        <w:rPr>
          <w:rFonts w:ascii="Arial" w:hAnsi="Arial" w:cs="Arial"/>
          <w:color w:val="000000" w:themeColor="text1"/>
          <w:sz w:val="20"/>
          <w:szCs w:val="20"/>
        </w:rPr>
        <w:t>1.3</w:t>
      </w:r>
      <w:r w:rsidR="002B5B6D">
        <w:rPr>
          <w:rFonts w:ascii="Arial" w:hAnsi="Arial" w:cs="Arial"/>
          <w:color w:val="000000" w:themeColor="text1"/>
          <w:sz w:val="20"/>
          <w:szCs w:val="20"/>
        </w:rPr>
        <w:t>%</w:t>
      </w:r>
      <w:r w:rsidR="00AE4240">
        <w:rPr>
          <w:rFonts w:ascii="Arial" w:hAnsi="Arial" w:cs="Arial"/>
          <w:color w:val="000000" w:themeColor="text1"/>
          <w:sz w:val="20"/>
          <w:szCs w:val="20"/>
        </w:rPr>
        <w:t xml:space="preserve"> in sharp contrast to the prices of fresh meat that increased 5.6%</w:t>
      </w:r>
      <w:r w:rsidR="005D2B0D">
        <w:rPr>
          <w:rFonts w:ascii="Arial" w:hAnsi="Arial" w:cs="Arial"/>
          <w:color w:val="000000" w:themeColor="text1"/>
          <w:sz w:val="20"/>
          <w:szCs w:val="20"/>
        </w:rPr>
        <w:t xml:space="preserve">. </w:t>
      </w:r>
    </w:p>
    <w:p w14:paraId="7A6572E9" w14:textId="77777777" w:rsidR="00D058C0" w:rsidRDefault="00D058C0" w:rsidP="00A54264">
      <w:pPr>
        <w:spacing w:after="0" w:line="240" w:lineRule="auto"/>
        <w:rPr>
          <w:rFonts w:ascii="Arial" w:hAnsi="Arial" w:cs="Arial"/>
          <w:color w:val="000000" w:themeColor="text1"/>
          <w:sz w:val="20"/>
          <w:szCs w:val="20"/>
        </w:rPr>
      </w:pPr>
    </w:p>
    <w:tbl>
      <w:tblPr>
        <w:tblStyle w:val="LightShading-Accent5"/>
        <w:tblW w:w="10260" w:type="dxa"/>
        <w:tblBorders>
          <w:top w:val="none" w:sz="0" w:space="0" w:color="auto"/>
          <w:bottom w:val="none" w:sz="0" w:space="0" w:color="auto"/>
        </w:tblBorders>
        <w:tblLook w:val="04A0" w:firstRow="1" w:lastRow="0" w:firstColumn="1" w:lastColumn="0" w:noHBand="0" w:noVBand="1"/>
      </w:tblPr>
      <w:tblGrid>
        <w:gridCol w:w="4500"/>
        <w:gridCol w:w="1568"/>
        <w:gridCol w:w="1916"/>
        <w:gridCol w:w="2276"/>
      </w:tblGrid>
      <w:tr w:rsidR="003C65CF" w:rsidRPr="002A71C0" w14:paraId="6D441614" w14:textId="77777777" w:rsidTr="00E35E79">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500" w:type="dxa"/>
            <w:tcBorders>
              <w:top w:val="none" w:sz="0" w:space="0" w:color="auto"/>
              <w:bottom w:val="none" w:sz="0" w:space="0" w:color="auto"/>
            </w:tcBorders>
            <w:shd w:val="clear" w:color="auto" w:fill="17365D" w:themeFill="text2" w:themeFillShade="BF"/>
            <w:vAlign w:val="center"/>
          </w:tcPr>
          <w:p w14:paraId="33455567" w14:textId="32B06D2A" w:rsidR="003C65CF" w:rsidRPr="006879B2" w:rsidRDefault="000B35DB" w:rsidP="00481A57">
            <w:pPr>
              <w:pStyle w:val="NoSpacing"/>
              <w:rPr>
                <w:rFonts w:ascii="Arial" w:hAnsi="Arial" w:cs="Arial"/>
                <w:color w:val="FFFFFF" w:themeColor="background1"/>
                <w:sz w:val="18"/>
                <w:szCs w:val="18"/>
              </w:rPr>
            </w:pPr>
            <w:r>
              <w:rPr>
                <w:rFonts w:ascii="Arial" w:hAnsi="Arial" w:cs="Arial"/>
                <w:color w:val="FFFFFF" w:themeColor="background1"/>
                <w:sz w:val="18"/>
                <w:szCs w:val="18"/>
              </w:rPr>
              <w:t>Price inflation (price/</w:t>
            </w:r>
            <w:r w:rsidR="003B1161" w:rsidRPr="00E96E7F">
              <w:rPr>
                <w:rFonts w:ascii="Arial" w:hAnsi="Arial" w:cs="Arial"/>
                <w:color w:val="FFFFFF" w:themeColor="background1"/>
                <w:sz w:val="18"/>
                <w:szCs w:val="18"/>
                <w:shd w:val="clear" w:color="auto" w:fill="17365D" w:themeFill="text2" w:themeFillShade="BF"/>
              </w:rPr>
              <w:t>volume</w:t>
            </w:r>
            <w:r>
              <w:rPr>
                <w:rFonts w:ascii="Arial" w:hAnsi="Arial" w:cs="Arial"/>
                <w:color w:val="FFFFFF" w:themeColor="background1"/>
                <w:sz w:val="18"/>
                <w:szCs w:val="18"/>
              </w:rPr>
              <w:t>)</w:t>
            </w:r>
          </w:p>
        </w:tc>
        <w:tc>
          <w:tcPr>
            <w:tcW w:w="1568" w:type="dxa"/>
            <w:tcBorders>
              <w:top w:val="none" w:sz="0" w:space="0" w:color="auto"/>
              <w:bottom w:val="none" w:sz="0" w:space="0" w:color="auto"/>
            </w:tcBorders>
            <w:shd w:val="clear" w:color="auto" w:fill="17365D" w:themeFill="text2" w:themeFillShade="BF"/>
            <w:vAlign w:val="center"/>
          </w:tcPr>
          <w:p w14:paraId="05EA1C40" w14:textId="77777777" w:rsidR="003C65CF" w:rsidRPr="006879B2" w:rsidRDefault="003C65CF" w:rsidP="003B1161">
            <w:pPr>
              <w:pStyle w:val="NoSpacing"/>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Price/volume</w:t>
            </w:r>
          </w:p>
        </w:tc>
        <w:tc>
          <w:tcPr>
            <w:tcW w:w="1916" w:type="dxa"/>
            <w:tcBorders>
              <w:top w:val="none" w:sz="0" w:space="0" w:color="auto"/>
              <w:bottom w:val="none" w:sz="0" w:space="0" w:color="auto"/>
            </w:tcBorders>
            <w:shd w:val="clear" w:color="auto" w:fill="17365D" w:themeFill="text2" w:themeFillShade="BF"/>
            <w:vAlign w:val="center"/>
          </w:tcPr>
          <w:p w14:paraId="1FB11B24" w14:textId="696DD8DD" w:rsidR="003C65CF" w:rsidRPr="006879B2" w:rsidRDefault="003C65CF" w:rsidP="003B1161">
            <w:pPr>
              <w:pStyle w:val="NoSpacing"/>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 xml:space="preserve">Change vs. </w:t>
            </w:r>
            <w:r w:rsidR="00F12C9A">
              <w:rPr>
                <w:rFonts w:ascii="Arial" w:hAnsi="Arial" w:cs="Arial"/>
                <w:color w:val="FFFFFF" w:themeColor="background1"/>
                <w:sz w:val="18"/>
                <w:szCs w:val="18"/>
              </w:rPr>
              <w:t>YA</w:t>
            </w:r>
          </w:p>
        </w:tc>
        <w:tc>
          <w:tcPr>
            <w:tcW w:w="2276" w:type="dxa"/>
            <w:tcBorders>
              <w:top w:val="none" w:sz="0" w:space="0" w:color="auto"/>
              <w:bottom w:val="none" w:sz="0" w:space="0" w:color="auto"/>
            </w:tcBorders>
            <w:shd w:val="clear" w:color="auto" w:fill="17365D" w:themeFill="text2" w:themeFillShade="BF"/>
            <w:vAlign w:val="center"/>
          </w:tcPr>
          <w:p w14:paraId="686B08F9" w14:textId="14B85680" w:rsidR="003C65CF" w:rsidRPr="006879B2" w:rsidRDefault="003C65CF" w:rsidP="003B1161">
            <w:pPr>
              <w:pStyle w:val="NoSpacing"/>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Change vs.</w:t>
            </w:r>
            <w:r w:rsidR="00702F57">
              <w:rPr>
                <w:rFonts w:ascii="Arial" w:hAnsi="Arial" w:cs="Arial"/>
                <w:color w:val="FFFFFF" w:themeColor="background1"/>
                <w:sz w:val="18"/>
                <w:szCs w:val="18"/>
              </w:rPr>
              <w:t>3</w:t>
            </w:r>
            <w:r w:rsidR="00F12C9A">
              <w:rPr>
                <w:rFonts w:ascii="Arial" w:hAnsi="Arial" w:cs="Arial"/>
                <w:color w:val="FFFFFF" w:themeColor="background1"/>
                <w:sz w:val="18"/>
                <w:szCs w:val="18"/>
              </w:rPr>
              <w:t>YA</w:t>
            </w:r>
          </w:p>
        </w:tc>
      </w:tr>
      <w:tr w:rsidR="002E7AF4" w:rsidRPr="00FA2467" w14:paraId="09ED1CF0" w14:textId="77777777" w:rsidTr="00B7673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00" w:type="dxa"/>
            <w:shd w:val="clear" w:color="auto" w:fill="D9D9D9" w:themeFill="background1" w:themeFillShade="D9"/>
            <w:vAlign w:val="center"/>
          </w:tcPr>
          <w:p w14:paraId="680FE8B6" w14:textId="555AE8D6" w:rsidR="002E7AF4" w:rsidRPr="00FA2467" w:rsidRDefault="002E7AF4" w:rsidP="002E7AF4">
            <w:pPr>
              <w:pStyle w:val="NoSpacing"/>
              <w:rPr>
                <w:rFonts w:ascii="Arial" w:hAnsi="Arial" w:cs="Arial"/>
                <w:b w:val="0"/>
                <w:bCs w:val="0"/>
                <w:color w:val="000000" w:themeColor="text1"/>
                <w:sz w:val="18"/>
                <w:szCs w:val="18"/>
              </w:rPr>
            </w:pPr>
            <w:r w:rsidRPr="00FA2467">
              <w:rPr>
                <w:rFonts w:ascii="Arial" w:hAnsi="Arial" w:cs="Arial"/>
                <w:b w:val="0"/>
                <w:bCs w:val="0"/>
                <w:color w:val="000000" w:themeColor="text1"/>
                <w:sz w:val="18"/>
                <w:szCs w:val="18"/>
              </w:rPr>
              <w:t xml:space="preserve">Total meat (FW and RW) </w:t>
            </w:r>
            <w:r w:rsidR="00D058C0">
              <w:rPr>
                <w:rFonts w:ascii="Arial" w:hAnsi="Arial" w:cs="Arial"/>
                <w:b w:val="0"/>
                <w:bCs w:val="0"/>
                <w:color w:val="000000" w:themeColor="text1"/>
                <w:sz w:val="18"/>
                <w:szCs w:val="18"/>
              </w:rPr>
              <w:t>January 2025</w:t>
            </w:r>
          </w:p>
        </w:tc>
        <w:tc>
          <w:tcPr>
            <w:tcW w:w="1568" w:type="dxa"/>
            <w:shd w:val="clear" w:color="auto" w:fill="D9D9D9" w:themeFill="background1" w:themeFillShade="D9"/>
            <w:vAlign w:val="center"/>
          </w:tcPr>
          <w:p w14:paraId="455F7A3D" w14:textId="00248ED0" w:rsidR="002E7AF4" w:rsidRPr="00FA2467" w:rsidRDefault="002E7AF4" w:rsidP="00B7673F">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1F6556">
              <w:rPr>
                <w:rFonts w:ascii="Arial" w:hAnsi="Arial" w:cs="Arial"/>
                <w:color w:val="000000" w:themeColor="text1"/>
                <w:sz w:val="18"/>
                <w:szCs w:val="18"/>
              </w:rPr>
              <w:t>$</w:t>
            </w:r>
            <w:r w:rsidR="00D058C0">
              <w:rPr>
                <w:rFonts w:ascii="Arial" w:hAnsi="Arial" w:cs="Arial"/>
                <w:color w:val="000000" w:themeColor="text1"/>
                <w:sz w:val="18"/>
                <w:szCs w:val="18"/>
              </w:rPr>
              <w:t>4.75</w:t>
            </w:r>
          </w:p>
        </w:tc>
        <w:tc>
          <w:tcPr>
            <w:tcW w:w="1916" w:type="dxa"/>
            <w:shd w:val="clear" w:color="auto" w:fill="D9D9D9" w:themeFill="background1" w:themeFillShade="D9"/>
            <w:vAlign w:val="center"/>
          </w:tcPr>
          <w:p w14:paraId="7AE1541E" w14:textId="24627DBD" w:rsidR="002E7AF4" w:rsidRPr="00FA2467" w:rsidRDefault="002E7AF4" w:rsidP="00B7673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B372A">
              <w:rPr>
                <w:rFonts w:ascii="Arial" w:hAnsi="Arial" w:cs="Arial"/>
                <w:color w:val="000000" w:themeColor="text1"/>
                <w:sz w:val="18"/>
                <w:szCs w:val="18"/>
              </w:rPr>
              <w:t>+</w:t>
            </w:r>
            <w:r w:rsidR="00D058C0">
              <w:rPr>
                <w:rFonts w:ascii="Arial" w:hAnsi="Arial" w:cs="Arial"/>
                <w:color w:val="000000" w:themeColor="text1"/>
                <w:sz w:val="18"/>
                <w:szCs w:val="18"/>
              </w:rPr>
              <w:t>4.2</w:t>
            </w:r>
            <w:r w:rsidRPr="004B372A">
              <w:rPr>
                <w:rFonts w:ascii="Arial" w:hAnsi="Arial" w:cs="Arial"/>
                <w:color w:val="000000" w:themeColor="text1"/>
                <w:sz w:val="18"/>
                <w:szCs w:val="18"/>
              </w:rPr>
              <w:t>%</w:t>
            </w:r>
          </w:p>
        </w:tc>
        <w:tc>
          <w:tcPr>
            <w:tcW w:w="2276" w:type="dxa"/>
            <w:shd w:val="clear" w:color="auto" w:fill="D9D9D9" w:themeFill="background1" w:themeFillShade="D9"/>
            <w:vAlign w:val="center"/>
          </w:tcPr>
          <w:p w14:paraId="3164FA8F" w14:textId="1CA3FD71" w:rsidR="002E7AF4" w:rsidRPr="00FA2467" w:rsidRDefault="002E7AF4" w:rsidP="00B7673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B372A">
              <w:rPr>
                <w:rFonts w:ascii="Arial" w:hAnsi="Arial" w:cs="Arial"/>
                <w:color w:val="000000" w:themeColor="text1"/>
                <w:sz w:val="18"/>
                <w:szCs w:val="18"/>
              </w:rPr>
              <w:t>+</w:t>
            </w:r>
            <w:r w:rsidR="00D058C0">
              <w:rPr>
                <w:rFonts w:ascii="Arial" w:hAnsi="Arial" w:cs="Arial"/>
                <w:color w:val="000000" w:themeColor="text1"/>
                <w:sz w:val="18"/>
                <w:szCs w:val="18"/>
              </w:rPr>
              <w:t>8.0</w:t>
            </w:r>
            <w:r w:rsidRPr="004B372A">
              <w:rPr>
                <w:rFonts w:ascii="Arial" w:hAnsi="Arial" w:cs="Arial"/>
                <w:color w:val="000000" w:themeColor="text1"/>
                <w:sz w:val="18"/>
                <w:szCs w:val="18"/>
              </w:rPr>
              <w:t>%</w:t>
            </w:r>
          </w:p>
        </w:tc>
      </w:tr>
      <w:tr w:rsidR="00DD2769" w:rsidRPr="00FA2467" w14:paraId="5EE5E6D3" w14:textId="77777777" w:rsidTr="00B7673F">
        <w:trPr>
          <w:trHeight w:val="283"/>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687BE69F" w14:textId="09AEFEAA" w:rsidR="00DD2769" w:rsidRPr="00FA2467" w:rsidRDefault="00DD2769" w:rsidP="00DD2769">
            <w:pPr>
              <w:pStyle w:val="NoSpacing"/>
              <w:rPr>
                <w:rFonts w:ascii="Arial" w:hAnsi="Arial" w:cs="Arial"/>
                <w:color w:val="000000" w:themeColor="text1"/>
                <w:sz w:val="18"/>
                <w:szCs w:val="18"/>
              </w:rPr>
            </w:pPr>
            <w:r w:rsidRPr="00FA2467">
              <w:rPr>
                <w:rFonts w:ascii="Arial" w:hAnsi="Arial" w:cs="Arial"/>
                <w:color w:val="000000" w:themeColor="text1"/>
                <w:sz w:val="18"/>
                <w:szCs w:val="18"/>
              </w:rPr>
              <w:t>Total meat latest 52</w:t>
            </w:r>
            <w:r>
              <w:rPr>
                <w:rFonts w:ascii="Arial" w:hAnsi="Arial" w:cs="Arial"/>
                <w:color w:val="000000" w:themeColor="text1"/>
                <w:sz w:val="18"/>
                <w:szCs w:val="18"/>
              </w:rPr>
              <w:t xml:space="preserve"> weeks</w:t>
            </w:r>
          </w:p>
        </w:tc>
        <w:tc>
          <w:tcPr>
            <w:tcW w:w="1568" w:type="dxa"/>
            <w:vAlign w:val="center"/>
          </w:tcPr>
          <w:p w14:paraId="744B4DE1" w14:textId="271C2C4D" w:rsidR="00DD2769" w:rsidRPr="00FA2467" w:rsidRDefault="00DD2769" w:rsidP="00DD276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1F6556">
              <w:rPr>
                <w:rFonts w:ascii="Arial" w:hAnsi="Arial" w:cs="Arial"/>
                <w:color w:val="000000" w:themeColor="text1"/>
                <w:sz w:val="18"/>
                <w:szCs w:val="18"/>
              </w:rPr>
              <w:t>$</w:t>
            </w:r>
            <w:r w:rsidR="00D058C0">
              <w:rPr>
                <w:rFonts w:ascii="Arial" w:hAnsi="Arial" w:cs="Arial"/>
                <w:color w:val="000000" w:themeColor="text1"/>
                <w:sz w:val="18"/>
                <w:szCs w:val="18"/>
              </w:rPr>
              <w:t>4.00</w:t>
            </w:r>
          </w:p>
        </w:tc>
        <w:tc>
          <w:tcPr>
            <w:tcW w:w="1916" w:type="dxa"/>
            <w:vAlign w:val="center"/>
          </w:tcPr>
          <w:p w14:paraId="07F7B511" w14:textId="316F8179" w:rsidR="00DD2769" w:rsidRPr="00FA2467" w:rsidRDefault="00DD2769" w:rsidP="00DD276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4B372A">
              <w:rPr>
                <w:rFonts w:ascii="Arial" w:hAnsi="Arial" w:cs="Arial"/>
                <w:color w:val="000000" w:themeColor="text1"/>
                <w:sz w:val="18"/>
                <w:szCs w:val="18"/>
              </w:rPr>
              <w:t>+</w:t>
            </w:r>
            <w:r w:rsidR="00D058C0">
              <w:rPr>
                <w:rFonts w:ascii="Arial" w:hAnsi="Arial" w:cs="Arial"/>
                <w:color w:val="000000" w:themeColor="text1"/>
                <w:sz w:val="18"/>
                <w:szCs w:val="18"/>
              </w:rPr>
              <w:t>2.7</w:t>
            </w:r>
            <w:r w:rsidRPr="004B372A">
              <w:rPr>
                <w:rFonts w:ascii="Arial" w:hAnsi="Arial" w:cs="Arial"/>
                <w:color w:val="000000" w:themeColor="text1"/>
                <w:sz w:val="18"/>
                <w:szCs w:val="18"/>
              </w:rPr>
              <w:t>%</w:t>
            </w:r>
          </w:p>
        </w:tc>
        <w:tc>
          <w:tcPr>
            <w:tcW w:w="2276" w:type="dxa"/>
            <w:vAlign w:val="center"/>
          </w:tcPr>
          <w:p w14:paraId="44E9F842" w14:textId="65060194" w:rsidR="00DD2769" w:rsidRPr="00FA2467" w:rsidRDefault="00DD2769" w:rsidP="00DD276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4B372A">
              <w:rPr>
                <w:rFonts w:ascii="Arial" w:hAnsi="Arial" w:cs="Arial"/>
                <w:color w:val="000000" w:themeColor="text1"/>
                <w:sz w:val="18"/>
                <w:szCs w:val="18"/>
              </w:rPr>
              <w:t>+</w:t>
            </w:r>
            <w:r w:rsidR="00D058C0">
              <w:rPr>
                <w:rFonts w:ascii="Arial" w:hAnsi="Arial" w:cs="Arial"/>
                <w:color w:val="000000" w:themeColor="text1"/>
                <w:sz w:val="18"/>
                <w:szCs w:val="18"/>
              </w:rPr>
              <w:t>10.7</w:t>
            </w:r>
            <w:r w:rsidRPr="004B372A">
              <w:rPr>
                <w:rFonts w:ascii="Arial" w:hAnsi="Arial" w:cs="Arial"/>
                <w:color w:val="000000" w:themeColor="text1"/>
                <w:sz w:val="18"/>
                <w:szCs w:val="18"/>
              </w:rPr>
              <w:t>%</w:t>
            </w:r>
          </w:p>
        </w:tc>
      </w:tr>
      <w:tr w:rsidR="00DD2769" w:rsidRPr="00FA2467" w14:paraId="18E69721" w14:textId="77777777" w:rsidTr="00B7673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00" w:type="dxa"/>
            <w:shd w:val="clear" w:color="auto" w:fill="D9D9D9" w:themeFill="background1" w:themeFillShade="D9"/>
            <w:vAlign w:val="center"/>
          </w:tcPr>
          <w:p w14:paraId="34D5073E" w14:textId="6B9E05EF" w:rsidR="00DD2769" w:rsidRPr="00FA2467" w:rsidRDefault="00DD2769" w:rsidP="00DD2769">
            <w:pPr>
              <w:pStyle w:val="NoSpacing"/>
              <w:rPr>
                <w:rFonts w:ascii="Arial" w:hAnsi="Arial" w:cs="Arial"/>
                <w:b w:val="0"/>
                <w:bCs w:val="0"/>
                <w:color w:val="000000" w:themeColor="text1"/>
                <w:sz w:val="18"/>
                <w:szCs w:val="18"/>
              </w:rPr>
            </w:pPr>
            <w:r w:rsidRPr="00FA2467">
              <w:rPr>
                <w:rFonts w:ascii="Arial" w:hAnsi="Arial" w:cs="Arial"/>
                <w:b w:val="0"/>
                <w:bCs w:val="0"/>
                <w:color w:val="000000" w:themeColor="text1"/>
                <w:sz w:val="18"/>
                <w:szCs w:val="18"/>
              </w:rPr>
              <w:t xml:space="preserve">Fresh meat </w:t>
            </w:r>
            <w:r w:rsidR="00D058C0">
              <w:rPr>
                <w:rFonts w:ascii="Arial" w:hAnsi="Arial" w:cs="Arial"/>
                <w:b w:val="0"/>
                <w:bCs w:val="0"/>
                <w:color w:val="000000" w:themeColor="text1"/>
                <w:sz w:val="18"/>
                <w:szCs w:val="18"/>
              </w:rPr>
              <w:t>January 2025</w:t>
            </w:r>
          </w:p>
        </w:tc>
        <w:tc>
          <w:tcPr>
            <w:tcW w:w="1568" w:type="dxa"/>
            <w:shd w:val="clear" w:color="auto" w:fill="D9D9D9" w:themeFill="background1" w:themeFillShade="D9"/>
            <w:vAlign w:val="center"/>
          </w:tcPr>
          <w:p w14:paraId="6B83A026" w14:textId="13D8C4D0" w:rsidR="00DD2769" w:rsidRPr="00FA2467" w:rsidRDefault="00DD2769" w:rsidP="00DD276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1F6556">
              <w:rPr>
                <w:rFonts w:ascii="Arial" w:hAnsi="Arial" w:cs="Arial"/>
                <w:color w:val="000000" w:themeColor="text1"/>
                <w:sz w:val="18"/>
                <w:szCs w:val="18"/>
              </w:rPr>
              <w:t>$</w:t>
            </w:r>
            <w:r w:rsidR="00D058C0">
              <w:rPr>
                <w:rFonts w:ascii="Arial" w:hAnsi="Arial" w:cs="Arial"/>
                <w:color w:val="000000" w:themeColor="text1"/>
                <w:sz w:val="18"/>
                <w:szCs w:val="18"/>
              </w:rPr>
              <w:t>4.62</w:t>
            </w:r>
          </w:p>
        </w:tc>
        <w:tc>
          <w:tcPr>
            <w:tcW w:w="1916" w:type="dxa"/>
            <w:shd w:val="clear" w:color="auto" w:fill="D9D9D9" w:themeFill="background1" w:themeFillShade="D9"/>
            <w:vAlign w:val="center"/>
          </w:tcPr>
          <w:p w14:paraId="33A3CEB6" w14:textId="79CB04AA" w:rsidR="00DD2769" w:rsidRPr="00FA2467" w:rsidRDefault="00DD2769" w:rsidP="00DD276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B372A">
              <w:rPr>
                <w:rFonts w:ascii="Arial" w:hAnsi="Arial" w:cs="Arial"/>
                <w:color w:val="000000" w:themeColor="text1"/>
                <w:sz w:val="18"/>
                <w:szCs w:val="18"/>
              </w:rPr>
              <w:t>+</w:t>
            </w:r>
            <w:r w:rsidR="00D058C0">
              <w:rPr>
                <w:rFonts w:ascii="Arial" w:hAnsi="Arial" w:cs="Arial"/>
                <w:color w:val="000000" w:themeColor="text1"/>
                <w:sz w:val="18"/>
                <w:szCs w:val="18"/>
              </w:rPr>
              <w:t>5.6</w:t>
            </w:r>
            <w:r w:rsidRPr="004B372A">
              <w:rPr>
                <w:rFonts w:ascii="Arial" w:hAnsi="Arial" w:cs="Arial"/>
                <w:color w:val="000000" w:themeColor="text1"/>
                <w:sz w:val="18"/>
                <w:szCs w:val="18"/>
              </w:rPr>
              <w:t>%</w:t>
            </w:r>
          </w:p>
        </w:tc>
        <w:tc>
          <w:tcPr>
            <w:tcW w:w="2276" w:type="dxa"/>
            <w:shd w:val="clear" w:color="auto" w:fill="D9D9D9" w:themeFill="background1" w:themeFillShade="D9"/>
            <w:vAlign w:val="center"/>
          </w:tcPr>
          <w:p w14:paraId="2E3DEE2A" w14:textId="6B7C5699" w:rsidR="00DD2769" w:rsidRPr="00FA2467" w:rsidRDefault="00DD2769" w:rsidP="00DD276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B372A">
              <w:rPr>
                <w:rFonts w:ascii="Arial" w:hAnsi="Arial" w:cs="Arial"/>
                <w:color w:val="000000" w:themeColor="text1"/>
                <w:sz w:val="18"/>
                <w:szCs w:val="18"/>
              </w:rPr>
              <w:t>+</w:t>
            </w:r>
            <w:r w:rsidR="00D058C0">
              <w:rPr>
                <w:rFonts w:ascii="Arial" w:hAnsi="Arial" w:cs="Arial"/>
                <w:color w:val="000000" w:themeColor="text1"/>
                <w:sz w:val="18"/>
                <w:szCs w:val="18"/>
              </w:rPr>
              <w:t>10.3</w:t>
            </w:r>
            <w:r w:rsidRPr="004B372A">
              <w:rPr>
                <w:rFonts w:ascii="Arial" w:hAnsi="Arial" w:cs="Arial"/>
                <w:color w:val="000000" w:themeColor="text1"/>
                <w:sz w:val="18"/>
                <w:szCs w:val="18"/>
              </w:rPr>
              <w:t>%</w:t>
            </w:r>
          </w:p>
        </w:tc>
      </w:tr>
      <w:tr w:rsidR="00DD2769" w:rsidRPr="00FA2467" w14:paraId="0B920D1D" w14:textId="77777777" w:rsidTr="00B7673F">
        <w:trPr>
          <w:trHeight w:val="283"/>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6140869B" w14:textId="23A5FA91" w:rsidR="00DD2769" w:rsidRPr="00FA2467" w:rsidRDefault="00DD2769" w:rsidP="00DD2769">
            <w:pPr>
              <w:pStyle w:val="NoSpacing"/>
              <w:rPr>
                <w:rFonts w:ascii="Arial" w:hAnsi="Arial" w:cs="Arial"/>
                <w:color w:val="000000" w:themeColor="text1"/>
                <w:sz w:val="18"/>
                <w:szCs w:val="18"/>
              </w:rPr>
            </w:pPr>
            <w:r w:rsidRPr="00FA2467">
              <w:rPr>
                <w:rFonts w:ascii="Arial" w:hAnsi="Arial" w:cs="Arial"/>
                <w:color w:val="000000" w:themeColor="text1"/>
                <w:sz w:val="18"/>
                <w:szCs w:val="18"/>
              </w:rPr>
              <w:t xml:space="preserve"> Fresh meat latest 52</w:t>
            </w:r>
            <w:r>
              <w:rPr>
                <w:rFonts w:ascii="Arial" w:hAnsi="Arial" w:cs="Arial"/>
                <w:color w:val="000000" w:themeColor="text1"/>
                <w:sz w:val="18"/>
                <w:szCs w:val="18"/>
              </w:rPr>
              <w:t xml:space="preserve"> weeks</w:t>
            </w:r>
          </w:p>
        </w:tc>
        <w:tc>
          <w:tcPr>
            <w:tcW w:w="1568" w:type="dxa"/>
            <w:vAlign w:val="center"/>
          </w:tcPr>
          <w:p w14:paraId="0378DC4D" w14:textId="2D5DF2AA" w:rsidR="00DD2769" w:rsidRPr="00FA2467" w:rsidRDefault="00DD2769" w:rsidP="00DD276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1F6556">
              <w:rPr>
                <w:rFonts w:ascii="Arial" w:hAnsi="Arial" w:cs="Arial"/>
                <w:color w:val="000000" w:themeColor="text1"/>
                <w:sz w:val="18"/>
                <w:szCs w:val="18"/>
              </w:rPr>
              <w:t>$</w:t>
            </w:r>
            <w:r w:rsidR="00D058C0">
              <w:rPr>
                <w:rFonts w:ascii="Arial" w:hAnsi="Arial" w:cs="Arial"/>
                <w:color w:val="000000" w:themeColor="text1"/>
                <w:sz w:val="18"/>
                <w:szCs w:val="18"/>
              </w:rPr>
              <w:t>4.46</w:t>
            </w:r>
          </w:p>
        </w:tc>
        <w:tc>
          <w:tcPr>
            <w:tcW w:w="1916" w:type="dxa"/>
            <w:vAlign w:val="center"/>
          </w:tcPr>
          <w:p w14:paraId="4EA83057" w14:textId="4F232F07" w:rsidR="00DD2769" w:rsidRPr="00FA2467" w:rsidRDefault="00DD2769" w:rsidP="00DD276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4B372A">
              <w:rPr>
                <w:rFonts w:ascii="Arial" w:hAnsi="Arial" w:cs="Arial"/>
                <w:color w:val="000000" w:themeColor="text1"/>
                <w:sz w:val="18"/>
                <w:szCs w:val="18"/>
              </w:rPr>
              <w:t>+</w:t>
            </w:r>
            <w:r w:rsidR="00D058C0">
              <w:rPr>
                <w:rFonts w:ascii="Arial" w:hAnsi="Arial" w:cs="Arial"/>
                <w:color w:val="000000" w:themeColor="text1"/>
                <w:sz w:val="18"/>
                <w:szCs w:val="18"/>
              </w:rPr>
              <w:t>3.7</w:t>
            </w:r>
            <w:r w:rsidRPr="004B372A">
              <w:rPr>
                <w:rFonts w:ascii="Arial" w:hAnsi="Arial" w:cs="Arial"/>
                <w:color w:val="000000" w:themeColor="text1"/>
                <w:sz w:val="18"/>
                <w:szCs w:val="18"/>
              </w:rPr>
              <w:t>%</w:t>
            </w:r>
          </w:p>
        </w:tc>
        <w:tc>
          <w:tcPr>
            <w:tcW w:w="2276" w:type="dxa"/>
            <w:vAlign w:val="center"/>
          </w:tcPr>
          <w:p w14:paraId="2553668E" w14:textId="4D3DD1FB" w:rsidR="00DD2769" w:rsidRPr="00FA2467" w:rsidRDefault="00DD2769" w:rsidP="00DD276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4B372A">
              <w:rPr>
                <w:rFonts w:ascii="Arial" w:hAnsi="Arial" w:cs="Arial"/>
                <w:color w:val="000000" w:themeColor="text1"/>
                <w:sz w:val="18"/>
                <w:szCs w:val="18"/>
              </w:rPr>
              <w:t>+</w:t>
            </w:r>
            <w:r w:rsidR="00D058C0">
              <w:rPr>
                <w:rFonts w:ascii="Arial" w:hAnsi="Arial" w:cs="Arial"/>
                <w:color w:val="000000" w:themeColor="text1"/>
                <w:sz w:val="18"/>
                <w:szCs w:val="18"/>
              </w:rPr>
              <w:t>10.9</w:t>
            </w:r>
            <w:r w:rsidRPr="004B372A">
              <w:rPr>
                <w:rFonts w:ascii="Arial" w:hAnsi="Arial" w:cs="Arial"/>
                <w:color w:val="000000" w:themeColor="text1"/>
                <w:sz w:val="18"/>
                <w:szCs w:val="18"/>
              </w:rPr>
              <w:t>%</w:t>
            </w:r>
          </w:p>
        </w:tc>
      </w:tr>
      <w:tr w:rsidR="00DD2769" w:rsidRPr="00FA2467" w14:paraId="3EEE9FA8" w14:textId="77777777" w:rsidTr="00B7673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00" w:type="dxa"/>
            <w:shd w:val="clear" w:color="auto" w:fill="D9D9D9" w:themeFill="background1" w:themeFillShade="D9"/>
            <w:vAlign w:val="center"/>
          </w:tcPr>
          <w:p w14:paraId="7D0DB57F" w14:textId="19F54D5F" w:rsidR="00DD2769" w:rsidRPr="00FA2467" w:rsidRDefault="00DD2769" w:rsidP="00DD2769">
            <w:pPr>
              <w:pStyle w:val="NoSpacing"/>
              <w:rPr>
                <w:rFonts w:ascii="Arial" w:hAnsi="Arial" w:cs="Arial"/>
                <w:b w:val="0"/>
                <w:bCs w:val="0"/>
                <w:color w:val="000000" w:themeColor="text1"/>
                <w:sz w:val="18"/>
                <w:szCs w:val="18"/>
              </w:rPr>
            </w:pPr>
            <w:r w:rsidRPr="00FA2467">
              <w:rPr>
                <w:rFonts w:ascii="Arial" w:hAnsi="Arial" w:cs="Arial"/>
                <w:b w:val="0"/>
                <w:bCs w:val="0"/>
                <w:color w:val="000000" w:themeColor="text1"/>
                <w:sz w:val="18"/>
                <w:szCs w:val="18"/>
              </w:rPr>
              <w:t xml:space="preserve">Processed meat </w:t>
            </w:r>
            <w:r w:rsidR="00D058C0">
              <w:rPr>
                <w:rFonts w:ascii="Arial" w:hAnsi="Arial" w:cs="Arial"/>
                <w:b w:val="0"/>
                <w:bCs w:val="0"/>
                <w:color w:val="000000" w:themeColor="text1"/>
                <w:sz w:val="18"/>
                <w:szCs w:val="18"/>
              </w:rPr>
              <w:t>January 2025</w:t>
            </w:r>
          </w:p>
        </w:tc>
        <w:tc>
          <w:tcPr>
            <w:tcW w:w="1568" w:type="dxa"/>
            <w:shd w:val="clear" w:color="auto" w:fill="D9D9D9" w:themeFill="background1" w:themeFillShade="D9"/>
            <w:vAlign w:val="center"/>
          </w:tcPr>
          <w:p w14:paraId="11F8D089" w14:textId="51D54247" w:rsidR="00DD2769" w:rsidRPr="00FA2467" w:rsidRDefault="00DD2769" w:rsidP="00DD276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1F6556">
              <w:rPr>
                <w:rFonts w:ascii="Arial" w:hAnsi="Arial" w:cs="Arial"/>
                <w:color w:val="000000" w:themeColor="text1"/>
                <w:sz w:val="18"/>
                <w:szCs w:val="18"/>
              </w:rPr>
              <w:t>$</w:t>
            </w:r>
            <w:r w:rsidR="00D058C0">
              <w:rPr>
                <w:rFonts w:ascii="Arial" w:hAnsi="Arial" w:cs="Arial"/>
                <w:color w:val="000000" w:themeColor="text1"/>
                <w:sz w:val="18"/>
                <w:szCs w:val="18"/>
              </w:rPr>
              <w:t>5.10</w:t>
            </w:r>
          </w:p>
        </w:tc>
        <w:tc>
          <w:tcPr>
            <w:tcW w:w="1916" w:type="dxa"/>
            <w:shd w:val="clear" w:color="auto" w:fill="D9D9D9" w:themeFill="background1" w:themeFillShade="D9"/>
            <w:vAlign w:val="center"/>
          </w:tcPr>
          <w:p w14:paraId="1164D3F1" w14:textId="4D796B0B" w:rsidR="00DD2769" w:rsidRPr="00FA2467" w:rsidRDefault="00DD2769" w:rsidP="00DD276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B372A">
              <w:rPr>
                <w:rFonts w:ascii="Arial" w:hAnsi="Arial" w:cs="Arial"/>
                <w:color w:val="000000" w:themeColor="text1"/>
                <w:sz w:val="18"/>
                <w:szCs w:val="18"/>
              </w:rPr>
              <w:t>+</w:t>
            </w:r>
            <w:r w:rsidR="00D058C0">
              <w:rPr>
                <w:rFonts w:ascii="Arial" w:hAnsi="Arial" w:cs="Arial"/>
                <w:color w:val="000000" w:themeColor="text1"/>
                <w:sz w:val="18"/>
                <w:szCs w:val="18"/>
              </w:rPr>
              <w:t>1.3</w:t>
            </w:r>
            <w:r w:rsidRPr="004B372A">
              <w:rPr>
                <w:rFonts w:ascii="Arial" w:hAnsi="Arial" w:cs="Arial"/>
                <w:color w:val="000000" w:themeColor="text1"/>
                <w:sz w:val="18"/>
                <w:szCs w:val="18"/>
              </w:rPr>
              <w:t>%</w:t>
            </w:r>
          </w:p>
        </w:tc>
        <w:tc>
          <w:tcPr>
            <w:tcW w:w="2276" w:type="dxa"/>
            <w:shd w:val="clear" w:color="auto" w:fill="D9D9D9" w:themeFill="background1" w:themeFillShade="D9"/>
            <w:vAlign w:val="center"/>
          </w:tcPr>
          <w:p w14:paraId="6423728E" w14:textId="72FB57CE" w:rsidR="00DD2769" w:rsidRPr="00FA2467" w:rsidRDefault="00DD2769" w:rsidP="00DD276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B372A">
              <w:rPr>
                <w:rFonts w:ascii="Arial" w:hAnsi="Arial" w:cs="Arial"/>
                <w:color w:val="000000" w:themeColor="text1"/>
                <w:sz w:val="18"/>
                <w:szCs w:val="18"/>
              </w:rPr>
              <w:t>+</w:t>
            </w:r>
            <w:r w:rsidR="00D058C0">
              <w:rPr>
                <w:rFonts w:ascii="Arial" w:hAnsi="Arial" w:cs="Arial"/>
                <w:color w:val="000000" w:themeColor="text1"/>
                <w:sz w:val="18"/>
                <w:szCs w:val="18"/>
              </w:rPr>
              <w:t>3.7</w:t>
            </w:r>
            <w:r w:rsidRPr="004B372A">
              <w:rPr>
                <w:rFonts w:ascii="Arial" w:hAnsi="Arial" w:cs="Arial"/>
                <w:color w:val="000000" w:themeColor="text1"/>
                <w:sz w:val="18"/>
                <w:szCs w:val="18"/>
              </w:rPr>
              <w:t>%</w:t>
            </w:r>
          </w:p>
        </w:tc>
      </w:tr>
      <w:tr w:rsidR="00DD2769" w:rsidRPr="00FA2467" w14:paraId="1B87A5BB" w14:textId="77777777" w:rsidTr="00B7673F">
        <w:trPr>
          <w:trHeight w:val="283"/>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636FC35A" w14:textId="6DDDAB51" w:rsidR="00DD2769" w:rsidRPr="00FA2467" w:rsidRDefault="00DD2769" w:rsidP="00DD2769">
            <w:pPr>
              <w:pStyle w:val="NoSpacing"/>
              <w:rPr>
                <w:rFonts w:ascii="Arial" w:hAnsi="Arial" w:cs="Arial"/>
                <w:color w:val="000000" w:themeColor="text1"/>
                <w:sz w:val="18"/>
                <w:szCs w:val="18"/>
              </w:rPr>
            </w:pPr>
            <w:r w:rsidRPr="00FA2467">
              <w:rPr>
                <w:rFonts w:ascii="Arial" w:hAnsi="Arial" w:cs="Arial"/>
                <w:color w:val="000000" w:themeColor="text1"/>
                <w:sz w:val="18"/>
                <w:szCs w:val="18"/>
              </w:rPr>
              <w:t xml:space="preserve"> Processed meat latest 52 </w:t>
            </w:r>
            <w:r>
              <w:rPr>
                <w:rFonts w:ascii="Arial" w:hAnsi="Arial" w:cs="Arial"/>
                <w:color w:val="000000" w:themeColor="text1"/>
                <w:sz w:val="18"/>
                <w:szCs w:val="18"/>
              </w:rPr>
              <w:t>weeks</w:t>
            </w:r>
          </w:p>
        </w:tc>
        <w:tc>
          <w:tcPr>
            <w:tcW w:w="1568" w:type="dxa"/>
            <w:vAlign w:val="center"/>
          </w:tcPr>
          <w:p w14:paraId="51A62CEF" w14:textId="14615A5B" w:rsidR="00DD2769" w:rsidRPr="00FA2467" w:rsidRDefault="00DD2769" w:rsidP="00DD276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1F6556">
              <w:rPr>
                <w:rFonts w:ascii="Arial" w:hAnsi="Arial" w:cs="Arial"/>
                <w:color w:val="000000" w:themeColor="text1"/>
                <w:sz w:val="18"/>
                <w:szCs w:val="18"/>
              </w:rPr>
              <w:t>$</w:t>
            </w:r>
            <w:r w:rsidR="00D058C0">
              <w:rPr>
                <w:rFonts w:ascii="Arial" w:hAnsi="Arial" w:cs="Arial"/>
                <w:color w:val="000000" w:themeColor="text1"/>
                <w:sz w:val="18"/>
                <w:szCs w:val="18"/>
              </w:rPr>
              <w:t>4.96</w:t>
            </w:r>
          </w:p>
        </w:tc>
        <w:tc>
          <w:tcPr>
            <w:tcW w:w="1916" w:type="dxa"/>
            <w:vAlign w:val="center"/>
          </w:tcPr>
          <w:p w14:paraId="6F16B379" w14:textId="772765B1" w:rsidR="00DD2769" w:rsidRPr="00FA2467" w:rsidRDefault="00DD2769" w:rsidP="00DD276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4B372A">
              <w:rPr>
                <w:rFonts w:ascii="Arial" w:hAnsi="Arial" w:cs="Arial"/>
                <w:color w:val="000000" w:themeColor="text1"/>
                <w:sz w:val="18"/>
                <w:szCs w:val="18"/>
              </w:rPr>
              <w:t>+</w:t>
            </w:r>
            <w:r w:rsidR="00D058C0">
              <w:rPr>
                <w:rFonts w:ascii="Arial" w:hAnsi="Arial" w:cs="Arial"/>
                <w:color w:val="000000" w:themeColor="text1"/>
                <w:sz w:val="18"/>
                <w:szCs w:val="18"/>
              </w:rPr>
              <w:t>0.7</w:t>
            </w:r>
            <w:r w:rsidRPr="004B372A">
              <w:rPr>
                <w:rFonts w:ascii="Arial" w:hAnsi="Arial" w:cs="Arial"/>
                <w:color w:val="000000" w:themeColor="text1"/>
                <w:sz w:val="18"/>
                <w:szCs w:val="18"/>
              </w:rPr>
              <w:t>%</w:t>
            </w:r>
          </w:p>
        </w:tc>
        <w:tc>
          <w:tcPr>
            <w:tcW w:w="2276" w:type="dxa"/>
            <w:vAlign w:val="center"/>
          </w:tcPr>
          <w:p w14:paraId="54F02350" w14:textId="01FEAB22" w:rsidR="00DD2769" w:rsidRPr="00FA2467" w:rsidRDefault="00DD2769" w:rsidP="00DD276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4B372A">
              <w:rPr>
                <w:rFonts w:ascii="Arial" w:hAnsi="Arial" w:cs="Arial"/>
                <w:color w:val="000000" w:themeColor="text1"/>
                <w:sz w:val="18"/>
                <w:szCs w:val="18"/>
              </w:rPr>
              <w:t>+</w:t>
            </w:r>
            <w:r w:rsidR="00D058C0">
              <w:rPr>
                <w:rFonts w:ascii="Arial" w:hAnsi="Arial" w:cs="Arial"/>
                <w:color w:val="000000" w:themeColor="text1"/>
                <w:sz w:val="18"/>
                <w:szCs w:val="18"/>
              </w:rPr>
              <w:t>11.0</w:t>
            </w:r>
            <w:r w:rsidRPr="004B372A">
              <w:rPr>
                <w:rFonts w:ascii="Arial" w:hAnsi="Arial" w:cs="Arial"/>
                <w:color w:val="000000" w:themeColor="text1"/>
                <w:sz w:val="18"/>
                <w:szCs w:val="18"/>
              </w:rPr>
              <w:t>%</w:t>
            </w:r>
          </w:p>
        </w:tc>
      </w:tr>
    </w:tbl>
    <w:p w14:paraId="3DEDBF77" w14:textId="6503C191" w:rsidR="003C65CF" w:rsidRPr="00FA2467" w:rsidRDefault="003C65CF" w:rsidP="003C65CF">
      <w:pPr>
        <w:pStyle w:val="NoSpacing"/>
        <w:rPr>
          <w:rFonts w:ascii="Arial" w:hAnsi="Arial" w:cs="Arial"/>
          <w:sz w:val="6"/>
          <w:szCs w:val="6"/>
        </w:rPr>
      </w:pPr>
    </w:p>
    <w:p w14:paraId="30A7027C" w14:textId="24EA6F56" w:rsidR="002D593A" w:rsidRPr="00FA2467" w:rsidRDefault="003C65CF" w:rsidP="00FB7738">
      <w:pPr>
        <w:pStyle w:val="NoSpacing"/>
        <w:rPr>
          <w:rFonts w:ascii="Arial" w:hAnsi="Arial" w:cs="Arial"/>
          <w:color w:val="7F7F7F" w:themeColor="text1" w:themeTint="80"/>
          <w:sz w:val="16"/>
          <w:szCs w:val="16"/>
        </w:rPr>
      </w:pPr>
      <w:r w:rsidRPr="00FA2467">
        <w:rPr>
          <w:rFonts w:ascii="Arial" w:hAnsi="Arial" w:cs="Arial"/>
          <w:color w:val="7F7F7F" w:themeColor="text1" w:themeTint="80"/>
          <w:sz w:val="16"/>
          <w:szCs w:val="16"/>
        </w:rPr>
        <w:t xml:space="preserve">Source: </w:t>
      </w:r>
      <w:proofErr w:type="spellStart"/>
      <w:r w:rsidR="00FB48FE" w:rsidRPr="00FA2467">
        <w:rPr>
          <w:rFonts w:ascii="Arial" w:hAnsi="Arial" w:cs="Arial"/>
          <w:color w:val="7F7F7F" w:themeColor="text1" w:themeTint="80"/>
          <w:sz w:val="16"/>
          <w:szCs w:val="16"/>
        </w:rPr>
        <w:t>Circana</w:t>
      </w:r>
      <w:proofErr w:type="spellEnd"/>
      <w:r w:rsidRPr="00FA2467">
        <w:rPr>
          <w:rFonts w:ascii="Arial" w:hAnsi="Arial" w:cs="Arial"/>
          <w:color w:val="7F7F7F" w:themeColor="text1" w:themeTint="80"/>
          <w:sz w:val="16"/>
          <w:szCs w:val="16"/>
        </w:rPr>
        <w:t xml:space="preserve">, Integrated Fresh, Total US, </w:t>
      </w:r>
      <w:r w:rsidR="00D85BA4" w:rsidRPr="00FA2467">
        <w:rPr>
          <w:rFonts w:ascii="Arial" w:hAnsi="Arial" w:cs="Arial"/>
          <w:color w:val="7F7F7F" w:themeColor="text1" w:themeTint="80"/>
          <w:sz w:val="16"/>
          <w:szCs w:val="16"/>
        </w:rPr>
        <w:t>MULO+</w:t>
      </w:r>
    </w:p>
    <w:p w14:paraId="2A071B7D" w14:textId="77777777" w:rsidR="00A54264" w:rsidRDefault="00A54264" w:rsidP="003C65CF">
      <w:pPr>
        <w:pStyle w:val="NoSpacing"/>
        <w:rPr>
          <w:rFonts w:ascii="Arial" w:hAnsi="Arial" w:cs="Arial"/>
          <w:sz w:val="20"/>
          <w:szCs w:val="20"/>
        </w:rPr>
      </w:pPr>
    </w:p>
    <w:p w14:paraId="61A5618C" w14:textId="77777777" w:rsidR="001D389B" w:rsidRDefault="001D389B" w:rsidP="003C65CF">
      <w:pPr>
        <w:pStyle w:val="NoSpacing"/>
        <w:rPr>
          <w:rFonts w:ascii="Arial" w:hAnsi="Arial" w:cs="Arial"/>
          <w:sz w:val="20"/>
          <w:szCs w:val="20"/>
        </w:rPr>
      </w:pPr>
    </w:p>
    <w:p w14:paraId="420566C6" w14:textId="050310BA" w:rsidR="00A54264" w:rsidRDefault="006F4A83" w:rsidP="003C65CF">
      <w:pPr>
        <w:pStyle w:val="NoSpacing"/>
        <w:rPr>
          <w:rFonts w:ascii="Arial" w:hAnsi="Arial" w:cs="Arial"/>
          <w:sz w:val="20"/>
          <w:szCs w:val="20"/>
        </w:rPr>
      </w:pPr>
      <w:r>
        <w:rPr>
          <w:rFonts w:ascii="Arial" w:hAnsi="Arial" w:cs="Arial"/>
          <w:sz w:val="20"/>
          <w:szCs w:val="20"/>
        </w:rPr>
        <w:t xml:space="preserve">January experienced </w:t>
      </w:r>
      <w:r w:rsidR="006D1042">
        <w:rPr>
          <w:rFonts w:ascii="Arial" w:hAnsi="Arial" w:cs="Arial"/>
          <w:sz w:val="20"/>
          <w:szCs w:val="20"/>
        </w:rPr>
        <w:t>a mix of price movements</w:t>
      </w:r>
      <w:r w:rsidR="00D21AF9">
        <w:rPr>
          <w:rFonts w:ascii="Arial" w:hAnsi="Arial" w:cs="Arial"/>
          <w:sz w:val="20"/>
          <w:szCs w:val="20"/>
        </w:rPr>
        <w:t xml:space="preserve"> at the protein level</w:t>
      </w:r>
      <w:r w:rsidR="006D1042">
        <w:rPr>
          <w:rFonts w:ascii="Arial" w:hAnsi="Arial" w:cs="Arial"/>
          <w:sz w:val="20"/>
          <w:szCs w:val="20"/>
        </w:rPr>
        <w:t>.</w:t>
      </w:r>
      <w:r w:rsidR="00182993">
        <w:rPr>
          <w:rFonts w:ascii="Arial" w:hAnsi="Arial" w:cs="Arial"/>
          <w:sz w:val="20"/>
          <w:szCs w:val="20"/>
        </w:rPr>
        <w:t xml:space="preserve"> </w:t>
      </w:r>
      <w:r>
        <w:rPr>
          <w:rFonts w:ascii="Arial" w:hAnsi="Arial" w:cs="Arial"/>
          <w:sz w:val="20"/>
          <w:szCs w:val="20"/>
        </w:rPr>
        <w:t>Beef continued to experience inflation with the January rate of increase of 7.1% sitting above the 52-week average increase of 5.0%</w:t>
      </w:r>
      <w:r w:rsidR="00B7673F">
        <w:rPr>
          <w:rFonts w:ascii="Arial" w:hAnsi="Arial" w:cs="Arial"/>
          <w:sz w:val="20"/>
          <w:szCs w:val="20"/>
        </w:rPr>
        <w:t>.</w:t>
      </w:r>
      <w:r>
        <w:rPr>
          <w:rFonts w:ascii="Arial" w:hAnsi="Arial" w:cs="Arial"/>
          <w:sz w:val="20"/>
          <w:szCs w:val="20"/>
        </w:rPr>
        <w:t xml:space="preserve"> Other proteins experiencing inflation include bacon, lunchmeat and chicken. Prices decreased for others in January, including turkey, lamb, smoked ham and fresh exotic, that includes bison. </w:t>
      </w:r>
    </w:p>
    <w:p w14:paraId="2595D967" w14:textId="77777777" w:rsidR="006F4A83" w:rsidRDefault="00182993" w:rsidP="00124EE7">
      <w:pPr>
        <w:pStyle w:val="NoSpacing"/>
        <w:tabs>
          <w:tab w:val="left" w:pos="1260"/>
        </w:tabs>
        <w:rPr>
          <w:rFonts w:ascii="Arial" w:hAnsi="Arial" w:cs="Arial"/>
          <w:sz w:val="20"/>
          <w:szCs w:val="20"/>
        </w:rPr>
      </w:pPr>
      <w:r>
        <w:rPr>
          <w:rFonts w:ascii="Arial" w:hAnsi="Arial" w:cs="Arial"/>
          <w:sz w:val="20"/>
          <w:szCs w:val="20"/>
        </w:rPr>
        <w:t xml:space="preserve"> </w:t>
      </w:r>
    </w:p>
    <w:p w14:paraId="2EB14273" w14:textId="77777777" w:rsidR="006F4A83" w:rsidRDefault="006F4A83">
      <w:pPr>
        <w:rPr>
          <w:rFonts w:ascii="Arial" w:hAnsi="Arial" w:cs="Arial"/>
          <w:sz w:val="20"/>
          <w:szCs w:val="20"/>
        </w:rPr>
      </w:pPr>
      <w:r>
        <w:rPr>
          <w:rFonts w:ascii="Arial" w:hAnsi="Arial" w:cs="Arial"/>
          <w:sz w:val="20"/>
          <w:szCs w:val="20"/>
        </w:rPr>
        <w:br w:type="page"/>
      </w:r>
    </w:p>
    <w:p w14:paraId="2504AC37" w14:textId="00C207C8" w:rsidR="00C771BB" w:rsidRDefault="00124EE7" w:rsidP="00124EE7">
      <w:pPr>
        <w:pStyle w:val="NoSpacing"/>
        <w:tabs>
          <w:tab w:val="left" w:pos="1260"/>
        </w:tabs>
        <w:rPr>
          <w:rFonts w:ascii="Arial" w:hAnsi="Arial" w:cs="Arial"/>
          <w:sz w:val="20"/>
          <w:szCs w:val="20"/>
        </w:rPr>
      </w:pPr>
      <w:r>
        <w:rPr>
          <w:rFonts w:ascii="Arial" w:hAnsi="Arial" w:cs="Arial"/>
          <w:sz w:val="20"/>
          <w:szCs w:val="20"/>
        </w:rPr>
        <w:lastRenderedPageBreak/>
        <w:tab/>
      </w:r>
    </w:p>
    <w:tbl>
      <w:tblPr>
        <w:tblStyle w:val="LightShading-Accent5"/>
        <w:tblW w:w="10065" w:type="dxa"/>
        <w:tblBorders>
          <w:top w:val="none" w:sz="0" w:space="0" w:color="auto"/>
          <w:bottom w:val="none" w:sz="0" w:space="0" w:color="auto"/>
        </w:tblBorders>
        <w:tblLayout w:type="fixed"/>
        <w:tblLook w:val="04A0" w:firstRow="1" w:lastRow="0" w:firstColumn="1" w:lastColumn="0" w:noHBand="0" w:noVBand="1"/>
      </w:tblPr>
      <w:tblGrid>
        <w:gridCol w:w="2520"/>
        <w:gridCol w:w="990"/>
        <w:gridCol w:w="1800"/>
        <w:gridCol w:w="2160"/>
        <w:gridCol w:w="1087"/>
        <w:gridCol w:w="1508"/>
      </w:tblGrid>
      <w:tr w:rsidR="00F10E39" w:rsidRPr="003C245B" w14:paraId="46707496" w14:textId="03010C93" w:rsidTr="00EE41DD">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520" w:type="dxa"/>
            <w:tcBorders>
              <w:top w:val="none" w:sz="0" w:space="0" w:color="auto"/>
              <w:bottom w:val="none" w:sz="0" w:space="0" w:color="auto"/>
            </w:tcBorders>
            <w:shd w:val="clear" w:color="auto" w:fill="17365D" w:themeFill="text2" w:themeFillShade="BF"/>
            <w:vAlign w:val="center"/>
          </w:tcPr>
          <w:p w14:paraId="20D1E7FB" w14:textId="475F9534" w:rsidR="00F10E39" w:rsidRPr="00182993" w:rsidRDefault="00D058C0" w:rsidP="00A27621">
            <w:pPr>
              <w:pStyle w:val="NoSpacing"/>
              <w:rPr>
                <w:rFonts w:ascii="Arial" w:hAnsi="Arial" w:cs="Arial"/>
                <w:color w:val="FFFFFF" w:themeColor="background1"/>
                <w:sz w:val="20"/>
                <w:szCs w:val="20"/>
              </w:rPr>
            </w:pPr>
            <w:bookmarkStart w:id="7" w:name="_Hlk102723196"/>
            <w:r>
              <w:rPr>
                <w:rFonts w:ascii="Arial" w:hAnsi="Arial" w:cs="Arial"/>
                <w:color w:val="FFFFFF" w:themeColor="background1"/>
                <w:sz w:val="20"/>
                <w:szCs w:val="20"/>
              </w:rPr>
              <w:t>January 2025</w:t>
            </w:r>
          </w:p>
        </w:tc>
        <w:tc>
          <w:tcPr>
            <w:tcW w:w="990" w:type="dxa"/>
            <w:tcBorders>
              <w:top w:val="none" w:sz="0" w:space="0" w:color="auto"/>
              <w:bottom w:val="none" w:sz="0" w:space="0" w:color="auto"/>
            </w:tcBorders>
            <w:shd w:val="clear" w:color="auto" w:fill="17365D" w:themeFill="text2" w:themeFillShade="BF"/>
            <w:vAlign w:val="center"/>
          </w:tcPr>
          <w:p w14:paraId="2FBD3E48" w14:textId="77777777" w:rsidR="00F10E39" w:rsidRPr="006F4A83" w:rsidRDefault="00F10E39" w:rsidP="00F10E39">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6F4A83">
              <w:rPr>
                <w:rFonts w:ascii="Arial" w:hAnsi="Arial" w:cs="Arial"/>
                <w:color w:val="FFFFFF" w:themeColor="background1"/>
                <w:sz w:val="18"/>
                <w:szCs w:val="18"/>
              </w:rPr>
              <w:t>Price/</w:t>
            </w:r>
            <w:proofErr w:type="spellStart"/>
            <w:r w:rsidRPr="006F4A83">
              <w:rPr>
                <w:rFonts w:ascii="Arial" w:hAnsi="Arial" w:cs="Arial"/>
                <w:color w:val="FFFFFF" w:themeColor="background1"/>
                <w:sz w:val="18"/>
                <w:szCs w:val="18"/>
              </w:rPr>
              <w:t>lbs</w:t>
            </w:r>
            <w:proofErr w:type="spellEnd"/>
          </w:p>
        </w:tc>
        <w:tc>
          <w:tcPr>
            <w:tcW w:w="1800" w:type="dxa"/>
            <w:tcBorders>
              <w:top w:val="none" w:sz="0" w:space="0" w:color="auto"/>
              <w:bottom w:val="none" w:sz="0" w:space="0" w:color="auto"/>
            </w:tcBorders>
            <w:shd w:val="clear" w:color="auto" w:fill="17365D" w:themeFill="text2" w:themeFillShade="BF"/>
            <w:vAlign w:val="center"/>
          </w:tcPr>
          <w:p w14:paraId="0A0B2F8B" w14:textId="77777777" w:rsidR="00F10E39" w:rsidRPr="006F4A83" w:rsidRDefault="00F10E39" w:rsidP="00F10E39">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6F4A83">
              <w:rPr>
                <w:rFonts w:ascii="Arial" w:hAnsi="Arial" w:cs="Arial"/>
                <w:color w:val="FFFFFF" w:themeColor="background1"/>
                <w:sz w:val="18"/>
                <w:szCs w:val="18"/>
              </w:rPr>
              <w:t>Change vs. YA</w:t>
            </w:r>
          </w:p>
        </w:tc>
        <w:tc>
          <w:tcPr>
            <w:tcW w:w="2160" w:type="dxa"/>
            <w:tcBorders>
              <w:top w:val="none" w:sz="0" w:space="0" w:color="auto"/>
              <w:bottom w:val="none" w:sz="0" w:space="0" w:color="auto"/>
            </w:tcBorders>
            <w:shd w:val="clear" w:color="auto" w:fill="17365D" w:themeFill="text2" w:themeFillShade="BF"/>
            <w:vAlign w:val="center"/>
          </w:tcPr>
          <w:p w14:paraId="5A4C2078" w14:textId="4871070E" w:rsidR="00F10E39" w:rsidRPr="006F4A83" w:rsidRDefault="004D4B8A" w:rsidP="00A27621">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6F4A83">
              <w:rPr>
                <w:rFonts w:ascii="Arial" w:hAnsi="Arial" w:cs="Arial"/>
                <w:color w:val="FFFFFF" w:themeColor="background1"/>
                <w:sz w:val="18"/>
                <w:szCs w:val="18"/>
              </w:rPr>
              <w:t>Latest 52 weeks</w:t>
            </w:r>
          </w:p>
        </w:tc>
        <w:tc>
          <w:tcPr>
            <w:tcW w:w="1087" w:type="dxa"/>
            <w:tcBorders>
              <w:top w:val="none" w:sz="0" w:space="0" w:color="auto"/>
              <w:bottom w:val="none" w:sz="0" w:space="0" w:color="auto"/>
            </w:tcBorders>
            <w:shd w:val="clear" w:color="auto" w:fill="17365D" w:themeFill="text2" w:themeFillShade="BF"/>
            <w:vAlign w:val="center"/>
          </w:tcPr>
          <w:p w14:paraId="358676DC" w14:textId="08251044" w:rsidR="00F10E39" w:rsidRPr="006F4A83" w:rsidRDefault="00F10E39" w:rsidP="00F10E39">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6F4A83">
              <w:rPr>
                <w:rFonts w:ascii="Arial" w:hAnsi="Arial" w:cs="Arial"/>
                <w:color w:val="FFFFFF" w:themeColor="background1"/>
                <w:sz w:val="18"/>
                <w:szCs w:val="18"/>
              </w:rPr>
              <w:t>Price/</w:t>
            </w:r>
            <w:proofErr w:type="spellStart"/>
            <w:r w:rsidRPr="006F4A83">
              <w:rPr>
                <w:rFonts w:ascii="Arial" w:hAnsi="Arial" w:cs="Arial"/>
                <w:color w:val="FFFFFF" w:themeColor="background1"/>
                <w:sz w:val="18"/>
                <w:szCs w:val="18"/>
              </w:rPr>
              <w:t>lbs</w:t>
            </w:r>
            <w:proofErr w:type="spellEnd"/>
          </w:p>
        </w:tc>
        <w:tc>
          <w:tcPr>
            <w:tcW w:w="1508" w:type="dxa"/>
            <w:tcBorders>
              <w:top w:val="none" w:sz="0" w:space="0" w:color="auto"/>
              <w:bottom w:val="none" w:sz="0" w:space="0" w:color="auto"/>
            </w:tcBorders>
            <w:shd w:val="clear" w:color="auto" w:fill="17365D" w:themeFill="text2" w:themeFillShade="BF"/>
            <w:vAlign w:val="center"/>
          </w:tcPr>
          <w:p w14:paraId="028AA98C" w14:textId="10EDB77B" w:rsidR="00F10E39" w:rsidRPr="006F4A83" w:rsidRDefault="00F10E39" w:rsidP="00F10E39">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6F4A83">
              <w:rPr>
                <w:rFonts w:ascii="Arial" w:hAnsi="Arial" w:cs="Arial"/>
                <w:color w:val="FFFFFF" w:themeColor="background1"/>
                <w:sz w:val="18"/>
                <w:szCs w:val="18"/>
              </w:rPr>
              <w:t>Change vs. YA</w:t>
            </w:r>
          </w:p>
        </w:tc>
      </w:tr>
      <w:tr w:rsidR="007D3C12" w:rsidRPr="00C267F7" w14:paraId="283F595F" w14:textId="1C970840" w:rsidTr="00EE41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vAlign w:val="center"/>
          </w:tcPr>
          <w:p w14:paraId="6335722F" w14:textId="2C02950A" w:rsidR="007D3C12" w:rsidRPr="00F63B3F" w:rsidRDefault="007D3C12" w:rsidP="007D3C12">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Fresh beef</w:t>
            </w:r>
          </w:p>
        </w:tc>
        <w:tc>
          <w:tcPr>
            <w:tcW w:w="990" w:type="dxa"/>
            <w:shd w:val="clear" w:color="auto" w:fill="D9D9D9" w:themeFill="background1" w:themeFillShade="D9"/>
            <w:vAlign w:val="bottom"/>
          </w:tcPr>
          <w:p w14:paraId="146A7129" w14:textId="5BA510F0" w:rsidR="007D3C12" w:rsidRPr="006F4A83" w:rsidRDefault="007D3C12" w:rsidP="007D3C12">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$6.73</w:t>
            </w:r>
          </w:p>
        </w:tc>
        <w:tc>
          <w:tcPr>
            <w:tcW w:w="1800" w:type="dxa"/>
            <w:tcBorders>
              <w:right w:val="single" w:sz="4" w:space="0" w:color="31849B" w:themeColor="accent5" w:themeShade="BF"/>
            </w:tcBorders>
            <w:shd w:val="clear" w:color="auto" w:fill="D9D9D9" w:themeFill="background1" w:themeFillShade="D9"/>
            <w:vAlign w:val="bottom"/>
          </w:tcPr>
          <w:p w14:paraId="5283DD94" w14:textId="25C9CC4B" w:rsidR="007D3C12" w:rsidRPr="006F4A83" w:rsidRDefault="00EE41DD" w:rsidP="007D3C12">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7D3C12" w:rsidRPr="006F4A83">
              <w:rPr>
                <w:rFonts w:ascii="Arial" w:hAnsi="Arial" w:cs="Arial"/>
                <w:color w:val="000000"/>
                <w:sz w:val="18"/>
                <w:szCs w:val="18"/>
              </w:rPr>
              <w:t>7.1%</w:t>
            </w:r>
          </w:p>
        </w:tc>
        <w:tc>
          <w:tcPr>
            <w:tcW w:w="2160" w:type="dxa"/>
            <w:tcBorders>
              <w:left w:val="single" w:sz="4" w:space="0" w:color="31849B" w:themeColor="accent5" w:themeShade="BF"/>
            </w:tcBorders>
            <w:shd w:val="clear" w:color="auto" w:fill="D9D9D9" w:themeFill="background1" w:themeFillShade="D9"/>
            <w:vAlign w:val="center"/>
          </w:tcPr>
          <w:p w14:paraId="69242F0E" w14:textId="4DD5AB4D" w:rsidR="007D3C12" w:rsidRPr="006F4A83" w:rsidRDefault="007D3C12" w:rsidP="007D3C12">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Fresh beef</w:t>
            </w:r>
          </w:p>
        </w:tc>
        <w:tc>
          <w:tcPr>
            <w:tcW w:w="1087" w:type="dxa"/>
            <w:shd w:val="clear" w:color="auto" w:fill="D9D9D9" w:themeFill="background1" w:themeFillShade="D9"/>
            <w:vAlign w:val="bottom"/>
          </w:tcPr>
          <w:p w14:paraId="2C2E1895" w14:textId="205ECF33" w:rsidR="007D3C12" w:rsidRPr="006F4A83" w:rsidRDefault="007D3C12" w:rsidP="007D3C12">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$6.73</w:t>
            </w:r>
          </w:p>
        </w:tc>
        <w:tc>
          <w:tcPr>
            <w:tcW w:w="1508" w:type="dxa"/>
            <w:shd w:val="clear" w:color="auto" w:fill="D9D9D9" w:themeFill="background1" w:themeFillShade="D9"/>
            <w:vAlign w:val="bottom"/>
          </w:tcPr>
          <w:p w14:paraId="7F71E690" w14:textId="73596CE7" w:rsidR="007D3C12" w:rsidRPr="006F4A83" w:rsidRDefault="00EE41DD" w:rsidP="007D3C12">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7D3C12" w:rsidRPr="006F4A83">
              <w:rPr>
                <w:rFonts w:ascii="Arial" w:hAnsi="Arial" w:cs="Arial"/>
                <w:color w:val="000000"/>
                <w:sz w:val="18"/>
                <w:szCs w:val="18"/>
              </w:rPr>
              <w:t>5.0%</w:t>
            </w:r>
          </w:p>
        </w:tc>
      </w:tr>
      <w:tr w:rsidR="007D3C12" w:rsidRPr="00C267F7" w14:paraId="40BFAA9F" w14:textId="4FA72BBB" w:rsidTr="00EE41DD">
        <w:trPr>
          <w:trHeight w:val="20"/>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21544BE2" w14:textId="304B9460" w:rsidR="007D3C12" w:rsidRPr="00F63B3F" w:rsidRDefault="007D3C12" w:rsidP="007D3C12">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Fresh chicken</w:t>
            </w:r>
          </w:p>
        </w:tc>
        <w:tc>
          <w:tcPr>
            <w:tcW w:w="990" w:type="dxa"/>
            <w:vAlign w:val="bottom"/>
          </w:tcPr>
          <w:p w14:paraId="39EFE3AF" w14:textId="29025D00" w:rsidR="007D3C12" w:rsidRPr="006F4A83" w:rsidRDefault="007D3C12" w:rsidP="007D3C12">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$3.17</w:t>
            </w:r>
          </w:p>
        </w:tc>
        <w:tc>
          <w:tcPr>
            <w:tcW w:w="1800" w:type="dxa"/>
            <w:tcBorders>
              <w:right w:val="single" w:sz="4" w:space="0" w:color="31849B" w:themeColor="accent5" w:themeShade="BF"/>
            </w:tcBorders>
            <w:vAlign w:val="bottom"/>
          </w:tcPr>
          <w:p w14:paraId="42FE8E76" w14:textId="49AF0E85" w:rsidR="007D3C12" w:rsidRPr="006F4A83" w:rsidRDefault="00EE41DD" w:rsidP="007D3C12">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7D3C12" w:rsidRPr="006F4A83">
              <w:rPr>
                <w:rFonts w:ascii="Arial" w:hAnsi="Arial" w:cs="Arial"/>
                <w:color w:val="000000"/>
                <w:sz w:val="18"/>
                <w:szCs w:val="18"/>
              </w:rPr>
              <w:t>3.2%</w:t>
            </w:r>
          </w:p>
        </w:tc>
        <w:tc>
          <w:tcPr>
            <w:tcW w:w="2160" w:type="dxa"/>
            <w:tcBorders>
              <w:left w:val="single" w:sz="4" w:space="0" w:color="31849B" w:themeColor="accent5" w:themeShade="BF"/>
            </w:tcBorders>
            <w:vAlign w:val="center"/>
          </w:tcPr>
          <w:p w14:paraId="5B4583DE" w14:textId="0517DC14" w:rsidR="007D3C12" w:rsidRPr="006F4A83" w:rsidRDefault="007D3C12" w:rsidP="007D3C12">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Fresh chicken</w:t>
            </w:r>
          </w:p>
        </w:tc>
        <w:tc>
          <w:tcPr>
            <w:tcW w:w="1087" w:type="dxa"/>
            <w:vAlign w:val="bottom"/>
          </w:tcPr>
          <w:p w14:paraId="14E0BACF" w14:textId="5FFC028B" w:rsidR="007D3C12" w:rsidRPr="006F4A83" w:rsidRDefault="007D3C12" w:rsidP="007D3C12">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$3.09</w:t>
            </w:r>
          </w:p>
        </w:tc>
        <w:tc>
          <w:tcPr>
            <w:tcW w:w="1508" w:type="dxa"/>
            <w:vAlign w:val="bottom"/>
          </w:tcPr>
          <w:p w14:paraId="0C6B64E7" w14:textId="48B3D2ED" w:rsidR="007D3C12" w:rsidRPr="006F4A83" w:rsidRDefault="00EE41DD" w:rsidP="007D3C12">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7D3C12" w:rsidRPr="006F4A83">
              <w:rPr>
                <w:rFonts w:ascii="Arial" w:hAnsi="Arial" w:cs="Arial"/>
                <w:color w:val="000000"/>
                <w:sz w:val="18"/>
                <w:szCs w:val="18"/>
              </w:rPr>
              <w:t>1.3%</w:t>
            </w:r>
          </w:p>
        </w:tc>
      </w:tr>
      <w:tr w:rsidR="007D3C12" w:rsidRPr="00C267F7" w14:paraId="03CE81FF" w14:textId="0F0AB342" w:rsidTr="00EE41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vAlign w:val="center"/>
          </w:tcPr>
          <w:p w14:paraId="14016351" w14:textId="1E2970DA" w:rsidR="007D3C12" w:rsidRPr="00F63B3F" w:rsidRDefault="007D3C12" w:rsidP="007D3C12">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Fresh pork</w:t>
            </w:r>
          </w:p>
        </w:tc>
        <w:tc>
          <w:tcPr>
            <w:tcW w:w="990" w:type="dxa"/>
            <w:shd w:val="clear" w:color="auto" w:fill="D9D9D9" w:themeFill="background1" w:themeFillShade="D9"/>
            <w:vAlign w:val="bottom"/>
          </w:tcPr>
          <w:p w14:paraId="144BCDD4" w14:textId="2B8C2429" w:rsidR="007D3C12" w:rsidRPr="006F4A83" w:rsidRDefault="007D3C12" w:rsidP="007D3C12">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$3.21</w:t>
            </w:r>
          </w:p>
        </w:tc>
        <w:tc>
          <w:tcPr>
            <w:tcW w:w="1800" w:type="dxa"/>
            <w:tcBorders>
              <w:right w:val="single" w:sz="4" w:space="0" w:color="31849B" w:themeColor="accent5" w:themeShade="BF"/>
            </w:tcBorders>
            <w:shd w:val="clear" w:color="auto" w:fill="D9D9D9" w:themeFill="background1" w:themeFillShade="D9"/>
            <w:vAlign w:val="bottom"/>
          </w:tcPr>
          <w:p w14:paraId="3B2408B8" w14:textId="5BCCE3C6" w:rsidR="007D3C12" w:rsidRPr="006F4A83" w:rsidRDefault="00EE41DD" w:rsidP="007D3C12">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7D3C12" w:rsidRPr="006F4A83">
              <w:rPr>
                <w:rFonts w:ascii="Arial" w:hAnsi="Arial" w:cs="Arial"/>
                <w:color w:val="000000"/>
                <w:sz w:val="18"/>
                <w:szCs w:val="18"/>
              </w:rPr>
              <w:t>1.4%</w:t>
            </w:r>
          </w:p>
        </w:tc>
        <w:tc>
          <w:tcPr>
            <w:tcW w:w="2160" w:type="dxa"/>
            <w:tcBorders>
              <w:left w:val="single" w:sz="4" w:space="0" w:color="31849B" w:themeColor="accent5" w:themeShade="BF"/>
            </w:tcBorders>
            <w:shd w:val="clear" w:color="auto" w:fill="D9D9D9" w:themeFill="background1" w:themeFillShade="D9"/>
            <w:vAlign w:val="center"/>
          </w:tcPr>
          <w:p w14:paraId="288BAD71" w14:textId="07E9143F" w:rsidR="007D3C12" w:rsidRPr="006F4A83" w:rsidRDefault="007D3C12" w:rsidP="007D3C12">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Fresh pork</w:t>
            </w:r>
          </w:p>
        </w:tc>
        <w:tc>
          <w:tcPr>
            <w:tcW w:w="1087" w:type="dxa"/>
            <w:shd w:val="clear" w:color="auto" w:fill="D9D9D9" w:themeFill="background1" w:themeFillShade="D9"/>
            <w:vAlign w:val="bottom"/>
          </w:tcPr>
          <w:p w14:paraId="11897FF3" w14:textId="4DBD8255" w:rsidR="007D3C12" w:rsidRPr="006F4A83" w:rsidRDefault="007D3C12" w:rsidP="007D3C12">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$3.20</w:t>
            </w:r>
          </w:p>
        </w:tc>
        <w:tc>
          <w:tcPr>
            <w:tcW w:w="1508" w:type="dxa"/>
            <w:shd w:val="clear" w:color="auto" w:fill="D9D9D9" w:themeFill="background1" w:themeFillShade="D9"/>
            <w:vAlign w:val="bottom"/>
          </w:tcPr>
          <w:p w14:paraId="62FE5415" w14:textId="35AFB56D" w:rsidR="007D3C12" w:rsidRPr="006F4A83" w:rsidRDefault="00EE41DD" w:rsidP="007D3C12">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7D3C12" w:rsidRPr="006F4A83">
              <w:rPr>
                <w:rFonts w:ascii="Arial" w:hAnsi="Arial" w:cs="Arial"/>
                <w:color w:val="000000"/>
                <w:sz w:val="18"/>
                <w:szCs w:val="18"/>
              </w:rPr>
              <w:t>2.7%</w:t>
            </w:r>
          </w:p>
        </w:tc>
      </w:tr>
      <w:tr w:rsidR="007D3C12" w:rsidRPr="00C267F7" w14:paraId="229CC4A4" w14:textId="51EC9C6B" w:rsidTr="00EE41DD">
        <w:trPr>
          <w:trHeight w:val="20"/>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245DD4E7" w14:textId="0D5E67B1" w:rsidR="007D3C12" w:rsidRPr="00F63B3F" w:rsidRDefault="007D3C12" w:rsidP="007D3C12">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Fresh turkey</w:t>
            </w:r>
          </w:p>
        </w:tc>
        <w:tc>
          <w:tcPr>
            <w:tcW w:w="990" w:type="dxa"/>
            <w:vAlign w:val="bottom"/>
          </w:tcPr>
          <w:p w14:paraId="3EBD5D69" w14:textId="5F0E896B" w:rsidR="007D3C12" w:rsidRPr="006F4A83" w:rsidRDefault="007D3C12" w:rsidP="007D3C12">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$3.86</w:t>
            </w:r>
          </w:p>
        </w:tc>
        <w:tc>
          <w:tcPr>
            <w:tcW w:w="1800" w:type="dxa"/>
            <w:tcBorders>
              <w:right w:val="single" w:sz="4" w:space="0" w:color="31849B" w:themeColor="accent5" w:themeShade="BF"/>
            </w:tcBorders>
            <w:vAlign w:val="bottom"/>
          </w:tcPr>
          <w:p w14:paraId="01B56788" w14:textId="5475AF21" w:rsidR="007D3C12" w:rsidRPr="006F4A83" w:rsidRDefault="007D3C12" w:rsidP="007D3C12">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-3.3%</w:t>
            </w:r>
          </w:p>
        </w:tc>
        <w:tc>
          <w:tcPr>
            <w:tcW w:w="2160" w:type="dxa"/>
            <w:tcBorders>
              <w:left w:val="single" w:sz="4" w:space="0" w:color="31849B" w:themeColor="accent5" w:themeShade="BF"/>
            </w:tcBorders>
            <w:vAlign w:val="center"/>
          </w:tcPr>
          <w:p w14:paraId="7D399932" w14:textId="735371A9" w:rsidR="007D3C12" w:rsidRPr="006F4A83" w:rsidRDefault="007D3C12" w:rsidP="007D3C12">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Fresh turkey</w:t>
            </w:r>
          </w:p>
        </w:tc>
        <w:tc>
          <w:tcPr>
            <w:tcW w:w="1087" w:type="dxa"/>
            <w:vAlign w:val="bottom"/>
          </w:tcPr>
          <w:p w14:paraId="25B71BAF" w14:textId="05F7B4FC" w:rsidR="007D3C12" w:rsidRPr="006F4A83" w:rsidRDefault="007D3C12" w:rsidP="007D3C12">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$2.60</w:t>
            </w:r>
          </w:p>
        </w:tc>
        <w:tc>
          <w:tcPr>
            <w:tcW w:w="1508" w:type="dxa"/>
            <w:vAlign w:val="bottom"/>
          </w:tcPr>
          <w:p w14:paraId="7CADE09D" w14:textId="56647BBA" w:rsidR="007D3C12" w:rsidRPr="006F4A83" w:rsidRDefault="007D3C12" w:rsidP="007D3C12">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-2.8%</w:t>
            </w:r>
          </w:p>
        </w:tc>
      </w:tr>
      <w:tr w:rsidR="007D3C12" w:rsidRPr="00C267F7" w14:paraId="7C11163E" w14:textId="358ED149" w:rsidTr="00EE41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vAlign w:val="center"/>
          </w:tcPr>
          <w:p w14:paraId="73309EDE" w14:textId="58968F19" w:rsidR="007D3C12" w:rsidRPr="00F63B3F" w:rsidRDefault="007D3C12" w:rsidP="007D3C12">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Fresh lamb</w:t>
            </w:r>
          </w:p>
        </w:tc>
        <w:tc>
          <w:tcPr>
            <w:tcW w:w="990" w:type="dxa"/>
            <w:shd w:val="clear" w:color="auto" w:fill="D9D9D9" w:themeFill="background1" w:themeFillShade="D9"/>
            <w:vAlign w:val="bottom"/>
          </w:tcPr>
          <w:p w14:paraId="2B4B9BF1" w14:textId="5C2A50F9" w:rsidR="007D3C12" w:rsidRPr="006F4A83" w:rsidRDefault="007D3C12" w:rsidP="007D3C12">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$7.89</w:t>
            </w:r>
          </w:p>
        </w:tc>
        <w:tc>
          <w:tcPr>
            <w:tcW w:w="1800" w:type="dxa"/>
            <w:tcBorders>
              <w:right w:val="single" w:sz="4" w:space="0" w:color="31849B" w:themeColor="accent5" w:themeShade="BF"/>
            </w:tcBorders>
            <w:shd w:val="clear" w:color="auto" w:fill="D9D9D9" w:themeFill="background1" w:themeFillShade="D9"/>
            <w:vAlign w:val="bottom"/>
          </w:tcPr>
          <w:p w14:paraId="0EAA389B" w14:textId="3CBE9A47" w:rsidR="007D3C12" w:rsidRPr="006F4A83" w:rsidRDefault="007D3C12" w:rsidP="007D3C12">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-1.2%</w:t>
            </w:r>
          </w:p>
        </w:tc>
        <w:tc>
          <w:tcPr>
            <w:tcW w:w="2160" w:type="dxa"/>
            <w:tcBorders>
              <w:left w:val="single" w:sz="4" w:space="0" w:color="31849B" w:themeColor="accent5" w:themeShade="BF"/>
            </w:tcBorders>
            <w:shd w:val="clear" w:color="auto" w:fill="D9D9D9" w:themeFill="background1" w:themeFillShade="D9"/>
            <w:vAlign w:val="center"/>
          </w:tcPr>
          <w:p w14:paraId="42FFA6E0" w14:textId="19DA92CE" w:rsidR="007D3C12" w:rsidRPr="006F4A83" w:rsidRDefault="007D3C12" w:rsidP="007D3C12">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Fresh lamb</w:t>
            </w:r>
          </w:p>
        </w:tc>
        <w:tc>
          <w:tcPr>
            <w:tcW w:w="1087" w:type="dxa"/>
            <w:shd w:val="clear" w:color="auto" w:fill="D9D9D9" w:themeFill="background1" w:themeFillShade="D9"/>
            <w:vAlign w:val="bottom"/>
          </w:tcPr>
          <w:p w14:paraId="64B1B28B" w14:textId="51612428" w:rsidR="007D3C12" w:rsidRPr="006F4A83" w:rsidRDefault="007D3C12" w:rsidP="007D3C12">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$8.02</w:t>
            </w:r>
          </w:p>
        </w:tc>
        <w:tc>
          <w:tcPr>
            <w:tcW w:w="1508" w:type="dxa"/>
            <w:shd w:val="clear" w:color="auto" w:fill="D9D9D9" w:themeFill="background1" w:themeFillShade="D9"/>
            <w:vAlign w:val="bottom"/>
          </w:tcPr>
          <w:p w14:paraId="101B702A" w14:textId="345B9B84" w:rsidR="007D3C12" w:rsidRPr="006F4A83" w:rsidRDefault="007D3C12" w:rsidP="007D3C12">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-5.2%</w:t>
            </w:r>
          </w:p>
        </w:tc>
      </w:tr>
      <w:tr w:rsidR="007D3C12" w:rsidRPr="00C267F7" w14:paraId="46FFF366" w14:textId="07AAC3CB" w:rsidTr="00EE41DD">
        <w:trPr>
          <w:trHeight w:val="20"/>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368F3672" w14:textId="77777777" w:rsidR="007D3C12" w:rsidRPr="00F63B3F" w:rsidRDefault="007D3C12" w:rsidP="007D3C12">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Fresh exotic</w:t>
            </w:r>
          </w:p>
        </w:tc>
        <w:tc>
          <w:tcPr>
            <w:tcW w:w="990" w:type="dxa"/>
            <w:vAlign w:val="bottom"/>
          </w:tcPr>
          <w:p w14:paraId="2F2878E0" w14:textId="3C4FC5A6" w:rsidR="007D3C12" w:rsidRPr="006F4A83" w:rsidRDefault="007D3C12" w:rsidP="007D3C12">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$8.44</w:t>
            </w:r>
          </w:p>
        </w:tc>
        <w:tc>
          <w:tcPr>
            <w:tcW w:w="1800" w:type="dxa"/>
            <w:tcBorders>
              <w:right w:val="single" w:sz="4" w:space="0" w:color="31849B" w:themeColor="accent5" w:themeShade="BF"/>
            </w:tcBorders>
            <w:vAlign w:val="bottom"/>
          </w:tcPr>
          <w:p w14:paraId="3EB1EB76" w14:textId="49A9B0CE" w:rsidR="007D3C12" w:rsidRPr="006F4A83" w:rsidRDefault="007D3C12" w:rsidP="007D3C12">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-5.5%</w:t>
            </w:r>
          </w:p>
        </w:tc>
        <w:tc>
          <w:tcPr>
            <w:tcW w:w="2160" w:type="dxa"/>
            <w:tcBorders>
              <w:left w:val="single" w:sz="4" w:space="0" w:color="31849B" w:themeColor="accent5" w:themeShade="BF"/>
            </w:tcBorders>
            <w:vAlign w:val="center"/>
          </w:tcPr>
          <w:p w14:paraId="3D25EFA1" w14:textId="0D2872A0" w:rsidR="007D3C12" w:rsidRPr="006F4A83" w:rsidRDefault="007D3C12" w:rsidP="007D3C12">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Fresh exotic</w:t>
            </w:r>
          </w:p>
        </w:tc>
        <w:tc>
          <w:tcPr>
            <w:tcW w:w="1087" w:type="dxa"/>
            <w:vAlign w:val="bottom"/>
          </w:tcPr>
          <w:p w14:paraId="7366C5C2" w14:textId="2CBB1649" w:rsidR="007D3C12" w:rsidRPr="006F4A83" w:rsidRDefault="007D3C12" w:rsidP="007D3C12">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$8.64</w:t>
            </w:r>
          </w:p>
        </w:tc>
        <w:tc>
          <w:tcPr>
            <w:tcW w:w="1508" w:type="dxa"/>
            <w:vAlign w:val="bottom"/>
          </w:tcPr>
          <w:p w14:paraId="48BD8E40" w14:textId="30CFDC95" w:rsidR="007D3C12" w:rsidRPr="006F4A83" w:rsidRDefault="00EE41DD" w:rsidP="007D3C12">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7D3C12" w:rsidRPr="006F4A83">
              <w:rPr>
                <w:rFonts w:ascii="Arial" w:hAnsi="Arial" w:cs="Arial"/>
                <w:color w:val="000000"/>
                <w:sz w:val="18"/>
                <w:szCs w:val="18"/>
              </w:rPr>
              <w:t>1.2%</w:t>
            </w:r>
          </w:p>
        </w:tc>
      </w:tr>
      <w:tr w:rsidR="006F4A83" w:rsidRPr="00C267F7" w14:paraId="61635BD3" w14:textId="2B0700F2" w:rsidTr="00EE41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vAlign w:val="center"/>
          </w:tcPr>
          <w:p w14:paraId="64295FA0" w14:textId="77777777" w:rsidR="006F4A83" w:rsidRPr="00F63B3F" w:rsidRDefault="006F4A83" w:rsidP="006F4A83">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Bacon</w:t>
            </w:r>
          </w:p>
        </w:tc>
        <w:tc>
          <w:tcPr>
            <w:tcW w:w="990" w:type="dxa"/>
            <w:shd w:val="clear" w:color="auto" w:fill="D9D9D9" w:themeFill="background1" w:themeFillShade="D9"/>
            <w:vAlign w:val="bottom"/>
          </w:tcPr>
          <w:p w14:paraId="22467995" w14:textId="74385C2B" w:rsidR="006F4A83" w:rsidRPr="006F4A83" w:rsidRDefault="006F4A83" w:rsidP="006F4A83">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$6.22</w:t>
            </w:r>
          </w:p>
        </w:tc>
        <w:tc>
          <w:tcPr>
            <w:tcW w:w="1800" w:type="dxa"/>
            <w:tcBorders>
              <w:right w:val="single" w:sz="4" w:space="0" w:color="31849B" w:themeColor="accent5" w:themeShade="BF"/>
            </w:tcBorders>
            <w:shd w:val="clear" w:color="auto" w:fill="D9D9D9" w:themeFill="background1" w:themeFillShade="D9"/>
            <w:vAlign w:val="bottom"/>
          </w:tcPr>
          <w:p w14:paraId="04B317A8" w14:textId="5E4B0C81" w:rsidR="006F4A83" w:rsidRPr="006F4A83" w:rsidRDefault="00EE41DD" w:rsidP="006F4A83">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6F4A83" w:rsidRPr="006F4A83">
              <w:rPr>
                <w:rFonts w:ascii="Arial" w:hAnsi="Arial" w:cs="Arial"/>
                <w:color w:val="000000"/>
                <w:sz w:val="18"/>
                <w:szCs w:val="18"/>
              </w:rPr>
              <w:t>4.3%</w:t>
            </w:r>
          </w:p>
        </w:tc>
        <w:tc>
          <w:tcPr>
            <w:tcW w:w="2160" w:type="dxa"/>
            <w:tcBorders>
              <w:left w:val="single" w:sz="4" w:space="0" w:color="31849B" w:themeColor="accent5" w:themeShade="BF"/>
            </w:tcBorders>
            <w:shd w:val="clear" w:color="auto" w:fill="D9D9D9" w:themeFill="background1" w:themeFillShade="D9"/>
            <w:vAlign w:val="center"/>
          </w:tcPr>
          <w:p w14:paraId="46BC19A2" w14:textId="63C224A3" w:rsidR="006F4A83" w:rsidRPr="006F4A83" w:rsidRDefault="006F4A83" w:rsidP="006F4A83">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Bacon</w:t>
            </w:r>
          </w:p>
        </w:tc>
        <w:tc>
          <w:tcPr>
            <w:tcW w:w="1087" w:type="dxa"/>
            <w:shd w:val="clear" w:color="auto" w:fill="D9D9D9" w:themeFill="background1" w:themeFillShade="D9"/>
            <w:vAlign w:val="bottom"/>
          </w:tcPr>
          <w:p w14:paraId="39302DE6" w14:textId="35E94A39" w:rsidR="006F4A83" w:rsidRPr="006F4A83" w:rsidRDefault="006F4A83" w:rsidP="006F4A83">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$6.16</w:t>
            </w:r>
          </w:p>
        </w:tc>
        <w:tc>
          <w:tcPr>
            <w:tcW w:w="1508" w:type="dxa"/>
            <w:shd w:val="clear" w:color="auto" w:fill="D9D9D9" w:themeFill="background1" w:themeFillShade="D9"/>
            <w:vAlign w:val="bottom"/>
          </w:tcPr>
          <w:p w14:paraId="085DA66D" w14:textId="314E0CA2" w:rsidR="006F4A83" w:rsidRPr="006F4A83" w:rsidRDefault="00EE41DD" w:rsidP="006F4A83">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6F4A83" w:rsidRPr="006F4A83">
              <w:rPr>
                <w:rFonts w:ascii="Arial" w:hAnsi="Arial" w:cs="Arial"/>
                <w:color w:val="000000"/>
                <w:sz w:val="18"/>
                <w:szCs w:val="18"/>
              </w:rPr>
              <w:t>3.4%</w:t>
            </w:r>
          </w:p>
        </w:tc>
      </w:tr>
      <w:tr w:rsidR="006F4A83" w:rsidRPr="00C267F7" w14:paraId="225C0BFC" w14:textId="0BC65D39" w:rsidTr="00EE41DD">
        <w:trPr>
          <w:trHeight w:val="20"/>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3BC69A73" w14:textId="77777777" w:rsidR="006F4A83" w:rsidRPr="00F63B3F" w:rsidRDefault="006F4A83" w:rsidP="006F4A83">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Packaged lunchmeat</w:t>
            </w:r>
          </w:p>
        </w:tc>
        <w:tc>
          <w:tcPr>
            <w:tcW w:w="990" w:type="dxa"/>
            <w:vAlign w:val="bottom"/>
          </w:tcPr>
          <w:p w14:paraId="4D1FFDBA" w14:textId="2267339A" w:rsidR="006F4A83" w:rsidRPr="006F4A83" w:rsidRDefault="006F4A83" w:rsidP="006F4A83">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$5.99</w:t>
            </w:r>
          </w:p>
        </w:tc>
        <w:tc>
          <w:tcPr>
            <w:tcW w:w="1800" w:type="dxa"/>
            <w:tcBorders>
              <w:right w:val="single" w:sz="4" w:space="0" w:color="31849B" w:themeColor="accent5" w:themeShade="BF"/>
            </w:tcBorders>
            <w:vAlign w:val="bottom"/>
          </w:tcPr>
          <w:p w14:paraId="5F559B24" w14:textId="002B8816" w:rsidR="006F4A83" w:rsidRPr="006F4A83" w:rsidRDefault="00EE41DD" w:rsidP="006F4A83">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6F4A83" w:rsidRPr="006F4A83">
              <w:rPr>
                <w:rFonts w:ascii="Arial" w:hAnsi="Arial" w:cs="Arial"/>
                <w:color w:val="000000"/>
                <w:sz w:val="18"/>
                <w:szCs w:val="18"/>
              </w:rPr>
              <w:t>3.3%</w:t>
            </w:r>
          </w:p>
        </w:tc>
        <w:tc>
          <w:tcPr>
            <w:tcW w:w="2160" w:type="dxa"/>
            <w:tcBorders>
              <w:left w:val="single" w:sz="4" w:space="0" w:color="31849B" w:themeColor="accent5" w:themeShade="BF"/>
            </w:tcBorders>
            <w:vAlign w:val="center"/>
          </w:tcPr>
          <w:p w14:paraId="53F2FAF8" w14:textId="2A046A1E" w:rsidR="006F4A83" w:rsidRPr="006F4A83" w:rsidRDefault="006F4A83" w:rsidP="006F4A83">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Packaged lunchmeat</w:t>
            </w:r>
          </w:p>
        </w:tc>
        <w:tc>
          <w:tcPr>
            <w:tcW w:w="1087" w:type="dxa"/>
            <w:vAlign w:val="bottom"/>
          </w:tcPr>
          <w:p w14:paraId="2B92DCD4" w14:textId="34E2C542" w:rsidR="006F4A83" w:rsidRPr="006F4A83" w:rsidRDefault="006F4A83" w:rsidP="006F4A83">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$4.46</w:t>
            </w:r>
          </w:p>
        </w:tc>
        <w:tc>
          <w:tcPr>
            <w:tcW w:w="1508" w:type="dxa"/>
            <w:vAlign w:val="bottom"/>
          </w:tcPr>
          <w:p w14:paraId="3C2E7799" w14:textId="3CA4947F" w:rsidR="006F4A83" w:rsidRPr="006F4A83" w:rsidRDefault="006F4A83" w:rsidP="006F4A83">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-0.3%</w:t>
            </w:r>
          </w:p>
        </w:tc>
      </w:tr>
      <w:tr w:rsidR="006F4A83" w:rsidRPr="00C267F7" w14:paraId="275A5FB4" w14:textId="5DAF0677" w:rsidTr="00EE41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vAlign w:val="center"/>
          </w:tcPr>
          <w:p w14:paraId="40448AA1" w14:textId="77777777" w:rsidR="006F4A83" w:rsidRPr="00F63B3F" w:rsidRDefault="006F4A83" w:rsidP="006F4A83">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Dinner sausage</w:t>
            </w:r>
          </w:p>
        </w:tc>
        <w:tc>
          <w:tcPr>
            <w:tcW w:w="990" w:type="dxa"/>
            <w:shd w:val="clear" w:color="auto" w:fill="D9D9D9" w:themeFill="background1" w:themeFillShade="D9"/>
            <w:vAlign w:val="bottom"/>
          </w:tcPr>
          <w:p w14:paraId="2087124A" w14:textId="218B8134" w:rsidR="006F4A83" w:rsidRPr="006F4A83" w:rsidRDefault="006F4A83" w:rsidP="006F4A83">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$4.57</w:t>
            </w:r>
          </w:p>
        </w:tc>
        <w:tc>
          <w:tcPr>
            <w:tcW w:w="1800" w:type="dxa"/>
            <w:tcBorders>
              <w:right w:val="single" w:sz="4" w:space="0" w:color="31849B" w:themeColor="accent5" w:themeShade="BF"/>
            </w:tcBorders>
            <w:shd w:val="clear" w:color="auto" w:fill="D9D9D9" w:themeFill="background1" w:themeFillShade="D9"/>
            <w:vAlign w:val="bottom"/>
          </w:tcPr>
          <w:p w14:paraId="78D56584" w14:textId="21105197" w:rsidR="006F4A83" w:rsidRPr="006F4A83" w:rsidRDefault="00EE41DD" w:rsidP="006F4A83">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6F4A83" w:rsidRPr="006F4A83">
              <w:rPr>
                <w:rFonts w:ascii="Arial" w:hAnsi="Arial" w:cs="Arial"/>
                <w:color w:val="000000"/>
                <w:sz w:val="18"/>
                <w:szCs w:val="18"/>
              </w:rPr>
              <w:t>0.7%</w:t>
            </w:r>
          </w:p>
        </w:tc>
        <w:tc>
          <w:tcPr>
            <w:tcW w:w="2160" w:type="dxa"/>
            <w:tcBorders>
              <w:left w:val="single" w:sz="4" w:space="0" w:color="31849B" w:themeColor="accent5" w:themeShade="BF"/>
            </w:tcBorders>
            <w:shd w:val="clear" w:color="auto" w:fill="D9D9D9" w:themeFill="background1" w:themeFillShade="D9"/>
            <w:vAlign w:val="center"/>
          </w:tcPr>
          <w:p w14:paraId="1E97F3ED" w14:textId="0667BFC4" w:rsidR="006F4A83" w:rsidRPr="006F4A83" w:rsidRDefault="006F4A83" w:rsidP="006F4A83">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Dinner sausage</w:t>
            </w:r>
          </w:p>
        </w:tc>
        <w:tc>
          <w:tcPr>
            <w:tcW w:w="1087" w:type="dxa"/>
            <w:shd w:val="clear" w:color="auto" w:fill="D9D9D9" w:themeFill="background1" w:themeFillShade="D9"/>
            <w:vAlign w:val="bottom"/>
          </w:tcPr>
          <w:p w14:paraId="467585C4" w14:textId="3D97A340" w:rsidR="006F4A83" w:rsidRPr="006F4A83" w:rsidRDefault="006F4A83" w:rsidP="006F4A83">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$3.62</w:t>
            </w:r>
          </w:p>
        </w:tc>
        <w:tc>
          <w:tcPr>
            <w:tcW w:w="1508" w:type="dxa"/>
            <w:shd w:val="clear" w:color="auto" w:fill="D9D9D9" w:themeFill="background1" w:themeFillShade="D9"/>
            <w:vAlign w:val="bottom"/>
          </w:tcPr>
          <w:p w14:paraId="259992A9" w14:textId="1A4767CA" w:rsidR="006F4A83" w:rsidRPr="006F4A83" w:rsidRDefault="00EE41DD" w:rsidP="006F4A83">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6F4A83" w:rsidRPr="006F4A83">
              <w:rPr>
                <w:rFonts w:ascii="Arial" w:hAnsi="Arial" w:cs="Arial"/>
                <w:color w:val="000000"/>
                <w:sz w:val="18"/>
                <w:szCs w:val="18"/>
              </w:rPr>
              <w:t>2.7%</w:t>
            </w:r>
          </w:p>
        </w:tc>
      </w:tr>
      <w:tr w:rsidR="006F4A83" w:rsidRPr="00C267F7" w14:paraId="1800BB78" w14:textId="0F9C2ACC" w:rsidTr="00EE41DD">
        <w:trPr>
          <w:trHeight w:val="20"/>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51164332" w14:textId="77777777" w:rsidR="006F4A83" w:rsidRPr="00F63B3F" w:rsidRDefault="006F4A83" w:rsidP="006F4A83">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Frankfurters</w:t>
            </w:r>
          </w:p>
        </w:tc>
        <w:tc>
          <w:tcPr>
            <w:tcW w:w="990" w:type="dxa"/>
            <w:vAlign w:val="bottom"/>
          </w:tcPr>
          <w:p w14:paraId="5E1CC7F4" w14:textId="52862EDE" w:rsidR="006F4A83" w:rsidRPr="006F4A83" w:rsidRDefault="006F4A83" w:rsidP="006F4A83">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$3.61</w:t>
            </w:r>
          </w:p>
        </w:tc>
        <w:tc>
          <w:tcPr>
            <w:tcW w:w="1800" w:type="dxa"/>
            <w:tcBorders>
              <w:right w:val="single" w:sz="4" w:space="0" w:color="31849B" w:themeColor="accent5" w:themeShade="BF"/>
            </w:tcBorders>
            <w:vAlign w:val="bottom"/>
          </w:tcPr>
          <w:p w14:paraId="112FBFF9" w14:textId="0A16DE09" w:rsidR="006F4A83" w:rsidRPr="006F4A83" w:rsidRDefault="00EE41DD" w:rsidP="006F4A83">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6F4A83" w:rsidRPr="006F4A83">
              <w:rPr>
                <w:rFonts w:ascii="Arial" w:hAnsi="Arial" w:cs="Arial"/>
                <w:color w:val="000000"/>
                <w:sz w:val="18"/>
                <w:szCs w:val="18"/>
              </w:rPr>
              <w:t>2.0%</w:t>
            </w:r>
          </w:p>
        </w:tc>
        <w:tc>
          <w:tcPr>
            <w:tcW w:w="2160" w:type="dxa"/>
            <w:tcBorders>
              <w:left w:val="single" w:sz="4" w:space="0" w:color="31849B" w:themeColor="accent5" w:themeShade="BF"/>
            </w:tcBorders>
            <w:vAlign w:val="center"/>
          </w:tcPr>
          <w:p w14:paraId="75229FEF" w14:textId="553484E3" w:rsidR="006F4A83" w:rsidRPr="006F4A83" w:rsidRDefault="006F4A83" w:rsidP="006F4A83">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Frankfurters</w:t>
            </w:r>
          </w:p>
        </w:tc>
        <w:tc>
          <w:tcPr>
            <w:tcW w:w="1087" w:type="dxa"/>
            <w:vAlign w:val="bottom"/>
          </w:tcPr>
          <w:p w14:paraId="4C5E8D22" w14:textId="22C7295C" w:rsidR="006F4A83" w:rsidRPr="006F4A83" w:rsidRDefault="006F4A83" w:rsidP="006F4A83">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$4.77</w:t>
            </w:r>
          </w:p>
        </w:tc>
        <w:tc>
          <w:tcPr>
            <w:tcW w:w="1508" w:type="dxa"/>
            <w:vAlign w:val="bottom"/>
          </w:tcPr>
          <w:p w14:paraId="62592E30" w14:textId="4065680E" w:rsidR="006F4A83" w:rsidRPr="006F4A83" w:rsidRDefault="00EE41DD" w:rsidP="006F4A83">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6F4A83" w:rsidRPr="006F4A83">
              <w:rPr>
                <w:rFonts w:ascii="Arial" w:hAnsi="Arial" w:cs="Arial"/>
                <w:color w:val="000000"/>
                <w:sz w:val="18"/>
                <w:szCs w:val="18"/>
              </w:rPr>
              <w:t>2.2%</w:t>
            </w:r>
          </w:p>
        </w:tc>
      </w:tr>
      <w:tr w:rsidR="006F4A83" w:rsidRPr="00C267F7" w14:paraId="4C48DCB9" w14:textId="124DC34D" w:rsidTr="00EE41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vAlign w:val="center"/>
          </w:tcPr>
          <w:p w14:paraId="6F249CA5" w14:textId="77777777" w:rsidR="006F4A83" w:rsidRPr="00FA2467" w:rsidRDefault="006F4A83" w:rsidP="006F4A83">
            <w:pPr>
              <w:pStyle w:val="NoSpacing"/>
              <w:ind w:left="67"/>
              <w:rPr>
                <w:rFonts w:ascii="Arial" w:hAnsi="Arial" w:cs="Arial"/>
                <w:b w:val="0"/>
                <w:color w:val="000000" w:themeColor="text1"/>
                <w:sz w:val="18"/>
                <w:szCs w:val="18"/>
              </w:rPr>
            </w:pPr>
            <w:r w:rsidRPr="00FA2467">
              <w:rPr>
                <w:rFonts w:ascii="Arial" w:hAnsi="Arial" w:cs="Arial"/>
                <w:b w:val="0"/>
                <w:color w:val="000000" w:themeColor="text1"/>
                <w:sz w:val="18"/>
                <w:szCs w:val="18"/>
              </w:rPr>
              <w:t>Breakfast sausage</w:t>
            </w:r>
          </w:p>
        </w:tc>
        <w:tc>
          <w:tcPr>
            <w:tcW w:w="990" w:type="dxa"/>
            <w:shd w:val="clear" w:color="auto" w:fill="D9D9D9" w:themeFill="background1" w:themeFillShade="D9"/>
            <w:vAlign w:val="bottom"/>
          </w:tcPr>
          <w:p w14:paraId="6A9A4CAA" w14:textId="15199DBA" w:rsidR="006F4A83" w:rsidRPr="006F4A83" w:rsidRDefault="006F4A83" w:rsidP="006F4A83">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$4.82</w:t>
            </w:r>
          </w:p>
        </w:tc>
        <w:tc>
          <w:tcPr>
            <w:tcW w:w="1800" w:type="dxa"/>
            <w:tcBorders>
              <w:right w:val="single" w:sz="4" w:space="0" w:color="31849B" w:themeColor="accent5" w:themeShade="BF"/>
            </w:tcBorders>
            <w:shd w:val="clear" w:color="auto" w:fill="D9D9D9" w:themeFill="background1" w:themeFillShade="D9"/>
            <w:vAlign w:val="bottom"/>
          </w:tcPr>
          <w:p w14:paraId="3C7C1729" w14:textId="2A50A868" w:rsidR="006F4A83" w:rsidRPr="006F4A83" w:rsidRDefault="00EE41DD" w:rsidP="006F4A83">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6F4A83" w:rsidRPr="006F4A83">
              <w:rPr>
                <w:rFonts w:ascii="Arial" w:hAnsi="Arial" w:cs="Arial"/>
                <w:color w:val="000000"/>
                <w:sz w:val="18"/>
                <w:szCs w:val="18"/>
              </w:rPr>
              <w:t>2.2%</w:t>
            </w:r>
          </w:p>
        </w:tc>
        <w:tc>
          <w:tcPr>
            <w:tcW w:w="2160" w:type="dxa"/>
            <w:tcBorders>
              <w:left w:val="single" w:sz="4" w:space="0" w:color="31849B" w:themeColor="accent5" w:themeShade="BF"/>
            </w:tcBorders>
            <w:shd w:val="clear" w:color="auto" w:fill="D9D9D9" w:themeFill="background1" w:themeFillShade="D9"/>
            <w:vAlign w:val="center"/>
          </w:tcPr>
          <w:p w14:paraId="4C4A2EF9" w14:textId="5ADAEBA1" w:rsidR="006F4A83" w:rsidRPr="006F4A83" w:rsidRDefault="006F4A83" w:rsidP="006F4A83">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Breakfast sausage</w:t>
            </w:r>
          </w:p>
        </w:tc>
        <w:tc>
          <w:tcPr>
            <w:tcW w:w="1087" w:type="dxa"/>
            <w:shd w:val="clear" w:color="auto" w:fill="D9D9D9" w:themeFill="background1" w:themeFillShade="D9"/>
            <w:vAlign w:val="bottom"/>
          </w:tcPr>
          <w:p w14:paraId="54F8E3AB" w14:textId="45C43184" w:rsidR="006F4A83" w:rsidRPr="006F4A83" w:rsidRDefault="006F4A83" w:rsidP="006F4A83">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$2.87</w:t>
            </w:r>
          </w:p>
        </w:tc>
        <w:tc>
          <w:tcPr>
            <w:tcW w:w="1508" w:type="dxa"/>
            <w:shd w:val="clear" w:color="auto" w:fill="D9D9D9" w:themeFill="background1" w:themeFillShade="D9"/>
            <w:vAlign w:val="bottom"/>
          </w:tcPr>
          <w:p w14:paraId="6B42EF76" w14:textId="0D55B95B" w:rsidR="006F4A83" w:rsidRPr="006F4A83" w:rsidRDefault="00EE41DD" w:rsidP="006F4A83">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6F4A83" w:rsidRPr="006F4A83">
              <w:rPr>
                <w:rFonts w:ascii="Arial" w:hAnsi="Arial" w:cs="Arial"/>
                <w:color w:val="000000"/>
                <w:sz w:val="18"/>
                <w:szCs w:val="18"/>
              </w:rPr>
              <w:t>0.2%</w:t>
            </w:r>
          </w:p>
        </w:tc>
      </w:tr>
      <w:tr w:rsidR="006F4A83" w:rsidRPr="00C267F7" w14:paraId="4CA2A58E" w14:textId="01E961A1" w:rsidTr="00EE41DD">
        <w:trPr>
          <w:trHeight w:val="20"/>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22488C4F" w14:textId="77777777" w:rsidR="006F4A83" w:rsidRPr="00FA2467" w:rsidRDefault="006F4A83" w:rsidP="006F4A83">
            <w:pPr>
              <w:pStyle w:val="NoSpacing"/>
              <w:ind w:left="67"/>
              <w:rPr>
                <w:rFonts w:ascii="Arial" w:hAnsi="Arial" w:cs="Arial"/>
                <w:b w:val="0"/>
                <w:color w:val="000000" w:themeColor="text1"/>
                <w:sz w:val="18"/>
                <w:szCs w:val="18"/>
              </w:rPr>
            </w:pPr>
            <w:r w:rsidRPr="00FA2467">
              <w:rPr>
                <w:rFonts w:ascii="Arial" w:hAnsi="Arial" w:cs="Arial"/>
                <w:b w:val="0"/>
                <w:color w:val="000000" w:themeColor="text1"/>
                <w:sz w:val="18"/>
                <w:szCs w:val="18"/>
              </w:rPr>
              <w:t>Smoked ham</w:t>
            </w:r>
          </w:p>
        </w:tc>
        <w:tc>
          <w:tcPr>
            <w:tcW w:w="990" w:type="dxa"/>
            <w:vAlign w:val="bottom"/>
          </w:tcPr>
          <w:p w14:paraId="543B8A24" w14:textId="21096DEE" w:rsidR="006F4A83" w:rsidRPr="006F4A83" w:rsidRDefault="006F4A83" w:rsidP="006F4A83">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$2.83</w:t>
            </w:r>
          </w:p>
        </w:tc>
        <w:tc>
          <w:tcPr>
            <w:tcW w:w="1800" w:type="dxa"/>
            <w:tcBorders>
              <w:right w:val="single" w:sz="4" w:space="0" w:color="31849B" w:themeColor="accent5" w:themeShade="BF"/>
            </w:tcBorders>
            <w:vAlign w:val="bottom"/>
          </w:tcPr>
          <w:p w14:paraId="0B2F5FF2" w14:textId="63E2F62D" w:rsidR="006F4A83" w:rsidRPr="006F4A83" w:rsidRDefault="006F4A83" w:rsidP="006F4A83">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-4.2%</w:t>
            </w:r>
          </w:p>
        </w:tc>
        <w:tc>
          <w:tcPr>
            <w:tcW w:w="2160" w:type="dxa"/>
            <w:tcBorders>
              <w:left w:val="single" w:sz="4" w:space="0" w:color="31849B" w:themeColor="accent5" w:themeShade="BF"/>
            </w:tcBorders>
            <w:vAlign w:val="center"/>
          </w:tcPr>
          <w:p w14:paraId="7153165B" w14:textId="1B8E604C" w:rsidR="006F4A83" w:rsidRPr="006F4A83" w:rsidRDefault="006F4A83" w:rsidP="006F4A83">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Smoked ham</w:t>
            </w:r>
          </w:p>
        </w:tc>
        <w:tc>
          <w:tcPr>
            <w:tcW w:w="1087" w:type="dxa"/>
            <w:vAlign w:val="bottom"/>
          </w:tcPr>
          <w:p w14:paraId="1B8D9C19" w14:textId="13BF7A70" w:rsidR="006F4A83" w:rsidRPr="006F4A83" w:rsidRDefault="006F4A83" w:rsidP="006F4A83">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$6.68</w:t>
            </w:r>
          </w:p>
        </w:tc>
        <w:tc>
          <w:tcPr>
            <w:tcW w:w="1508" w:type="dxa"/>
            <w:vAlign w:val="bottom"/>
          </w:tcPr>
          <w:p w14:paraId="22AA1904" w14:textId="3855218B" w:rsidR="006F4A83" w:rsidRPr="006F4A83" w:rsidRDefault="006F4A83" w:rsidP="006F4A83">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-2.4%</w:t>
            </w:r>
          </w:p>
        </w:tc>
      </w:tr>
      <w:tr w:rsidR="006F4A83" w:rsidRPr="00C267F7" w14:paraId="20FBCD3E" w14:textId="728E6F30" w:rsidTr="00EE41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vAlign w:val="center"/>
          </w:tcPr>
          <w:p w14:paraId="16B60BC2" w14:textId="77777777" w:rsidR="006F4A83" w:rsidRPr="00FA2467" w:rsidRDefault="006F4A83" w:rsidP="006F4A83">
            <w:pPr>
              <w:pStyle w:val="NoSpacing"/>
              <w:ind w:left="67"/>
              <w:rPr>
                <w:rFonts w:ascii="Arial" w:hAnsi="Arial" w:cs="Arial"/>
                <w:b w:val="0"/>
                <w:color w:val="000000" w:themeColor="text1"/>
                <w:sz w:val="18"/>
                <w:szCs w:val="18"/>
              </w:rPr>
            </w:pPr>
            <w:r w:rsidRPr="00FA2467">
              <w:rPr>
                <w:rFonts w:ascii="Arial" w:hAnsi="Arial" w:cs="Arial"/>
                <w:b w:val="0"/>
                <w:color w:val="000000" w:themeColor="text1"/>
                <w:sz w:val="18"/>
                <w:szCs w:val="18"/>
              </w:rPr>
              <w:t>Processed chicken</w:t>
            </w:r>
          </w:p>
        </w:tc>
        <w:tc>
          <w:tcPr>
            <w:tcW w:w="990" w:type="dxa"/>
            <w:shd w:val="clear" w:color="auto" w:fill="D9D9D9" w:themeFill="background1" w:themeFillShade="D9"/>
            <w:vAlign w:val="bottom"/>
          </w:tcPr>
          <w:p w14:paraId="60EDDCC7" w14:textId="61540F72" w:rsidR="006F4A83" w:rsidRPr="006F4A83" w:rsidRDefault="006F4A83" w:rsidP="006F4A83">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$6.68</w:t>
            </w:r>
          </w:p>
        </w:tc>
        <w:tc>
          <w:tcPr>
            <w:tcW w:w="1800" w:type="dxa"/>
            <w:tcBorders>
              <w:right w:val="single" w:sz="4" w:space="0" w:color="31849B" w:themeColor="accent5" w:themeShade="BF"/>
            </w:tcBorders>
            <w:shd w:val="clear" w:color="auto" w:fill="D9D9D9" w:themeFill="background1" w:themeFillShade="D9"/>
            <w:vAlign w:val="bottom"/>
          </w:tcPr>
          <w:p w14:paraId="203BAD30" w14:textId="14B3848F" w:rsidR="006F4A83" w:rsidRPr="006F4A83" w:rsidRDefault="006F4A83" w:rsidP="006F4A83">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-1.8%</w:t>
            </w:r>
          </w:p>
        </w:tc>
        <w:tc>
          <w:tcPr>
            <w:tcW w:w="2160" w:type="dxa"/>
            <w:tcBorders>
              <w:left w:val="single" w:sz="4" w:space="0" w:color="31849B" w:themeColor="accent5" w:themeShade="BF"/>
            </w:tcBorders>
            <w:shd w:val="clear" w:color="auto" w:fill="D9D9D9" w:themeFill="background1" w:themeFillShade="D9"/>
            <w:vAlign w:val="center"/>
          </w:tcPr>
          <w:p w14:paraId="5D4C823E" w14:textId="40111129" w:rsidR="006F4A83" w:rsidRPr="006F4A83" w:rsidRDefault="006F4A83" w:rsidP="006F4A83">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Processed chicken</w:t>
            </w:r>
          </w:p>
        </w:tc>
        <w:tc>
          <w:tcPr>
            <w:tcW w:w="1087" w:type="dxa"/>
            <w:shd w:val="clear" w:color="auto" w:fill="D9D9D9" w:themeFill="background1" w:themeFillShade="D9"/>
            <w:vAlign w:val="bottom"/>
          </w:tcPr>
          <w:p w14:paraId="5B2D5D76" w14:textId="2A18AB82" w:rsidR="006F4A83" w:rsidRPr="006F4A83" w:rsidRDefault="006F4A83" w:rsidP="006F4A83">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color w:val="000000"/>
                <w:sz w:val="18"/>
                <w:szCs w:val="18"/>
              </w:rPr>
              <w:t>$6.16</w:t>
            </w:r>
          </w:p>
        </w:tc>
        <w:tc>
          <w:tcPr>
            <w:tcW w:w="1508" w:type="dxa"/>
            <w:shd w:val="clear" w:color="auto" w:fill="D9D9D9" w:themeFill="background1" w:themeFillShade="D9"/>
            <w:vAlign w:val="bottom"/>
          </w:tcPr>
          <w:p w14:paraId="76676902" w14:textId="2CB48A7D" w:rsidR="006F4A83" w:rsidRPr="006F4A83" w:rsidRDefault="00EE41DD" w:rsidP="006F4A83">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6F4A83" w:rsidRPr="006F4A83">
              <w:rPr>
                <w:rFonts w:ascii="Arial" w:hAnsi="Arial" w:cs="Arial"/>
                <w:color w:val="000000"/>
                <w:sz w:val="18"/>
                <w:szCs w:val="18"/>
              </w:rPr>
              <w:t>3.4%</w:t>
            </w:r>
          </w:p>
        </w:tc>
      </w:tr>
    </w:tbl>
    <w:p w14:paraId="76FD9724" w14:textId="10DC201E" w:rsidR="00BB6906" w:rsidRPr="001B04EA" w:rsidRDefault="00BB6906" w:rsidP="003C65CF">
      <w:pPr>
        <w:pStyle w:val="NoSpacing"/>
        <w:rPr>
          <w:rFonts w:ascii="Arial" w:hAnsi="Arial" w:cs="Arial"/>
          <w:sz w:val="8"/>
          <w:szCs w:val="8"/>
        </w:rPr>
      </w:pPr>
    </w:p>
    <w:p w14:paraId="799C3530" w14:textId="1BBF0E6B" w:rsidR="00BB6906" w:rsidRDefault="00BB6906" w:rsidP="00BB6906">
      <w:pPr>
        <w:pStyle w:val="NoSpacing"/>
        <w:rPr>
          <w:rFonts w:ascii="Arial" w:hAnsi="Arial" w:cs="Arial"/>
          <w:sz w:val="16"/>
          <w:szCs w:val="16"/>
        </w:rPr>
      </w:pPr>
      <w:r>
        <w:rPr>
          <w:rFonts w:ascii="Arial" w:hAnsi="Arial" w:cs="Arial"/>
          <w:sz w:val="16"/>
          <w:szCs w:val="16"/>
        </w:rPr>
        <w:t xml:space="preserve">Source: </w:t>
      </w:r>
      <w:proofErr w:type="spellStart"/>
      <w:r w:rsidR="00FB48FE">
        <w:rPr>
          <w:rFonts w:ascii="Arial" w:hAnsi="Arial" w:cs="Arial"/>
          <w:sz w:val="16"/>
          <w:szCs w:val="16"/>
        </w:rPr>
        <w:t>Circana</w:t>
      </w:r>
      <w:proofErr w:type="spellEnd"/>
      <w:r>
        <w:rPr>
          <w:rFonts w:ascii="Arial" w:hAnsi="Arial" w:cs="Arial"/>
          <w:sz w:val="16"/>
          <w:szCs w:val="16"/>
        </w:rPr>
        <w:t xml:space="preserve">, Integrated Fresh, Total US, </w:t>
      </w:r>
      <w:r w:rsidR="00D85BA4">
        <w:rPr>
          <w:rFonts w:ascii="Arial" w:hAnsi="Arial" w:cs="Arial"/>
          <w:sz w:val="16"/>
          <w:szCs w:val="16"/>
        </w:rPr>
        <w:t>MULO+</w:t>
      </w:r>
    </w:p>
    <w:bookmarkEnd w:id="7"/>
    <w:p w14:paraId="42A2830C" w14:textId="77777777" w:rsidR="0058209F" w:rsidRDefault="0058209F" w:rsidP="000636F9">
      <w:pPr>
        <w:spacing w:after="0" w:line="240" w:lineRule="auto"/>
        <w:ind w:right="6480"/>
        <w:rPr>
          <w:rFonts w:ascii="Arial" w:hAnsi="Arial" w:cs="Arial"/>
          <w:sz w:val="20"/>
          <w:szCs w:val="20"/>
        </w:rPr>
      </w:pPr>
    </w:p>
    <w:p w14:paraId="49FDD588" w14:textId="64B06BF6" w:rsidR="00AD3F7F" w:rsidRPr="00F220D0" w:rsidRDefault="00C713A9" w:rsidP="002D6E07">
      <w:pPr>
        <w:spacing w:after="0" w:line="240" w:lineRule="auto"/>
        <w:rPr>
          <w:rFonts w:ascii="Arial" w:hAnsi="Arial" w:cs="Arial"/>
          <w:b/>
          <w:bCs/>
          <w:color w:val="595959" w:themeColor="text1" w:themeTint="A6"/>
          <w:sz w:val="24"/>
          <w:szCs w:val="24"/>
        </w:rPr>
      </w:pPr>
      <w:r>
        <w:rPr>
          <w:rFonts w:ascii="Arial" w:hAnsi="Arial" w:cs="Arial"/>
          <w:b/>
          <w:bCs/>
          <w:color w:val="595959" w:themeColor="text1" w:themeTint="A6"/>
          <w:sz w:val="24"/>
          <w:szCs w:val="24"/>
        </w:rPr>
        <w:t xml:space="preserve">Meat Sales </w:t>
      </w:r>
    </w:p>
    <w:p w14:paraId="2C6E34BC" w14:textId="3EE3BD9C" w:rsidR="00787AFC" w:rsidRDefault="0058209F" w:rsidP="002D6E07">
      <w:pPr>
        <w:spacing w:after="0" w:line="240" w:lineRule="auto"/>
        <w:rPr>
          <w:rFonts w:ascii="Arial" w:hAnsi="Arial" w:cs="Arial"/>
          <w:sz w:val="20"/>
          <w:szCs w:val="20"/>
        </w:rPr>
      </w:pPr>
      <w:r>
        <w:rPr>
          <w:rFonts w:ascii="Arial" w:hAnsi="Arial" w:cs="Arial"/>
          <w:sz w:val="20"/>
          <w:szCs w:val="20"/>
        </w:rPr>
        <w:t>F</w:t>
      </w:r>
      <w:r w:rsidR="00953823">
        <w:rPr>
          <w:rFonts w:ascii="Arial" w:hAnsi="Arial" w:cs="Arial"/>
          <w:sz w:val="20"/>
          <w:szCs w:val="20"/>
        </w:rPr>
        <w:t xml:space="preserve">resh meat </w:t>
      </w:r>
      <w:r>
        <w:rPr>
          <w:rFonts w:ascii="Arial" w:hAnsi="Arial" w:cs="Arial"/>
          <w:sz w:val="20"/>
          <w:szCs w:val="20"/>
        </w:rPr>
        <w:t xml:space="preserve">increased dollar sales by </w:t>
      </w:r>
      <w:r w:rsidR="002E485B">
        <w:rPr>
          <w:rFonts w:ascii="Arial" w:hAnsi="Arial" w:cs="Arial"/>
          <w:sz w:val="20"/>
          <w:szCs w:val="20"/>
        </w:rPr>
        <w:t>10.4</w:t>
      </w:r>
      <w:r w:rsidR="00953823">
        <w:rPr>
          <w:rFonts w:ascii="Arial" w:hAnsi="Arial" w:cs="Arial"/>
          <w:sz w:val="20"/>
          <w:szCs w:val="20"/>
        </w:rPr>
        <w:t xml:space="preserve">% </w:t>
      </w:r>
      <w:r>
        <w:rPr>
          <w:rFonts w:ascii="Arial" w:hAnsi="Arial" w:cs="Arial"/>
          <w:sz w:val="20"/>
          <w:szCs w:val="20"/>
        </w:rPr>
        <w:t xml:space="preserve">in </w:t>
      </w:r>
      <w:r w:rsidR="002E485B">
        <w:rPr>
          <w:rFonts w:ascii="Arial" w:hAnsi="Arial" w:cs="Arial"/>
          <w:sz w:val="20"/>
          <w:szCs w:val="20"/>
        </w:rPr>
        <w:t>January</w:t>
      </w:r>
      <w:r>
        <w:rPr>
          <w:rFonts w:ascii="Arial" w:hAnsi="Arial" w:cs="Arial"/>
          <w:sz w:val="20"/>
          <w:szCs w:val="20"/>
        </w:rPr>
        <w:t xml:space="preserve">, easily </w:t>
      </w:r>
      <w:r w:rsidR="002E485B">
        <w:rPr>
          <w:rFonts w:ascii="Arial" w:hAnsi="Arial" w:cs="Arial"/>
          <w:sz w:val="20"/>
          <w:szCs w:val="20"/>
        </w:rPr>
        <w:t>outperforming the 0.9% increase</w:t>
      </w:r>
      <w:r>
        <w:rPr>
          <w:rFonts w:ascii="Arial" w:hAnsi="Arial" w:cs="Arial"/>
          <w:sz w:val="20"/>
          <w:szCs w:val="20"/>
        </w:rPr>
        <w:t xml:space="preserve"> in processed meat, leading to </w:t>
      </w:r>
      <w:r w:rsidR="00953823">
        <w:rPr>
          <w:rFonts w:ascii="Arial" w:hAnsi="Arial" w:cs="Arial"/>
          <w:sz w:val="20"/>
          <w:szCs w:val="20"/>
        </w:rPr>
        <w:t xml:space="preserve">an overall </w:t>
      </w:r>
      <w:r w:rsidR="002E485B">
        <w:rPr>
          <w:rFonts w:ascii="Arial" w:hAnsi="Arial" w:cs="Arial"/>
          <w:sz w:val="20"/>
          <w:szCs w:val="20"/>
        </w:rPr>
        <w:t>7.8</w:t>
      </w:r>
      <w:r w:rsidR="00953823">
        <w:rPr>
          <w:rFonts w:ascii="Arial" w:hAnsi="Arial" w:cs="Arial"/>
          <w:sz w:val="20"/>
          <w:szCs w:val="20"/>
        </w:rPr>
        <w:t xml:space="preserve">% increase over </w:t>
      </w:r>
      <w:r w:rsidR="002E485B">
        <w:rPr>
          <w:rFonts w:ascii="Arial" w:hAnsi="Arial" w:cs="Arial"/>
          <w:sz w:val="20"/>
          <w:szCs w:val="20"/>
        </w:rPr>
        <w:t>January 2024</w:t>
      </w:r>
      <w:r w:rsidR="00953823">
        <w:rPr>
          <w:rFonts w:ascii="Arial" w:hAnsi="Arial" w:cs="Arial"/>
          <w:sz w:val="20"/>
          <w:szCs w:val="20"/>
        </w:rPr>
        <w:t>.</w:t>
      </w:r>
      <w:r w:rsidR="00E068DB">
        <w:rPr>
          <w:rFonts w:ascii="Arial" w:hAnsi="Arial" w:cs="Arial"/>
          <w:sz w:val="20"/>
          <w:szCs w:val="20"/>
        </w:rPr>
        <w:t xml:space="preserve"> The </w:t>
      </w:r>
      <w:r w:rsidR="002E485B">
        <w:rPr>
          <w:rFonts w:ascii="Arial" w:hAnsi="Arial" w:cs="Arial"/>
          <w:sz w:val="20"/>
          <w:szCs w:val="20"/>
        </w:rPr>
        <w:t>five January</w:t>
      </w:r>
      <w:r w:rsidR="00953823">
        <w:rPr>
          <w:rFonts w:ascii="Arial" w:hAnsi="Arial" w:cs="Arial"/>
          <w:sz w:val="20"/>
          <w:szCs w:val="20"/>
        </w:rPr>
        <w:t xml:space="preserve"> </w:t>
      </w:r>
      <w:r w:rsidR="00E068DB">
        <w:rPr>
          <w:rFonts w:ascii="Arial" w:hAnsi="Arial" w:cs="Arial"/>
          <w:sz w:val="20"/>
          <w:szCs w:val="20"/>
        </w:rPr>
        <w:t>weeks generate</w:t>
      </w:r>
      <w:r w:rsidR="00A54264">
        <w:rPr>
          <w:rFonts w:ascii="Arial" w:hAnsi="Arial" w:cs="Arial"/>
          <w:sz w:val="20"/>
          <w:szCs w:val="20"/>
        </w:rPr>
        <w:t>d $</w:t>
      </w:r>
      <w:r w:rsidR="002E485B">
        <w:rPr>
          <w:rFonts w:ascii="Arial" w:hAnsi="Arial" w:cs="Arial"/>
          <w:sz w:val="20"/>
          <w:szCs w:val="20"/>
        </w:rPr>
        <w:t>10.3</w:t>
      </w:r>
      <w:r w:rsidR="00A54264">
        <w:rPr>
          <w:rFonts w:ascii="Arial" w:hAnsi="Arial" w:cs="Arial"/>
          <w:sz w:val="20"/>
          <w:szCs w:val="20"/>
        </w:rPr>
        <w:t xml:space="preserve"> billion, </w:t>
      </w:r>
      <w:r w:rsidR="00953823">
        <w:rPr>
          <w:rFonts w:ascii="Arial" w:hAnsi="Arial" w:cs="Arial"/>
          <w:sz w:val="20"/>
          <w:szCs w:val="20"/>
        </w:rPr>
        <w:t>with $</w:t>
      </w:r>
      <w:r w:rsidR="002E485B">
        <w:rPr>
          <w:rFonts w:ascii="Arial" w:hAnsi="Arial" w:cs="Arial"/>
          <w:sz w:val="20"/>
          <w:szCs w:val="20"/>
        </w:rPr>
        <w:t>7.4</w:t>
      </w:r>
      <w:r w:rsidR="00953823">
        <w:rPr>
          <w:rFonts w:ascii="Arial" w:hAnsi="Arial" w:cs="Arial"/>
          <w:sz w:val="20"/>
          <w:szCs w:val="20"/>
        </w:rPr>
        <w:t xml:space="preserve"> billion for fresh meat. While inflation played a role, pound sales increased by </w:t>
      </w:r>
      <w:r w:rsidR="002E485B">
        <w:rPr>
          <w:rFonts w:ascii="Arial" w:hAnsi="Arial" w:cs="Arial"/>
          <w:sz w:val="20"/>
          <w:szCs w:val="20"/>
        </w:rPr>
        <w:t>4.5</w:t>
      </w:r>
      <w:r w:rsidR="00953823">
        <w:rPr>
          <w:rFonts w:ascii="Arial" w:hAnsi="Arial" w:cs="Arial"/>
          <w:sz w:val="20"/>
          <w:szCs w:val="20"/>
        </w:rPr>
        <w:t>%</w:t>
      </w:r>
      <w:r w:rsidR="00B7673F">
        <w:rPr>
          <w:rFonts w:ascii="Arial" w:hAnsi="Arial" w:cs="Arial"/>
          <w:sz w:val="20"/>
          <w:szCs w:val="20"/>
        </w:rPr>
        <w:t xml:space="preserve"> in fresh, but this result was</w:t>
      </w:r>
      <w:r>
        <w:rPr>
          <w:rFonts w:ascii="Arial" w:hAnsi="Arial" w:cs="Arial"/>
          <w:sz w:val="20"/>
          <w:szCs w:val="20"/>
        </w:rPr>
        <w:t xml:space="preserve"> pulled down</w:t>
      </w:r>
      <w:r w:rsidR="00B7673F">
        <w:rPr>
          <w:rFonts w:ascii="Arial" w:hAnsi="Arial" w:cs="Arial"/>
          <w:sz w:val="20"/>
          <w:szCs w:val="20"/>
        </w:rPr>
        <w:t xml:space="preserve"> by the </w:t>
      </w:r>
      <w:r w:rsidR="002E485B">
        <w:rPr>
          <w:rFonts w:ascii="Arial" w:hAnsi="Arial" w:cs="Arial"/>
          <w:sz w:val="20"/>
          <w:szCs w:val="20"/>
        </w:rPr>
        <w:t>0.9% increase</w:t>
      </w:r>
      <w:r w:rsidR="00B7673F">
        <w:rPr>
          <w:rFonts w:ascii="Arial" w:hAnsi="Arial" w:cs="Arial"/>
          <w:sz w:val="20"/>
          <w:szCs w:val="20"/>
        </w:rPr>
        <w:t xml:space="preserve"> in processed for an overall </w:t>
      </w:r>
      <w:r w:rsidR="002E485B">
        <w:rPr>
          <w:rFonts w:ascii="Arial" w:hAnsi="Arial" w:cs="Arial"/>
          <w:sz w:val="20"/>
          <w:szCs w:val="20"/>
        </w:rPr>
        <w:t>gain of 3.5%</w:t>
      </w:r>
      <w:r w:rsidR="00B7673F">
        <w:rPr>
          <w:rFonts w:ascii="Arial" w:hAnsi="Arial" w:cs="Arial"/>
          <w:sz w:val="20"/>
          <w:szCs w:val="20"/>
        </w:rPr>
        <w:t xml:space="preserve"> year-on-year.</w:t>
      </w:r>
      <w:r w:rsidR="00E068DB">
        <w:rPr>
          <w:rFonts w:ascii="Arial" w:hAnsi="Arial" w:cs="Arial"/>
          <w:sz w:val="20"/>
          <w:szCs w:val="20"/>
        </w:rPr>
        <w:t xml:space="preserve"> </w:t>
      </w:r>
    </w:p>
    <w:p w14:paraId="014F0FF0" w14:textId="77777777" w:rsidR="0058209F" w:rsidRDefault="0058209F" w:rsidP="002D6E07">
      <w:pPr>
        <w:spacing w:after="0" w:line="240" w:lineRule="auto"/>
        <w:rPr>
          <w:rFonts w:ascii="Arial" w:hAnsi="Arial" w:cs="Arial"/>
          <w:sz w:val="20"/>
          <w:szCs w:val="20"/>
        </w:rPr>
      </w:pPr>
    </w:p>
    <w:p w14:paraId="56B1C16D" w14:textId="105BFE89" w:rsidR="00335BD6" w:rsidRDefault="0058209F" w:rsidP="002D6E07">
      <w:pPr>
        <w:spacing w:after="0" w:line="240" w:lineRule="auto"/>
        <w:rPr>
          <w:rFonts w:ascii="Arial" w:hAnsi="Arial" w:cs="Arial"/>
          <w:sz w:val="20"/>
          <w:szCs w:val="20"/>
        </w:rPr>
      </w:pPr>
      <w:bookmarkStart w:id="8" w:name="_Hlk187573817"/>
      <w:bookmarkStart w:id="9" w:name="_Hlk187580776"/>
      <w:r>
        <w:rPr>
          <w:rFonts w:ascii="Arial" w:hAnsi="Arial" w:cs="Arial"/>
          <w:sz w:val="20"/>
          <w:szCs w:val="20"/>
        </w:rPr>
        <w:t xml:space="preserve">It is important to keep in mind that </w:t>
      </w:r>
      <w:r w:rsidR="002E485B">
        <w:rPr>
          <w:rFonts w:ascii="Arial" w:hAnsi="Arial" w:cs="Arial"/>
          <w:sz w:val="20"/>
          <w:szCs w:val="20"/>
        </w:rPr>
        <w:t>last month’s report, December 2024 had a d</w:t>
      </w:r>
      <w:r>
        <w:rPr>
          <w:rFonts w:ascii="Arial" w:hAnsi="Arial" w:cs="Arial"/>
          <w:sz w:val="20"/>
          <w:szCs w:val="20"/>
        </w:rPr>
        <w:t xml:space="preserve">ate cut-off </w:t>
      </w:r>
      <w:r w:rsidR="002E485B">
        <w:rPr>
          <w:rFonts w:ascii="Arial" w:hAnsi="Arial" w:cs="Arial"/>
          <w:sz w:val="20"/>
          <w:szCs w:val="20"/>
        </w:rPr>
        <w:t xml:space="preserve">of 12/29/2024. This </w:t>
      </w:r>
      <w:r>
        <w:rPr>
          <w:rFonts w:ascii="Arial" w:hAnsi="Arial" w:cs="Arial"/>
          <w:sz w:val="20"/>
          <w:szCs w:val="20"/>
        </w:rPr>
        <w:t>likely</w:t>
      </w:r>
      <w:r w:rsidR="002E485B">
        <w:rPr>
          <w:rFonts w:ascii="Arial" w:hAnsi="Arial" w:cs="Arial"/>
          <w:sz w:val="20"/>
          <w:szCs w:val="20"/>
        </w:rPr>
        <w:t xml:space="preserve"> pushed a substantial share of the New Year’s Holiday dollars into this January report. This would have not been the case in 2023 when the cut off was 12/31/2023. Nevertheless, all January weeks showed strong results.</w:t>
      </w:r>
    </w:p>
    <w:bookmarkEnd w:id="8"/>
    <w:p w14:paraId="4B146D81" w14:textId="77777777" w:rsidR="0058209F" w:rsidRDefault="0058209F" w:rsidP="002D6E07">
      <w:pPr>
        <w:spacing w:after="0" w:line="240" w:lineRule="auto"/>
        <w:rPr>
          <w:rFonts w:ascii="Arial" w:hAnsi="Arial" w:cs="Arial"/>
          <w:sz w:val="20"/>
          <w:szCs w:val="20"/>
        </w:rPr>
      </w:pPr>
    </w:p>
    <w:bookmarkEnd w:id="9"/>
    <w:p w14:paraId="699CB109" w14:textId="29F2A7F4" w:rsidR="00480012" w:rsidRDefault="006D1212" w:rsidP="002D6E07">
      <w:pPr>
        <w:spacing w:after="0" w:line="240" w:lineRule="auto"/>
        <w:rPr>
          <w:rFonts w:ascii="Arial" w:hAnsi="Arial" w:cs="Arial"/>
          <w:sz w:val="20"/>
          <w:szCs w:val="20"/>
        </w:rPr>
      </w:pPr>
      <w:r>
        <w:rPr>
          <w:rFonts w:ascii="Arial" w:hAnsi="Arial" w:cs="Arial"/>
          <w:sz w:val="20"/>
          <w:szCs w:val="20"/>
        </w:rPr>
        <w:t xml:space="preserve">In </w:t>
      </w:r>
      <w:r w:rsidR="002E485B">
        <w:rPr>
          <w:rFonts w:ascii="Arial" w:hAnsi="Arial" w:cs="Arial"/>
          <w:sz w:val="20"/>
          <w:szCs w:val="20"/>
        </w:rPr>
        <w:t>the 52-week view ending January 2</w:t>
      </w:r>
      <w:r w:rsidR="002E485B" w:rsidRPr="002E485B">
        <w:rPr>
          <w:rFonts w:ascii="Arial" w:hAnsi="Arial" w:cs="Arial"/>
          <w:sz w:val="20"/>
          <w:szCs w:val="20"/>
          <w:vertAlign w:val="superscript"/>
        </w:rPr>
        <w:t>nd</w:t>
      </w:r>
      <w:r w:rsidR="00A54264">
        <w:rPr>
          <w:rFonts w:ascii="Arial" w:hAnsi="Arial" w:cs="Arial"/>
          <w:sz w:val="20"/>
          <w:szCs w:val="20"/>
        </w:rPr>
        <w:t>, dollar</w:t>
      </w:r>
      <w:r w:rsidR="0058209F">
        <w:rPr>
          <w:rFonts w:ascii="Arial" w:hAnsi="Arial" w:cs="Arial"/>
          <w:sz w:val="20"/>
          <w:szCs w:val="20"/>
        </w:rPr>
        <w:t xml:space="preserve"> sales gained </w:t>
      </w:r>
      <w:r w:rsidR="00B56232">
        <w:rPr>
          <w:rFonts w:ascii="Arial" w:hAnsi="Arial" w:cs="Arial"/>
          <w:sz w:val="20"/>
          <w:szCs w:val="20"/>
        </w:rPr>
        <w:t>5.</w:t>
      </w:r>
      <w:r w:rsidR="002E485B">
        <w:rPr>
          <w:rFonts w:ascii="Arial" w:hAnsi="Arial" w:cs="Arial"/>
          <w:sz w:val="20"/>
          <w:szCs w:val="20"/>
        </w:rPr>
        <w:t>1</w:t>
      </w:r>
      <w:r>
        <w:rPr>
          <w:rFonts w:ascii="Arial" w:hAnsi="Arial" w:cs="Arial"/>
          <w:sz w:val="20"/>
          <w:szCs w:val="20"/>
        </w:rPr>
        <w:t>%. This increase reflects a combination of mild pri</w:t>
      </w:r>
      <w:r w:rsidR="00953823">
        <w:rPr>
          <w:rFonts w:ascii="Arial" w:hAnsi="Arial" w:cs="Arial"/>
          <w:sz w:val="20"/>
          <w:szCs w:val="20"/>
        </w:rPr>
        <w:t xml:space="preserve">ce </w:t>
      </w:r>
      <w:r>
        <w:rPr>
          <w:rFonts w:ascii="Arial" w:hAnsi="Arial" w:cs="Arial"/>
          <w:sz w:val="20"/>
          <w:szCs w:val="20"/>
        </w:rPr>
        <w:t>increases and</w:t>
      </w:r>
      <w:r w:rsidR="00094547">
        <w:rPr>
          <w:rFonts w:ascii="Arial" w:hAnsi="Arial" w:cs="Arial"/>
          <w:sz w:val="20"/>
          <w:szCs w:val="20"/>
        </w:rPr>
        <w:t xml:space="preserve"> pound gains of </w:t>
      </w:r>
      <w:r w:rsidR="00B56232">
        <w:rPr>
          <w:rFonts w:ascii="Arial" w:hAnsi="Arial" w:cs="Arial"/>
          <w:sz w:val="20"/>
          <w:szCs w:val="20"/>
        </w:rPr>
        <w:t>2.</w:t>
      </w:r>
      <w:r w:rsidR="002E485B">
        <w:rPr>
          <w:rFonts w:ascii="Arial" w:hAnsi="Arial" w:cs="Arial"/>
          <w:sz w:val="20"/>
          <w:szCs w:val="20"/>
        </w:rPr>
        <w:t>4</w:t>
      </w:r>
      <w:r w:rsidR="00E96E7F">
        <w:rPr>
          <w:rFonts w:ascii="Arial" w:hAnsi="Arial" w:cs="Arial"/>
          <w:sz w:val="20"/>
          <w:szCs w:val="20"/>
        </w:rPr>
        <w:t xml:space="preserve">%. </w:t>
      </w:r>
      <w:r w:rsidR="00953823">
        <w:rPr>
          <w:rFonts w:ascii="Arial" w:hAnsi="Arial" w:cs="Arial"/>
          <w:sz w:val="20"/>
          <w:szCs w:val="20"/>
        </w:rPr>
        <w:t xml:space="preserve">Importantly, pound sales </w:t>
      </w:r>
      <w:r w:rsidR="00AE4240">
        <w:rPr>
          <w:rFonts w:ascii="Arial" w:hAnsi="Arial" w:cs="Arial"/>
          <w:sz w:val="20"/>
          <w:szCs w:val="20"/>
        </w:rPr>
        <w:t>we</w:t>
      </w:r>
      <w:r w:rsidR="00953823">
        <w:rPr>
          <w:rFonts w:ascii="Arial" w:hAnsi="Arial" w:cs="Arial"/>
          <w:sz w:val="20"/>
          <w:szCs w:val="20"/>
        </w:rPr>
        <w:t>re also easily</w:t>
      </w:r>
      <w:r w:rsidR="000D634B">
        <w:rPr>
          <w:rFonts w:ascii="Arial" w:hAnsi="Arial" w:cs="Arial"/>
          <w:sz w:val="20"/>
          <w:szCs w:val="20"/>
        </w:rPr>
        <w:t xml:space="preserve"> ahead of two years ago, at +</w:t>
      </w:r>
      <w:r w:rsidR="002E485B">
        <w:rPr>
          <w:rFonts w:ascii="Arial" w:hAnsi="Arial" w:cs="Arial"/>
          <w:sz w:val="20"/>
          <w:szCs w:val="20"/>
        </w:rPr>
        <w:t>2.5</w:t>
      </w:r>
      <w:r w:rsidR="00953823">
        <w:rPr>
          <w:rFonts w:ascii="Arial" w:hAnsi="Arial" w:cs="Arial"/>
          <w:sz w:val="20"/>
          <w:szCs w:val="20"/>
        </w:rPr>
        <w:t xml:space="preserve">%. </w:t>
      </w:r>
      <w:r>
        <w:rPr>
          <w:rFonts w:ascii="Arial" w:hAnsi="Arial" w:cs="Arial"/>
          <w:sz w:val="20"/>
          <w:szCs w:val="20"/>
        </w:rPr>
        <w:t xml:space="preserve"> </w:t>
      </w:r>
    </w:p>
    <w:p w14:paraId="7E7192AF" w14:textId="77777777" w:rsidR="00953823" w:rsidRPr="00096680" w:rsidRDefault="00953823" w:rsidP="002D6E07">
      <w:pPr>
        <w:spacing w:after="0" w:line="240" w:lineRule="auto"/>
        <w:rPr>
          <w:rFonts w:ascii="Arial" w:hAnsi="Arial" w:cs="Arial"/>
          <w:sz w:val="10"/>
          <w:szCs w:val="10"/>
        </w:rPr>
      </w:pPr>
    </w:p>
    <w:tbl>
      <w:tblPr>
        <w:tblStyle w:val="LightShading-Accent5"/>
        <w:tblW w:w="10170" w:type="dxa"/>
        <w:tblBorders>
          <w:top w:val="none" w:sz="0" w:space="0" w:color="auto"/>
          <w:bottom w:val="none" w:sz="0" w:space="0" w:color="auto"/>
        </w:tblBorders>
        <w:tblLayout w:type="fixed"/>
        <w:tblLook w:val="04A0" w:firstRow="1" w:lastRow="0" w:firstColumn="1" w:lastColumn="0" w:noHBand="0" w:noVBand="1"/>
      </w:tblPr>
      <w:tblGrid>
        <w:gridCol w:w="2225"/>
        <w:gridCol w:w="882"/>
        <w:gridCol w:w="853"/>
        <w:gridCol w:w="913"/>
        <w:gridCol w:w="883"/>
        <w:gridCol w:w="882"/>
        <w:gridCol w:w="832"/>
        <w:gridCol w:w="934"/>
        <w:gridCol w:w="883"/>
        <w:gridCol w:w="883"/>
      </w:tblGrid>
      <w:tr w:rsidR="00EE5904" w:rsidRPr="00BC7615" w14:paraId="1E928301" w14:textId="77777777" w:rsidTr="00E35E79">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225" w:type="dxa"/>
            <w:tcBorders>
              <w:top w:val="none" w:sz="0" w:space="0" w:color="auto"/>
              <w:bottom w:val="none" w:sz="0" w:space="0" w:color="auto"/>
            </w:tcBorders>
            <w:shd w:val="clear" w:color="auto" w:fill="17365D" w:themeFill="text2" w:themeFillShade="BF"/>
            <w:noWrap/>
          </w:tcPr>
          <w:p w14:paraId="091E3C4F" w14:textId="77777777" w:rsidR="00EE5904" w:rsidRPr="00BC7615" w:rsidRDefault="00EE5904" w:rsidP="00FB48FE">
            <w:pPr>
              <w:jc w:val="center"/>
              <w:rPr>
                <w:rFonts w:ascii="Arial" w:eastAsia="Times New Roman" w:hAnsi="Arial" w:cs="Arial"/>
                <w:bCs w:val="0"/>
                <w:color w:val="FFFFFF" w:themeColor="background1"/>
                <w:sz w:val="18"/>
                <w:szCs w:val="18"/>
              </w:rPr>
            </w:pPr>
          </w:p>
        </w:tc>
        <w:tc>
          <w:tcPr>
            <w:tcW w:w="4413" w:type="dxa"/>
            <w:gridSpan w:val="5"/>
            <w:tcBorders>
              <w:top w:val="none" w:sz="0" w:space="0" w:color="auto"/>
              <w:bottom w:val="none" w:sz="0" w:space="0" w:color="auto"/>
              <w:right w:val="none" w:sz="0" w:space="0" w:color="auto"/>
            </w:tcBorders>
            <w:shd w:val="clear" w:color="auto" w:fill="17365D" w:themeFill="text2" w:themeFillShade="BF"/>
          </w:tcPr>
          <w:p w14:paraId="67FC5234" w14:textId="31451853" w:rsidR="00EE5904" w:rsidRPr="00BC7615" w:rsidRDefault="00D058C0" w:rsidP="00FB48FE">
            <w:pPr>
              <w:tabs>
                <w:tab w:val="left" w:pos="699"/>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18"/>
                <w:szCs w:val="20"/>
              </w:rPr>
            </w:pPr>
            <w:r>
              <w:rPr>
                <w:rFonts w:ascii="Arial" w:eastAsia="Times New Roman" w:hAnsi="Arial" w:cs="Arial"/>
                <w:bCs w:val="0"/>
                <w:color w:val="FFFFFF" w:themeColor="background1"/>
                <w:sz w:val="18"/>
                <w:szCs w:val="20"/>
              </w:rPr>
              <w:t>January 2025</w:t>
            </w:r>
            <w:r w:rsidR="00EE5904" w:rsidRPr="00BC7615">
              <w:rPr>
                <w:rFonts w:ascii="Arial" w:eastAsia="Times New Roman" w:hAnsi="Arial" w:cs="Arial"/>
                <w:bCs w:val="0"/>
                <w:color w:val="FFFFFF" w:themeColor="background1"/>
                <w:sz w:val="18"/>
                <w:szCs w:val="20"/>
              </w:rPr>
              <w:t xml:space="preserve"> </w:t>
            </w:r>
          </w:p>
        </w:tc>
        <w:tc>
          <w:tcPr>
            <w:tcW w:w="3532" w:type="dxa"/>
            <w:gridSpan w:val="4"/>
            <w:tcBorders>
              <w:top w:val="none" w:sz="0" w:space="0" w:color="auto"/>
              <w:left w:val="none" w:sz="0" w:space="0" w:color="auto"/>
              <w:bottom w:val="none" w:sz="0" w:space="0" w:color="auto"/>
            </w:tcBorders>
            <w:shd w:val="clear" w:color="auto" w:fill="17365D" w:themeFill="text2" w:themeFillShade="BF"/>
          </w:tcPr>
          <w:p w14:paraId="55EA74DF" w14:textId="6B28D1F0" w:rsidR="00EE5904" w:rsidRPr="00BC7615" w:rsidRDefault="007E63BC" w:rsidP="00791103">
            <w:pPr>
              <w:tabs>
                <w:tab w:val="left" w:pos="699"/>
              </w:tabs>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Pr>
                <w:rFonts w:ascii="Arial" w:hAnsi="Arial" w:cs="Arial"/>
                <w:bCs w:val="0"/>
                <w:color w:val="FFFFFF" w:themeColor="background1"/>
                <w:sz w:val="18"/>
                <w:szCs w:val="18"/>
              </w:rPr>
              <w:t xml:space="preserve">Latest 52 weeks </w:t>
            </w:r>
          </w:p>
        </w:tc>
      </w:tr>
      <w:tr w:rsidR="00103377" w:rsidRPr="00BC7615" w14:paraId="7B659F20" w14:textId="77777777" w:rsidTr="00E35E7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225" w:type="dxa"/>
            <w:shd w:val="clear" w:color="auto" w:fill="17365D" w:themeFill="text2" w:themeFillShade="BF"/>
            <w:noWrap/>
            <w:hideMark/>
          </w:tcPr>
          <w:p w14:paraId="75B877BB" w14:textId="77777777" w:rsidR="00AD0DD7" w:rsidRPr="00BC7615" w:rsidRDefault="00AD0DD7" w:rsidP="00AD0DD7">
            <w:pPr>
              <w:rPr>
                <w:rFonts w:ascii="Arial" w:eastAsia="Times New Roman" w:hAnsi="Arial" w:cs="Arial"/>
                <w:b w:val="0"/>
                <w:bCs w:val="0"/>
                <w:color w:val="FFFFFF" w:themeColor="background1"/>
                <w:sz w:val="18"/>
                <w:szCs w:val="18"/>
              </w:rPr>
            </w:pPr>
          </w:p>
        </w:tc>
        <w:tc>
          <w:tcPr>
            <w:tcW w:w="882" w:type="dxa"/>
            <w:shd w:val="clear" w:color="auto" w:fill="17365D" w:themeFill="text2" w:themeFillShade="BF"/>
          </w:tcPr>
          <w:p w14:paraId="40D62DE1" w14:textId="77777777" w:rsidR="00AD0DD7" w:rsidRPr="00BC7615" w:rsidRDefault="00AD0DD7" w:rsidP="00AD0D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themeColor="background1"/>
                <w:sz w:val="18"/>
                <w:szCs w:val="20"/>
              </w:rPr>
            </w:pPr>
            <w:r w:rsidRPr="00BC7615">
              <w:rPr>
                <w:rFonts w:ascii="Arial" w:eastAsia="Times New Roman" w:hAnsi="Arial" w:cs="Arial"/>
                <w:color w:val="FFFFFF" w:themeColor="background1"/>
                <w:sz w:val="18"/>
                <w:szCs w:val="20"/>
              </w:rPr>
              <w:t xml:space="preserve">Dollar </w:t>
            </w:r>
          </w:p>
          <w:p w14:paraId="73AAEEC5" w14:textId="77777777" w:rsidR="00AD0DD7" w:rsidRPr="00BC7615" w:rsidRDefault="00AD0DD7" w:rsidP="00AD0DD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BC7615">
              <w:rPr>
                <w:rFonts w:ascii="Arial" w:eastAsia="Times New Roman" w:hAnsi="Arial" w:cs="Arial"/>
                <w:color w:val="FFFFFF" w:themeColor="background1"/>
                <w:sz w:val="18"/>
                <w:szCs w:val="20"/>
              </w:rPr>
              <w:t>size</w:t>
            </w:r>
          </w:p>
        </w:tc>
        <w:tc>
          <w:tcPr>
            <w:tcW w:w="853" w:type="dxa"/>
            <w:shd w:val="clear" w:color="auto" w:fill="17365D" w:themeFill="text2" w:themeFillShade="BF"/>
          </w:tcPr>
          <w:p w14:paraId="7F96FA31" w14:textId="77777777" w:rsidR="00AD0DD7" w:rsidRPr="00BC7615" w:rsidRDefault="00AD0DD7" w:rsidP="00AD0D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themeColor="background1"/>
                <w:sz w:val="18"/>
                <w:szCs w:val="20"/>
              </w:rPr>
            </w:pPr>
            <w:r w:rsidRPr="00BC7615">
              <w:rPr>
                <w:rFonts w:ascii="Arial" w:eastAsia="Times New Roman" w:hAnsi="Arial" w:cs="Arial"/>
                <w:color w:val="FFFFFF" w:themeColor="background1"/>
                <w:sz w:val="18"/>
                <w:szCs w:val="20"/>
              </w:rPr>
              <w:t>Dollars</w:t>
            </w:r>
          </w:p>
          <w:p w14:paraId="5E09291A" w14:textId="77777777" w:rsidR="00AD0DD7" w:rsidRPr="00BC7615" w:rsidRDefault="00AD0DD7" w:rsidP="00AD0D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themeColor="background1"/>
                <w:sz w:val="18"/>
                <w:szCs w:val="18"/>
              </w:rPr>
            </w:pPr>
            <w:r w:rsidRPr="00BC7615">
              <w:rPr>
                <w:rFonts w:ascii="Arial" w:eastAsia="Times New Roman" w:hAnsi="Arial" w:cs="Arial"/>
                <w:color w:val="FFFFFF" w:themeColor="background1"/>
                <w:sz w:val="18"/>
                <w:szCs w:val="20"/>
              </w:rPr>
              <w:t>vs. YA</w:t>
            </w:r>
          </w:p>
        </w:tc>
        <w:tc>
          <w:tcPr>
            <w:tcW w:w="913" w:type="dxa"/>
            <w:shd w:val="clear" w:color="auto" w:fill="17365D" w:themeFill="text2" w:themeFillShade="BF"/>
          </w:tcPr>
          <w:p w14:paraId="207ABBAA" w14:textId="4612084C" w:rsidR="00AD0DD7" w:rsidRPr="00BC7615" w:rsidRDefault="00AD0DD7" w:rsidP="00AD0DD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BC7615">
              <w:rPr>
                <w:rFonts w:ascii="Arial" w:eastAsia="Times New Roman" w:hAnsi="Arial" w:cs="Arial"/>
                <w:color w:val="FFFFFF" w:themeColor="background1"/>
                <w:sz w:val="18"/>
                <w:szCs w:val="20"/>
              </w:rPr>
              <w:t xml:space="preserve">Dollars </w:t>
            </w:r>
            <w:r w:rsidRPr="00BC7615">
              <w:rPr>
                <w:rFonts w:ascii="Arial" w:eastAsia="Times New Roman" w:hAnsi="Arial" w:cs="Arial"/>
                <w:color w:val="FFFFFF" w:themeColor="background1"/>
                <w:sz w:val="18"/>
                <w:szCs w:val="20"/>
              </w:rPr>
              <w:br/>
              <w:t xml:space="preserve"> vs. </w:t>
            </w:r>
            <w:r w:rsidR="00AD4C9E">
              <w:rPr>
                <w:rFonts w:ascii="Arial" w:eastAsia="Times New Roman" w:hAnsi="Arial" w:cs="Arial"/>
                <w:color w:val="FFFFFF" w:themeColor="background1"/>
                <w:sz w:val="18"/>
                <w:szCs w:val="20"/>
              </w:rPr>
              <w:t>2</w:t>
            </w:r>
            <w:r w:rsidRPr="00BC7615">
              <w:rPr>
                <w:rFonts w:ascii="Arial" w:eastAsia="Times New Roman" w:hAnsi="Arial" w:cs="Arial"/>
                <w:color w:val="FFFFFF" w:themeColor="background1"/>
                <w:sz w:val="18"/>
                <w:szCs w:val="20"/>
              </w:rPr>
              <w:t>YA</w:t>
            </w:r>
          </w:p>
        </w:tc>
        <w:tc>
          <w:tcPr>
            <w:tcW w:w="883" w:type="dxa"/>
            <w:shd w:val="clear" w:color="auto" w:fill="17365D" w:themeFill="text2" w:themeFillShade="BF"/>
          </w:tcPr>
          <w:p w14:paraId="1F7E2DD8" w14:textId="354A8BD5" w:rsidR="00AD0DD7" w:rsidRPr="00BC7615" w:rsidRDefault="00AD0DD7" w:rsidP="00AD0DD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proofErr w:type="spellStart"/>
            <w:r>
              <w:rPr>
                <w:rFonts w:ascii="Arial" w:eastAsia="Times New Roman" w:hAnsi="Arial" w:cs="Arial"/>
                <w:color w:val="FFFFFF" w:themeColor="background1"/>
                <w:sz w:val="18"/>
                <w:szCs w:val="20"/>
              </w:rPr>
              <w:t>lbs</w:t>
            </w:r>
            <w:proofErr w:type="spellEnd"/>
            <w:r w:rsidRPr="00BC7615">
              <w:rPr>
                <w:rFonts w:ascii="Arial" w:eastAsia="Times New Roman" w:hAnsi="Arial" w:cs="Arial"/>
                <w:color w:val="FFFFFF" w:themeColor="background1"/>
                <w:sz w:val="18"/>
                <w:szCs w:val="20"/>
              </w:rPr>
              <w:br/>
              <w:t xml:space="preserve"> vs. YA</w:t>
            </w:r>
          </w:p>
        </w:tc>
        <w:tc>
          <w:tcPr>
            <w:tcW w:w="882" w:type="dxa"/>
            <w:shd w:val="clear" w:color="auto" w:fill="17365D" w:themeFill="text2" w:themeFillShade="BF"/>
          </w:tcPr>
          <w:p w14:paraId="46B17D14" w14:textId="66E2FA5F" w:rsidR="00AD0DD7" w:rsidRPr="00BC7615" w:rsidRDefault="00AD0DD7" w:rsidP="00AD0DD7">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proofErr w:type="spellStart"/>
            <w:r>
              <w:rPr>
                <w:rFonts w:ascii="Arial" w:eastAsia="Times New Roman" w:hAnsi="Arial" w:cs="Arial"/>
                <w:color w:val="FFFFFF" w:themeColor="background1"/>
                <w:sz w:val="18"/>
                <w:szCs w:val="20"/>
              </w:rPr>
              <w:t>lbs</w:t>
            </w:r>
            <w:proofErr w:type="spellEnd"/>
            <w:r w:rsidRPr="00BC7615">
              <w:rPr>
                <w:rFonts w:ascii="Arial" w:eastAsia="Times New Roman" w:hAnsi="Arial" w:cs="Arial"/>
                <w:color w:val="FFFFFF" w:themeColor="background1"/>
                <w:sz w:val="18"/>
                <w:szCs w:val="20"/>
              </w:rPr>
              <w:t xml:space="preserve"> vs. </w:t>
            </w:r>
            <w:r w:rsidR="00AD4C9E">
              <w:rPr>
                <w:rFonts w:ascii="Arial" w:eastAsia="Times New Roman" w:hAnsi="Arial" w:cs="Arial"/>
                <w:color w:val="FFFFFF" w:themeColor="background1"/>
                <w:sz w:val="18"/>
                <w:szCs w:val="20"/>
              </w:rPr>
              <w:t>2</w:t>
            </w:r>
            <w:r w:rsidRPr="00BC7615">
              <w:rPr>
                <w:rFonts w:ascii="Arial" w:eastAsia="Times New Roman" w:hAnsi="Arial" w:cs="Arial"/>
                <w:color w:val="FFFFFF" w:themeColor="background1"/>
                <w:sz w:val="18"/>
                <w:szCs w:val="20"/>
              </w:rPr>
              <w:t>YA</w:t>
            </w:r>
          </w:p>
        </w:tc>
        <w:tc>
          <w:tcPr>
            <w:tcW w:w="832" w:type="dxa"/>
            <w:shd w:val="clear" w:color="auto" w:fill="17365D" w:themeFill="text2" w:themeFillShade="BF"/>
          </w:tcPr>
          <w:p w14:paraId="2218384B" w14:textId="77777777" w:rsidR="00AD0DD7" w:rsidRPr="00BC7615" w:rsidRDefault="00AD0DD7" w:rsidP="00AD0D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themeColor="background1"/>
                <w:sz w:val="18"/>
                <w:szCs w:val="20"/>
              </w:rPr>
            </w:pPr>
            <w:r w:rsidRPr="00BC7615">
              <w:rPr>
                <w:rFonts w:ascii="Arial" w:eastAsia="Times New Roman" w:hAnsi="Arial" w:cs="Arial"/>
                <w:color w:val="FFFFFF" w:themeColor="background1"/>
                <w:sz w:val="18"/>
                <w:szCs w:val="20"/>
              </w:rPr>
              <w:t>Dollars</w:t>
            </w:r>
          </w:p>
          <w:p w14:paraId="1634486D" w14:textId="77777777" w:rsidR="00AD0DD7" w:rsidRPr="00BC7615" w:rsidRDefault="00AD0DD7" w:rsidP="00AD0DD7">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BC7615">
              <w:rPr>
                <w:rFonts w:ascii="Arial" w:eastAsia="Times New Roman" w:hAnsi="Arial" w:cs="Arial"/>
                <w:color w:val="FFFFFF" w:themeColor="background1"/>
                <w:sz w:val="18"/>
                <w:szCs w:val="20"/>
              </w:rPr>
              <w:t>vs. YA</w:t>
            </w:r>
          </w:p>
        </w:tc>
        <w:tc>
          <w:tcPr>
            <w:tcW w:w="934" w:type="dxa"/>
            <w:shd w:val="clear" w:color="auto" w:fill="17365D" w:themeFill="text2" w:themeFillShade="BF"/>
          </w:tcPr>
          <w:p w14:paraId="6ECB3365" w14:textId="4172CDF6" w:rsidR="00AD0DD7" w:rsidRPr="00BC7615" w:rsidRDefault="00AD0DD7" w:rsidP="00AD0DD7">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BC7615">
              <w:rPr>
                <w:rFonts w:ascii="Arial" w:eastAsia="Times New Roman" w:hAnsi="Arial" w:cs="Arial"/>
                <w:color w:val="FFFFFF" w:themeColor="background1"/>
                <w:sz w:val="18"/>
                <w:szCs w:val="20"/>
              </w:rPr>
              <w:t xml:space="preserve">Dollars </w:t>
            </w:r>
            <w:r w:rsidRPr="00BC7615">
              <w:rPr>
                <w:rFonts w:ascii="Arial" w:eastAsia="Times New Roman" w:hAnsi="Arial" w:cs="Arial"/>
                <w:color w:val="FFFFFF" w:themeColor="background1"/>
                <w:sz w:val="18"/>
                <w:szCs w:val="20"/>
              </w:rPr>
              <w:br/>
              <w:t xml:space="preserve"> vs. </w:t>
            </w:r>
            <w:r w:rsidR="00AD4C9E">
              <w:rPr>
                <w:rFonts w:ascii="Arial" w:eastAsia="Times New Roman" w:hAnsi="Arial" w:cs="Arial"/>
                <w:color w:val="FFFFFF" w:themeColor="background1"/>
                <w:sz w:val="18"/>
                <w:szCs w:val="20"/>
              </w:rPr>
              <w:t>2</w:t>
            </w:r>
            <w:r w:rsidRPr="00BC7615">
              <w:rPr>
                <w:rFonts w:ascii="Arial" w:eastAsia="Times New Roman" w:hAnsi="Arial" w:cs="Arial"/>
                <w:color w:val="FFFFFF" w:themeColor="background1"/>
                <w:sz w:val="18"/>
                <w:szCs w:val="20"/>
              </w:rPr>
              <w:t>YA</w:t>
            </w:r>
          </w:p>
        </w:tc>
        <w:tc>
          <w:tcPr>
            <w:tcW w:w="883" w:type="dxa"/>
            <w:shd w:val="clear" w:color="auto" w:fill="17365D" w:themeFill="text2" w:themeFillShade="BF"/>
          </w:tcPr>
          <w:p w14:paraId="047F9392" w14:textId="62B0E2BD" w:rsidR="00AD0DD7" w:rsidRPr="00BC7615" w:rsidRDefault="00AD0DD7" w:rsidP="00AD0DD7">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themeColor="background1"/>
                <w:sz w:val="18"/>
                <w:szCs w:val="18"/>
              </w:rPr>
            </w:pPr>
            <w:proofErr w:type="spellStart"/>
            <w:r>
              <w:rPr>
                <w:rFonts w:ascii="Arial" w:eastAsia="Times New Roman" w:hAnsi="Arial" w:cs="Arial"/>
                <w:color w:val="FFFFFF" w:themeColor="background1"/>
                <w:sz w:val="18"/>
                <w:szCs w:val="20"/>
              </w:rPr>
              <w:t>lbs</w:t>
            </w:r>
            <w:proofErr w:type="spellEnd"/>
            <w:r w:rsidRPr="00BC7615">
              <w:rPr>
                <w:rFonts w:ascii="Arial" w:eastAsia="Times New Roman" w:hAnsi="Arial" w:cs="Arial"/>
                <w:color w:val="FFFFFF" w:themeColor="background1"/>
                <w:sz w:val="18"/>
                <w:szCs w:val="20"/>
              </w:rPr>
              <w:br/>
              <w:t xml:space="preserve"> vs. YA</w:t>
            </w:r>
          </w:p>
        </w:tc>
        <w:tc>
          <w:tcPr>
            <w:tcW w:w="883" w:type="dxa"/>
            <w:shd w:val="clear" w:color="auto" w:fill="17365D" w:themeFill="text2" w:themeFillShade="BF"/>
          </w:tcPr>
          <w:p w14:paraId="2D4CEE7B" w14:textId="72CA89F1" w:rsidR="00AD0DD7" w:rsidRPr="00BC7615" w:rsidRDefault="00AD0DD7" w:rsidP="00AD0DD7">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proofErr w:type="spellStart"/>
            <w:r>
              <w:rPr>
                <w:rFonts w:ascii="Arial" w:eastAsia="Times New Roman" w:hAnsi="Arial" w:cs="Arial"/>
                <w:color w:val="FFFFFF" w:themeColor="background1"/>
                <w:sz w:val="18"/>
                <w:szCs w:val="20"/>
              </w:rPr>
              <w:t>lbs</w:t>
            </w:r>
            <w:proofErr w:type="spellEnd"/>
            <w:r w:rsidRPr="00BC7615">
              <w:rPr>
                <w:rFonts w:ascii="Arial" w:eastAsia="Times New Roman" w:hAnsi="Arial" w:cs="Arial"/>
                <w:color w:val="FFFFFF" w:themeColor="background1"/>
                <w:sz w:val="18"/>
                <w:szCs w:val="20"/>
              </w:rPr>
              <w:t xml:space="preserve"> vs. </w:t>
            </w:r>
            <w:r w:rsidR="00AD4C9E">
              <w:rPr>
                <w:rFonts w:ascii="Arial" w:eastAsia="Times New Roman" w:hAnsi="Arial" w:cs="Arial"/>
                <w:color w:val="FFFFFF" w:themeColor="background1"/>
                <w:sz w:val="18"/>
                <w:szCs w:val="20"/>
              </w:rPr>
              <w:t>2</w:t>
            </w:r>
            <w:r w:rsidRPr="00BC7615">
              <w:rPr>
                <w:rFonts w:ascii="Arial" w:eastAsia="Times New Roman" w:hAnsi="Arial" w:cs="Arial"/>
                <w:color w:val="FFFFFF" w:themeColor="background1"/>
                <w:sz w:val="18"/>
                <w:szCs w:val="20"/>
              </w:rPr>
              <w:t>YA</w:t>
            </w:r>
          </w:p>
        </w:tc>
      </w:tr>
      <w:tr w:rsidR="002E485B" w14:paraId="08CDE343" w14:textId="77777777" w:rsidTr="00420189">
        <w:trPr>
          <w:trHeight w:val="113"/>
        </w:trPr>
        <w:tc>
          <w:tcPr>
            <w:cnfStyle w:val="001000000000" w:firstRow="0" w:lastRow="0" w:firstColumn="1" w:lastColumn="0" w:oddVBand="0" w:evenVBand="0" w:oddHBand="0" w:evenHBand="0" w:firstRowFirstColumn="0" w:firstRowLastColumn="0" w:lastRowFirstColumn="0" w:lastRowLastColumn="0"/>
            <w:tcW w:w="2225" w:type="dxa"/>
            <w:noWrap/>
            <w:vAlign w:val="center"/>
            <w:hideMark/>
          </w:tcPr>
          <w:p w14:paraId="0496828B" w14:textId="73C41C32" w:rsidR="002E485B" w:rsidRPr="002E485B" w:rsidRDefault="002E485B" w:rsidP="002E485B">
            <w:pPr>
              <w:rPr>
                <w:rFonts w:ascii="Arial" w:eastAsia="Times New Roman" w:hAnsi="Arial" w:cs="Arial"/>
                <w:bCs w:val="0"/>
                <w:color w:val="000000" w:themeColor="text1"/>
                <w:sz w:val="18"/>
                <w:szCs w:val="18"/>
              </w:rPr>
            </w:pPr>
            <w:r w:rsidRPr="002E485B">
              <w:rPr>
                <w:rFonts w:ascii="Arial" w:hAnsi="Arial" w:cs="Arial"/>
                <w:bCs w:val="0"/>
                <w:color w:val="000000" w:themeColor="text1"/>
                <w:sz w:val="18"/>
                <w:szCs w:val="18"/>
              </w:rPr>
              <w:t>Total meat department</w:t>
            </w:r>
          </w:p>
        </w:tc>
        <w:tc>
          <w:tcPr>
            <w:tcW w:w="882" w:type="dxa"/>
            <w:vAlign w:val="bottom"/>
          </w:tcPr>
          <w:p w14:paraId="1D1AC1F9" w14:textId="3FDE3D36" w:rsidR="002E485B" w:rsidRPr="002E485B" w:rsidRDefault="002E485B" w:rsidP="002E485B">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E485B">
              <w:rPr>
                <w:rFonts w:ascii="Arial" w:hAnsi="Arial" w:cs="Arial"/>
                <w:color w:val="000000"/>
                <w:sz w:val="18"/>
                <w:szCs w:val="18"/>
              </w:rPr>
              <w:t>$10.3B</w:t>
            </w:r>
          </w:p>
        </w:tc>
        <w:tc>
          <w:tcPr>
            <w:tcW w:w="853" w:type="dxa"/>
            <w:vAlign w:val="bottom"/>
          </w:tcPr>
          <w:p w14:paraId="26903F21" w14:textId="5703159F" w:rsidR="002E485B" w:rsidRPr="002E485B" w:rsidRDefault="002E485B" w:rsidP="002E48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8"/>
                <w:szCs w:val="18"/>
              </w:rPr>
            </w:pPr>
            <w:r>
              <w:rPr>
                <w:rFonts w:ascii="Arial" w:hAnsi="Arial" w:cs="Arial"/>
                <w:color w:val="000000"/>
                <w:sz w:val="18"/>
                <w:szCs w:val="18"/>
              </w:rPr>
              <w:t>+</w:t>
            </w:r>
            <w:r w:rsidRPr="002E485B">
              <w:rPr>
                <w:rFonts w:ascii="Arial" w:hAnsi="Arial" w:cs="Arial"/>
                <w:color w:val="000000"/>
                <w:sz w:val="18"/>
                <w:szCs w:val="18"/>
              </w:rPr>
              <w:t>7.8%</w:t>
            </w:r>
          </w:p>
        </w:tc>
        <w:tc>
          <w:tcPr>
            <w:tcW w:w="913" w:type="dxa"/>
            <w:vAlign w:val="bottom"/>
          </w:tcPr>
          <w:p w14:paraId="06D2AE62" w14:textId="25D8B810" w:rsidR="002E485B" w:rsidRPr="002E485B" w:rsidRDefault="002E485B" w:rsidP="002E485B">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Pr>
                <w:rFonts w:ascii="Arial" w:hAnsi="Arial" w:cs="Arial"/>
                <w:color w:val="000000"/>
                <w:sz w:val="18"/>
                <w:szCs w:val="18"/>
              </w:rPr>
              <w:t>+</w:t>
            </w:r>
            <w:r w:rsidRPr="002E485B">
              <w:rPr>
                <w:rFonts w:ascii="Arial" w:hAnsi="Arial" w:cs="Arial"/>
                <w:color w:val="000000"/>
                <w:sz w:val="18"/>
                <w:szCs w:val="18"/>
              </w:rPr>
              <w:t>11.1%</w:t>
            </w:r>
          </w:p>
        </w:tc>
        <w:tc>
          <w:tcPr>
            <w:tcW w:w="883" w:type="dxa"/>
            <w:vAlign w:val="bottom"/>
          </w:tcPr>
          <w:p w14:paraId="5B788D76" w14:textId="4E858846" w:rsidR="002E485B" w:rsidRPr="002E485B" w:rsidRDefault="002E485B" w:rsidP="002E485B">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Pr>
                <w:rFonts w:ascii="Arial" w:hAnsi="Arial" w:cs="Arial"/>
                <w:color w:val="000000"/>
                <w:sz w:val="18"/>
                <w:szCs w:val="18"/>
              </w:rPr>
              <w:t>+</w:t>
            </w:r>
            <w:r w:rsidRPr="002E485B">
              <w:rPr>
                <w:rFonts w:ascii="Arial" w:hAnsi="Arial" w:cs="Arial"/>
                <w:color w:val="000000"/>
                <w:sz w:val="18"/>
                <w:szCs w:val="18"/>
              </w:rPr>
              <w:t>3.5%</w:t>
            </w:r>
          </w:p>
        </w:tc>
        <w:tc>
          <w:tcPr>
            <w:tcW w:w="882" w:type="dxa"/>
            <w:tcBorders>
              <w:right w:val="single" w:sz="4" w:space="0" w:color="1F497D" w:themeColor="text2"/>
            </w:tcBorders>
            <w:vAlign w:val="bottom"/>
          </w:tcPr>
          <w:p w14:paraId="3AD7D9FC" w14:textId="11D7ED7C" w:rsidR="002E485B" w:rsidRPr="002E485B" w:rsidRDefault="002E485B" w:rsidP="002E485B">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Pr>
                <w:rFonts w:ascii="Arial" w:hAnsi="Arial" w:cs="Arial"/>
                <w:color w:val="000000"/>
                <w:sz w:val="18"/>
                <w:szCs w:val="18"/>
              </w:rPr>
              <w:t>+</w:t>
            </w:r>
            <w:r w:rsidRPr="002E485B">
              <w:rPr>
                <w:rFonts w:ascii="Arial" w:hAnsi="Arial" w:cs="Arial"/>
                <w:color w:val="000000"/>
                <w:sz w:val="18"/>
                <w:szCs w:val="18"/>
              </w:rPr>
              <w:t>5.7%</w:t>
            </w:r>
          </w:p>
        </w:tc>
        <w:tc>
          <w:tcPr>
            <w:tcW w:w="832" w:type="dxa"/>
            <w:tcBorders>
              <w:left w:val="single" w:sz="4" w:space="0" w:color="1F497D" w:themeColor="text2"/>
            </w:tcBorders>
            <w:vAlign w:val="bottom"/>
          </w:tcPr>
          <w:p w14:paraId="05D26487" w14:textId="4BA77BA8" w:rsidR="002E485B" w:rsidRPr="002E485B" w:rsidRDefault="002E485B" w:rsidP="002E485B">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Pr>
                <w:rFonts w:ascii="Arial" w:hAnsi="Arial" w:cs="Arial"/>
                <w:color w:val="000000"/>
                <w:sz w:val="18"/>
                <w:szCs w:val="18"/>
              </w:rPr>
              <w:t>+</w:t>
            </w:r>
            <w:r w:rsidRPr="002E485B">
              <w:rPr>
                <w:rFonts w:ascii="Arial" w:hAnsi="Arial" w:cs="Arial"/>
                <w:color w:val="000000"/>
                <w:sz w:val="18"/>
                <w:szCs w:val="18"/>
              </w:rPr>
              <w:t>5.1%</w:t>
            </w:r>
          </w:p>
        </w:tc>
        <w:tc>
          <w:tcPr>
            <w:tcW w:w="934" w:type="dxa"/>
            <w:vAlign w:val="bottom"/>
          </w:tcPr>
          <w:p w14:paraId="7367498F" w14:textId="0D5E97D2" w:rsidR="002E485B" w:rsidRPr="002E485B" w:rsidRDefault="002E485B" w:rsidP="002E485B">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Pr>
                <w:rFonts w:ascii="Arial" w:hAnsi="Arial" w:cs="Arial"/>
                <w:color w:val="000000"/>
                <w:sz w:val="18"/>
                <w:szCs w:val="18"/>
              </w:rPr>
              <w:t>+</w:t>
            </w:r>
            <w:r w:rsidRPr="002E485B">
              <w:rPr>
                <w:rFonts w:ascii="Arial" w:hAnsi="Arial" w:cs="Arial"/>
                <w:color w:val="000000"/>
                <w:sz w:val="18"/>
                <w:szCs w:val="18"/>
              </w:rPr>
              <w:t>6.0%</w:t>
            </w:r>
          </w:p>
        </w:tc>
        <w:tc>
          <w:tcPr>
            <w:tcW w:w="883" w:type="dxa"/>
            <w:vAlign w:val="bottom"/>
          </w:tcPr>
          <w:p w14:paraId="5C7DEDD5" w14:textId="099EB91E" w:rsidR="002E485B" w:rsidRPr="002E485B" w:rsidRDefault="002E485B" w:rsidP="002E485B">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8"/>
                <w:szCs w:val="18"/>
              </w:rPr>
            </w:pPr>
            <w:r>
              <w:rPr>
                <w:rFonts w:ascii="Arial" w:hAnsi="Arial" w:cs="Arial"/>
                <w:color w:val="000000"/>
                <w:sz w:val="18"/>
                <w:szCs w:val="18"/>
              </w:rPr>
              <w:t>+</w:t>
            </w:r>
            <w:r w:rsidRPr="002E485B">
              <w:rPr>
                <w:rFonts w:ascii="Arial" w:hAnsi="Arial" w:cs="Arial"/>
                <w:color w:val="000000"/>
                <w:sz w:val="18"/>
                <w:szCs w:val="18"/>
              </w:rPr>
              <w:t>2.4%</w:t>
            </w:r>
          </w:p>
        </w:tc>
        <w:tc>
          <w:tcPr>
            <w:tcW w:w="883" w:type="dxa"/>
            <w:vAlign w:val="bottom"/>
          </w:tcPr>
          <w:p w14:paraId="6619DA05" w14:textId="3ECD0423" w:rsidR="002E485B" w:rsidRPr="002E485B" w:rsidRDefault="002E485B" w:rsidP="002E485B">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Pr>
                <w:rFonts w:ascii="Arial" w:hAnsi="Arial" w:cs="Arial"/>
                <w:color w:val="000000"/>
                <w:sz w:val="18"/>
                <w:szCs w:val="18"/>
              </w:rPr>
              <w:t>+</w:t>
            </w:r>
            <w:r w:rsidRPr="002E485B">
              <w:rPr>
                <w:rFonts w:ascii="Arial" w:hAnsi="Arial" w:cs="Arial"/>
                <w:color w:val="000000"/>
                <w:sz w:val="18"/>
                <w:szCs w:val="18"/>
              </w:rPr>
              <w:t>2.5%</w:t>
            </w:r>
          </w:p>
        </w:tc>
      </w:tr>
      <w:tr w:rsidR="002E485B" w14:paraId="7E0E0991" w14:textId="77777777" w:rsidTr="0042018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225" w:type="dxa"/>
            <w:shd w:val="clear" w:color="auto" w:fill="D9D9D9" w:themeFill="background1" w:themeFillShade="D9"/>
            <w:noWrap/>
            <w:vAlign w:val="center"/>
          </w:tcPr>
          <w:p w14:paraId="5D9434F7" w14:textId="0F2B7B36" w:rsidR="002E485B" w:rsidRPr="002E485B" w:rsidRDefault="002E485B" w:rsidP="002E485B">
            <w:pPr>
              <w:rPr>
                <w:rFonts w:ascii="Arial" w:eastAsia="Times New Roman" w:hAnsi="Arial" w:cs="Arial"/>
                <w:b w:val="0"/>
                <w:color w:val="000000" w:themeColor="text1"/>
                <w:sz w:val="18"/>
                <w:szCs w:val="18"/>
              </w:rPr>
            </w:pPr>
            <w:r w:rsidRPr="002E485B">
              <w:rPr>
                <w:rFonts w:ascii="Arial" w:hAnsi="Arial" w:cs="Arial"/>
                <w:b w:val="0"/>
                <w:color w:val="000000" w:themeColor="text1"/>
                <w:sz w:val="18"/>
                <w:szCs w:val="18"/>
              </w:rPr>
              <w:t>Fresh meat</w:t>
            </w:r>
          </w:p>
        </w:tc>
        <w:tc>
          <w:tcPr>
            <w:tcW w:w="882" w:type="dxa"/>
            <w:shd w:val="clear" w:color="auto" w:fill="D9D9D9" w:themeFill="background1" w:themeFillShade="D9"/>
            <w:vAlign w:val="bottom"/>
          </w:tcPr>
          <w:p w14:paraId="19C0C757" w14:textId="2BD3521E" w:rsidR="002E485B" w:rsidRPr="002E485B" w:rsidRDefault="002E485B" w:rsidP="002E48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18"/>
                <w:szCs w:val="18"/>
              </w:rPr>
            </w:pPr>
            <w:r w:rsidRPr="002E485B">
              <w:rPr>
                <w:rFonts w:ascii="Arial" w:hAnsi="Arial" w:cs="Arial"/>
                <w:color w:val="000000"/>
                <w:sz w:val="18"/>
                <w:szCs w:val="18"/>
              </w:rPr>
              <w:t>$7.4B</w:t>
            </w:r>
          </w:p>
        </w:tc>
        <w:tc>
          <w:tcPr>
            <w:tcW w:w="853" w:type="dxa"/>
            <w:shd w:val="clear" w:color="auto" w:fill="D9D9D9" w:themeFill="background1" w:themeFillShade="D9"/>
            <w:vAlign w:val="bottom"/>
          </w:tcPr>
          <w:p w14:paraId="13AC25C1" w14:textId="2C615EDD" w:rsidR="002E485B" w:rsidRPr="002E485B" w:rsidRDefault="002E485B" w:rsidP="002E48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18"/>
                <w:szCs w:val="18"/>
              </w:rPr>
            </w:pPr>
            <w:r>
              <w:rPr>
                <w:rFonts w:ascii="Arial" w:hAnsi="Arial" w:cs="Arial"/>
                <w:color w:val="000000"/>
                <w:sz w:val="18"/>
                <w:szCs w:val="18"/>
              </w:rPr>
              <w:t>+</w:t>
            </w:r>
            <w:r w:rsidRPr="002E485B">
              <w:rPr>
                <w:rFonts w:ascii="Arial" w:hAnsi="Arial" w:cs="Arial"/>
                <w:color w:val="000000"/>
                <w:sz w:val="18"/>
                <w:szCs w:val="18"/>
              </w:rPr>
              <w:t>10.4%</w:t>
            </w:r>
          </w:p>
        </w:tc>
        <w:tc>
          <w:tcPr>
            <w:tcW w:w="913" w:type="dxa"/>
            <w:shd w:val="clear" w:color="auto" w:fill="D9D9D9" w:themeFill="background1" w:themeFillShade="D9"/>
            <w:vAlign w:val="bottom"/>
          </w:tcPr>
          <w:p w14:paraId="4E312C16" w14:textId="061A109D" w:rsidR="002E485B" w:rsidRPr="002E485B" w:rsidRDefault="002E485B" w:rsidP="002E485B">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Pr="002E485B">
              <w:rPr>
                <w:rFonts w:ascii="Arial" w:hAnsi="Arial" w:cs="Arial"/>
                <w:color w:val="000000"/>
                <w:sz w:val="18"/>
                <w:szCs w:val="18"/>
              </w:rPr>
              <w:t>15.8%</w:t>
            </w:r>
          </w:p>
        </w:tc>
        <w:tc>
          <w:tcPr>
            <w:tcW w:w="883" w:type="dxa"/>
            <w:shd w:val="clear" w:color="auto" w:fill="D9D9D9" w:themeFill="background1" w:themeFillShade="D9"/>
            <w:vAlign w:val="bottom"/>
          </w:tcPr>
          <w:p w14:paraId="4F753310" w14:textId="73C9B6CD" w:rsidR="002E485B" w:rsidRPr="002E485B" w:rsidRDefault="002E485B" w:rsidP="002E485B">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Pr="002E485B">
              <w:rPr>
                <w:rFonts w:ascii="Arial" w:hAnsi="Arial" w:cs="Arial"/>
                <w:color w:val="000000"/>
                <w:sz w:val="18"/>
                <w:szCs w:val="18"/>
              </w:rPr>
              <w:t>4.5%</w:t>
            </w:r>
          </w:p>
        </w:tc>
        <w:tc>
          <w:tcPr>
            <w:tcW w:w="882" w:type="dxa"/>
            <w:tcBorders>
              <w:right w:val="single" w:sz="4" w:space="0" w:color="1F497D" w:themeColor="text2"/>
            </w:tcBorders>
            <w:shd w:val="clear" w:color="auto" w:fill="D9D9D9" w:themeFill="background1" w:themeFillShade="D9"/>
            <w:vAlign w:val="bottom"/>
          </w:tcPr>
          <w:p w14:paraId="5E34DC4E" w14:textId="23BE58E8" w:rsidR="002E485B" w:rsidRPr="002E485B" w:rsidRDefault="002E485B" w:rsidP="002E485B">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Pr="002E485B">
              <w:rPr>
                <w:rFonts w:ascii="Arial" w:hAnsi="Arial" w:cs="Arial"/>
                <w:color w:val="000000"/>
                <w:sz w:val="18"/>
                <w:szCs w:val="18"/>
              </w:rPr>
              <w:t>7.2%</w:t>
            </w:r>
          </w:p>
        </w:tc>
        <w:tc>
          <w:tcPr>
            <w:tcW w:w="832" w:type="dxa"/>
            <w:tcBorders>
              <w:left w:val="single" w:sz="4" w:space="0" w:color="1F497D" w:themeColor="text2"/>
            </w:tcBorders>
            <w:shd w:val="clear" w:color="auto" w:fill="D9D9D9" w:themeFill="background1" w:themeFillShade="D9"/>
            <w:vAlign w:val="bottom"/>
          </w:tcPr>
          <w:p w14:paraId="2CF480F7" w14:textId="733FCBE5" w:rsidR="002E485B" w:rsidRPr="002E485B" w:rsidRDefault="002E485B" w:rsidP="002E485B">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Pr="002E485B">
              <w:rPr>
                <w:rFonts w:ascii="Arial" w:hAnsi="Arial" w:cs="Arial"/>
                <w:color w:val="000000"/>
                <w:sz w:val="18"/>
                <w:szCs w:val="18"/>
              </w:rPr>
              <w:t>7.2%</w:t>
            </w:r>
          </w:p>
        </w:tc>
        <w:tc>
          <w:tcPr>
            <w:tcW w:w="934" w:type="dxa"/>
            <w:shd w:val="clear" w:color="auto" w:fill="D9D9D9" w:themeFill="background1" w:themeFillShade="D9"/>
            <w:vAlign w:val="bottom"/>
          </w:tcPr>
          <w:p w14:paraId="3B045B66" w14:textId="00F31CA6" w:rsidR="002E485B" w:rsidRPr="002E485B" w:rsidRDefault="002E485B" w:rsidP="002E485B">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Pr="002E485B">
              <w:rPr>
                <w:rFonts w:ascii="Arial" w:hAnsi="Arial" w:cs="Arial"/>
                <w:color w:val="000000"/>
                <w:sz w:val="18"/>
                <w:szCs w:val="18"/>
              </w:rPr>
              <w:t>9.7%</w:t>
            </w:r>
          </w:p>
        </w:tc>
        <w:tc>
          <w:tcPr>
            <w:tcW w:w="883" w:type="dxa"/>
            <w:shd w:val="clear" w:color="auto" w:fill="D9D9D9" w:themeFill="background1" w:themeFillShade="D9"/>
            <w:vAlign w:val="bottom"/>
          </w:tcPr>
          <w:p w14:paraId="31331F76" w14:textId="293058D7" w:rsidR="002E485B" w:rsidRPr="002E485B" w:rsidRDefault="002E485B" w:rsidP="002E485B">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18"/>
                <w:szCs w:val="18"/>
              </w:rPr>
            </w:pPr>
            <w:r>
              <w:rPr>
                <w:rFonts w:ascii="Arial" w:hAnsi="Arial" w:cs="Arial"/>
                <w:color w:val="000000"/>
                <w:sz w:val="18"/>
                <w:szCs w:val="18"/>
              </w:rPr>
              <w:t>+</w:t>
            </w:r>
            <w:r w:rsidRPr="002E485B">
              <w:rPr>
                <w:rFonts w:ascii="Arial" w:hAnsi="Arial" w:cs="Arial"/>
                <w:color w:val="000000"/>
                <w:sz w:val="18"/>
                <w:szCs w:val="18"/>
              </w:rPr>
              <w:t>3.4%</w:t>
            </w:r>
          </w:p>
        </w:tc>
        <w:tc>
          <w:tcPr>
            <w:tcW w:w="883" w:type="dxa"/>
            <w:shd w:val="clear" w:color="auto" w:fill="D9D9D9" w:themeFill="background1" w:themeFillShade="D9"/>
            <w:vAlign w:val="bottom"/>
          </w:tcPr>
          <w:p w14:paraId="114ACFAE" w14:textId="5A24949B" w:rsidR="002E485B" w:rsidRPr="002E485B" w:rsidRDefault="002E485B" w:rsidP="002E485B">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Pr="002E485B">
              <w:rPr>
                <w:rFonts w:ascii="Arial" w:hAnsi="Arial" w:cs="Arial"/>
                <w:color w:val="000000"/>
                <w:sz w:val="18"/>
                <w:szCs w:val="18"/>
              </w:rPr>
              <w:t>4.2%</w:t>
            </w:r>
          </w:p>
        </w:tc>
      </w:tr>
      <w:tr w:rsidR="002E485B" w14:paraId="5B87501B" w14:textId="77777777" w:rsidTr="00420189">
        <w:trPr>
          <w:trHeight w:val="113"/>
        </w:trPr>
        <w:tc>
          <w:tcPr>
            <w:cnfStyle w:val="001000000000" w:firstRow="0" w:lastRow="0" w:firstColumn="1" w:lastColumn="0" w:oddVBand="0" w:evenVBand="0" w:oddHBand="0" w:evenHBand="0" w:firstRowFirstColumn="0" w:firstRowLastColumn="0" w:lastRowFirstColumn="0" w:lastRowLastColumn="0"/>
            <w:tcW w:w="2225" w:type="dxa"/>
            <w:noWrap/>
            <w:vAlign w:val="center"/>
          </w:tcPr>
          <w:p w14:paraId="7B920B30" w14:textId="4ED56659" w:rsidR="002E485B" w:rsidRPr="002E485B" w:rsidRDefault="002E485B" w:rsidP="002E485B">
            <w:pPr>
              <w:rPr>
                <w:rFonts w:ascii="Arial" w:eastAsia="Times New Roman" w:hAnsi="Arial" w:cs="Arial"/>
                <w:b w:val="0"/>
                <w:bCs w:val="0"/>
                <w:color w:val="000000" w:themeColor="text1"/>
                <w:sz w:val="18"/>
                <w:szCs w:val="18"/>
              </w:rPr>
            </w:pPr>
            <w:r w:rsidRPr="002E485B">
              <w:rPr>
                <w:rFonts w:ascii="Arial" w:hAnsi="Arial" w:cs="Arial"/>
                <w:b w:val="0"/>
                <w:color w:val="000000" w:themeColor="text1"/>
                <w:sz w:val="18"/>
                <w:szCs w:val="18"/>
              </w:rPr>
              <w:t>Processed meat</w:t>
            </w:r>
          </w:p>
        </w:tc>
        <w:tc>
          <w:tcPr>
            <w:tcW w:w="882" w:type="dxa"/>
            <w:vAlign w:val="bottom"/>
          </w:tcPr>
          <w:p w14:paraId="2CC43909" w14:textId="53E679A2" w:rsidR="002E485B" w:rsidRPr="002E485B" w:rsidRDefault="002E485B" w:rsidP="002E48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18"/>
                <w:szCs w:val="18"/>
              </w:rPr>
            </w:pPr>
            <w:r w:rsidRPr="002E485B">
              <w:rPr>
                <w:rFonts w:ascii="Arial" w:hAnsi="Arial" w:cs="Arial"/>
                <w:color w:val="000000"/>
                <w:sz w:val="18"/>
                <w:szCs w:val="18"/>
              </w:rPr>
              <w:t>$2.9B</w:t>
            </w:r>
          </w:p>
        </w:tc>
        <w:tc>
          <w:tcPr>
            <w:tcW w:w="853" w:type="dxa"/>
            <w:vAlign w:val="bottom"/>
          </w:tcPr>
          <w:p w14:paraId="7ECCC6D6" w14:textId="2E80FF8E" w:rsidR="002E485B" w:rsidRPr="002E485B" w:rsidRDefault="002E485B" w:rsidP="002E485B">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Pr="002E485B">
              <w:rPr>
                <w:rFonts w:ascii="Arial" w:hAnsi="Arial" w:cs="Arial"/>
                <w:color w:val="000000"/>
                <w:sz w:val="18"/>
                <w:szCs w:val="18"/>
              </w:rPr>
              <w:t>1.9%</w:t>
            </w:r>
          </w:p>
        </w:tc>
        <w:tc>
          <w:tcPr>
            <w:tcW w:w="913" w:type="dxa"/>
            <w:vAlign w:val="bottom"/>
          </w:tcPr>
          <w:p w14:paraId="10F50545" w14:textId="30FBFF7F" w:rsidR="002E485B" w:rsidRPr="002E485B" w:rsidRDefault="002E485B" w:rsidP="002E485B">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Pr="002E485B">
              <w:rPr>
                <w:rFonts w:ascii="Arial" w:hAnsi="Arial" w:cs="Arial"/>
                <w:color w:val="000000"/>
                <w:sz w:val="18"/>
                <w:szCs w:val="18"/>
              </w:rPr>
              <w:t>0.9%</w:t>
            </w:r>
          </w:p>
        </w:tc>
        <w:tc>
          <w:tcPr>
            <w:tcW w:w="883" w:type="dxa"/>
            <w:vAlign w:val="bottom"/>
          </w:tcPr>
          <w:p w14:paraId="22D7CF8E" w14:textId="1C76BA5B" w:rsidR="002E485B" w:rsidRPr="002E485B" w:rsidRDefault="002E485B" w:rsidP="002E485B">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Pr="002E485B">
              <w:rPr>
                <w:rFonts w:ascii="Arial" w:hAnsi="Arial" w:cs="Arial"/>
                <w:color w:val="000000"/>
                <w:sz w:val="18"/>
                <w:szCs w:val="18"/>
              </w:rPr>
              <w:t>0.6%</w:t>
            </w:r>
          </w:p>
        </w:tc>
        <w:tc>
          <w:tcPr>
            <w:tcW w:w="882" w:type="dxa"/>
            <w:tcBorders>
              <w:right w:val="single" w:sz="4" w:space="0" w:color="1F497D" w:themeColor="text2"/>
            </w:tcBorders>
            <w:vAlign w:val="bottom"/>
          </w:tcPr>
          <w:p w14:paraId="4C4249DC" w14:textId="58659239" w:rsidR="002E485B" w:rsidRPr="002E485B" w:rsidRDefault="002E485B" w:rsidP="002E485B">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Pr="002E485B">
              <w:rPr>
                <w:rFonts w:ascii="Arial" w:hAnsi="Arial" w:cs="Arial"/>
                <w:color w:val="000000"/>
                <w:sz w:val="18"/>
                <w:szCs w:val="18"/>
              </w:rPr>
              <w:t>1.6%</w:t>
            </w:r>
          </w:p>
        </w:tc>
        <w:tc>
          <w:tcPr>
            <w:tcW w:w="832" w:type="dxa"/>
            <w:tcBorders>
              <w:left w:val="single" w:sz="4" w:space="0" w:color="1F497D" w:themeColor="text2"/>
            </w:tcBorders>
            <w:vAlign w:val="bottom"/>
          </w:tcPr>
          <w:p w14:paraId="26185D82" w14:textId="717E17A9" w:rsidR="002E485B" w:rsidRPr="002E485B" w:rsidRDefault="002E485B" w:rsidP="002E485B">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Pr="002E485B">
              <w:rPr>
                <w:rFonts w:ascii="Arial" w:hAnsi="Arial" w:cs="Arial"/>
                <w:color w:val="000000"/>
                <w:sz w:val="18"/>
                <w:szCs w:val="18"/>
              </w:rPr>
              <w:t>0.7%</w:t>
            </w:r>
          </w:p>
        </w:tc>
        <w:tc>
          <w:tcPr>
            <w:tcW w:w="934" w:type="dxa"/>
            <w:vAlign w:val="bottom"/>
          </w:tcPr>
          <w:p w14:paraId="0FC7FCE0" w14:textId="0A92574A" w:rsidR="002E485B" w:rsidRPr="002E485B" w:rsidRDefault="002E485B" w:rsidP="002E485B">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2E485B">
              <w:rPr>
                <w:rFonts w:ascii="Arial" w:hAnsi="Arial" w:cs="Arial"/>
                <w:color w:val="000000"/>
                <w:sz w:val="18"/>
                <w:szCs w:val="18"/>
              </w:rPr>
              <w:t>-1.7%</w:t>
            </w:r>
          </w:p>
        </w:tc>
        <w:tc>
          <w:tcPr>
            <w:tcW w:w="883" w:type="dxa"/>
            <w:vAlign w:val="bottom"/>
          </w:tcPr>
          <w:p w14:paraId="063CDD25" w14:textId="3C29BD18" w:rsidR="002E485B" w:rsidRPr="002E485B" w:rsidRDefault="002E485B" w:rsidP="002E485B">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18"/>
                <w:szCs w:val="18"/>
              </w:rPr>
            </w:pPr>
            <w:r w:rsidRPr="002E485B">
              <w:rPr>
                <w:rFonts w:ascii="Arial" w:hAnsi="Arial" w:cs="Arial"/>
                <w:color w:val="000000"/>
                <w:sz w:val="18"/>
                <w:szCs w:val="18"/>
              </w:rPr>
              <w:t>0.0%</w:t>
            </w:r>
          </w:p>
        </w:tc>
        <w:tc>
          <w:tcPr>
            <w:tcW w:w="883" w:type="dxa"/>
            <w:vAlign w:val="bottom"/>
          </w:tcPr>
          <w:p w14:paraId="67FC77A8" w14:textId="6E9E6DEA" w:rsidR="002E485B" w:rsidRPr="002E485B" w:rsidRDefault="002E485B" w:rsidP="002E485B">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2E485B">
              <w:rPr>
                <w:rFonts w:ascii="Arial" w:hAnsi="Arial" w:cs="Arial"/>
                <w:color w:val="000000"/>
                <w:sz w:val="18"/>
                <w:szCs w:val="18"/>
              </w:rPr>
              <w:t>-1.7%</w:t>
            </w:r>
          </w:p>
        </w:tc>
      </w:tr>
    </w:tbl>
    <w:p w14:paraId="4CDD88EB" w14:textId="77777777" w:rsidR="00F220D0" w:rsidRPr="008A1AD9" w:rsidRDefault="00F220D0" w:rsidP="00F220D0">
      <w:pPr>
        <w:pStyle w:val="NoSpacing"/>
        <w:rPr>
          <w:rFonts w:ascii="Arial" w:hAnsi="Arial" w:cs="Arial"/>
          <w:sz w:val="6"/>
          <w:szCs w:val="6"/>
        </w:rPr>
      </w:pPr>
    </w:p>
    <w:p w14:paraId="69DA7E14" w14:textId="19943CD3" w:rsidR="00F220D0" w:rsidRDefault="00F220D0" w:rsidP="00F220D0">
      <w:pPr>
        <w:pStyle w:val="NoSpacing"/>
        <w:rPr>
          <w:rFonts w:ascii="Arial" w:hAnsi="Arial" w:cs="Arial"/>
          <w:color w:val="7F7F7F" w:themeColor="text1" w:themeTint="80"/>
          <w:sz w:val="16"/>
          <w:szCs w:val="16"/>
        </w:rPr>
      </w:pPr>
      <w:r w:rsidRPr="00FE184C">
        <w:rPr>
          <w:rFonts w:ascii="Arial" w:hAnsi="Arial" w:cs="Arial"/>
          <w:color w:val="7F7F7F" w:themeColor="text1" w:themeTint="80"/>
          <w:sz w:val="16"/>
          <w:szCs w:val="16"/>
        </w:rPr>
        <w:t xml:space="preserve">Source: </w:t>
      </w:r>
      <w:proofErr w:type="spellStart"/>
      <w:r w:rsidR="00FB48FE" w:rsidRPr="00FE184C">
        <w:rPr>
          <w:rFonts w:ascii="Arial" w:hAnsi="Arial" w:cs="Arial"/>
          <w:color w:val="7F7F7F" w:themeColor="text1" w:themeTint="80"/>
          <w:sz w:val="16"/>
          <w:szCs w:val="16"/>
        </w:rPr>
        <w:t>Circana</w:t>
      </w:r>
      <w:proofErr w:type="spellEnd"/>
      <w:r w:rsidRPr="00FE184C">
        <w:rPr>
          <w:rFonts w:ascii="Arial" w:hAnsi="Arial" w:cs="Arial"/>
          <w:color w:val="7F7F7F" w:themeColor="text1" w:themeTint="80"/>
          <w:sz w:val="16"/>
          <w:szCs w:val="16"/>
        </w:rPr>
        <w:t xml:space="preserve">, Integrated Fresh, Total US, </w:t>
      </w:r>
      <w:r w:rsidR="00D85BA4">
        <w:rPr>
          <w:rFonts w:ascii="Arial" w:hAnsi="Arial" w:cs="Arial"/>
          <w:color w:val="7F7F7F" w:themeColor="text1" w:themeTint="80"/>
          <w:sz w:val="16"/>
          <w:szCs w:val="16"/>
        </w:rPr>
        <w:t>MULO+</w:t>
      </w:r>
    </w:p>
    <w:p w14:paraId="7D84F5E2" w14:textId="681C2689" w:rsidR="006C1E27" w:rsidRDefault="006C1E27" w:rsidP="002D593A">
      <w:pPr>
        <w:pStyle w:val="NoSpacing"/>
        <w:rPr>
          <w:rFonts w:ascii="Arial" w:hAnsi="Arial" w:cs="Arial"/>
          <w:sz w:val="20"/>
          <w:szCs w:val="20"/>
        </w:rPr>
      </w:pPr>
    </w:p>
    <w:p w14:paraId="5F9D49BC" w14:textId="517C044C" w:rsidR="00573610" w:rsidRDefault="00573610" w:rsidP="00946E94">
      <w:pPr>
        <w:pStyle w:val="NoSpacing"/>
        <w:rPr>
          <w:rFonts w:ascii="Arial" w:hAnsi="Arial" w:cs="Arial"/>
          <w:color w:val="7F7F7F" w:themeColor="text1" w:themeTint="80"/>
          <w:sz w:val="16"/>
          <w:szCs w:val="16"/>
        </w:rPr>
      </w:pPr>
      <w:r>
        <w:rPr>
          <w:rFonts w:ascii="Arial" w:hAnsi="Arial" w:cs="Arial"/>
          <w:b/>
          <w:noProof/>
          <w:color w:val="595959" w:themeColor="text1" w:themeTint="A6"/>
          <w:sz w:val="24"/>
          <w:szCs w:val="24"/>
          <w:lang w:val="nl-NL" w:eastAsia="nl-NL"/>
        </w:rPr>
        <w:drawing>
          <wp:inline distT="0" distB="0" distL="0" distR="0" wp14:anchorId="5E7CE3D6" wp14:editId="7131F948">
            <wp:extent cx="6638925" cy="2733675"/>
            <wp:effectExtent l="0" t="0" r="9525" b="9525"/>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3126C82" w14:textId="5D534C27" w:rsidR="00946E94" w:rsidRPr="00AD4C9E" w:rsidRDefault="00946E94" w:rsidP="00946E94">
      <w:pPr>
        <w:pStyle w:val="NoSpacing"/>
        <w:rPr>
          <w:rFonts w:ascii="Arial" w:hAnsi="Arial" w:cs="Arial"/>
          <w:color w:val="7F7F7F" w:themeColor="text1" w:themeTint="80"/>
          <w:sz w:val="16"/>
          <w:szCs w:val="16"/>
        </w:rPr>
      </w:pPr>
      <w:r w:rsidRPr="00AD4C9E">
        <w:rPr>
          <w:rFonts w:ascii="Arial" w:hAnsi="Arial" w:cs="Arial"/>
          <w:color w:val="7F7F7F" w:themeColor="text1" w:themeTint="80"/>
          <w:sz w:val="16"/>
          <w:szCs w:val="16"/>
        </w:rPr>
        <w:t xml:space="preserve">Source: </w:t>
      </w:r>
      <w:proofErr w:type="spellStart"/>
      <w:r w:rsidR="00FB48FE" w:rsidRPr="00AD4C9E">
        <w:rPr>
          <w:rFonts w:ascii="Arial" w:hAnsi="Arial" w:cs="Arial"/>
          <w:color w:val="7F7F7F" w:themeColor="text1" w:themeTint="80"/>
          <w:sz w:val="16"/>
          <w:szCs w:val="16"/>
        </w:rPr>
        <w:t>Circana</w:t>
      </w:r>
      <w:proofErr w:type="spellEnd"/>
      <w:r w:rsidRPr="00AD4C9E">
        <w:rPr>
          <w:rFonts w:ascii="Arial" w:hAnsi="Arial" w:cs="Arial"/>
          <w:color w:val="7F7F7F" w:themeColor="text1" w:themeTint="80"/>
          <w:sz w:val="16"/>
          <w:szCs w:val="16"/>
        </w:rPr>
        <w:t xml:space="preserve">, Integrated Fresh, </w:t>
      </w:r>
      <w:r w:rsidR="00D85BA4">
        <w:rPr>
          <w:rFonts w:ascii="Arial" w:hAnsi="Arial" w:cs="Arial"/>
          <w:color w:val="7F7F7F" w:themeColor="text1" w:themeTint="80"/>
          <w:sz w:val="16"/>
          <w:szCs w:val="16"/>
        </w:rPr>
        <w:t>MULO+</w:t>
      </w:r>
    </w:p>
    <w:p w14:paraId="3465E199" w14:textId="4EECF3AC" w:rsidR="001F5930" w:rsidRDefault="001F5930">
      <w:pPr>
        <w:rPr>
          <w:rFonts w:ascii="Arial" w:hAnsi="Arial" w:cs="Arial"/>
          <w:sz w:val="20"/>
          <w:szCs w:val="20"/>
        </w:rPr>
      </w:pPr>
      <w:r>
        <w:rPr>
          <w:rFonts w:ascii="Arial" w:hAnsi="Arial" w:cs="Arial"/>
          <w:sz w:val="20"/>
          <w:szCs w:val="20"/>
        </w:rPr>
        <w:br w:type="page"/>
      </w:r>
    </w:p>
    <w:p w14:paraId="734CEB24" w14:textId="77777777" w:rsidR="00297E8F" w:rsidRDefault="00297E8F" w:rsidP="00297E8F">
      <w:pPr>
        <w:pStyle w:val="NoSpacing"/>
        <w:rPr>
          <w:rFonts w:ascii="Arial" w:hAnsi="Arial" w:cs="Arial"/>
          <w:sz w:val="20"/>
          <w:szCs w:val="20"/>
        </w:rPr>
      </w:pPr>
    </w:p>
    <w:tbl>
      <w:tblPr>
        <w:tblStyle w:val="ListTable4"/>
        <w:tblpPr w:leftFromText="180" w:rightFromText="180" w:vertAnchor="text" w:tblpY="1"/>
        <w:tblW w:w="5009"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701"/>
        <w:gridCol w:w="927"/>
        <w:gridCol w:w="1017"/>
        <w:gridCol w:w="1364"/>
      </w:tblGrid>
      <w:tr w:rsidR="00297E8F" w:rsidRPr="00BB6906" w14:paraId="0A9E150B" w14:textId="77777777" w:rsidTr="00FE7C7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shd w:val="clear" w:color="auto" w:fill="17365D" w:themeFill="text2" w:themeFillShade="BF"/>
            <w:vAlign w:val="center"/>
          </w:tcPr>
          <w:p w14:paraId="438C7FA0" w14:textId="77777777" w:rsidR="00297E8F" w:rsidRPr="00BB6906" w:rsidRDefault="00297E8F" w:rsidP="00FE7C73">
            <w:pPr>
              <w:pStyle w:val="NoSpacing"/>
              <w:rPr>
                <w:rFonts w:ascii="Arial" w:hAnsi="Arial" w:cs="Arial"/>
                <w:sz w:val="18"/>
                <w:szCs w:val="18"/>
              </w:rPr>
            </w:pPr>
            <w:bookmarkStart w:id="10" w:name="_Hlk190414613"/>
          </w:p>
        </w:tc>
        <w:tc>
          <w:tcPr>
            <w:tcW w:w="927" w:type="dxa"/>
            <w:tcBorders>
              <w:top w:val="none" w:sz="0" w:space="0" w:color="auto"/>
              <w:bottom w:val="none" w:sz="0" w:space="0" w:color="auto"/>
            </w:tcBorders>
            <w:shd w:val="clear" w:color="auto" w:fill="17365D" w:themeFill="text2" w:themeFillShade="BF"/>
          </w:tcPr>
          <w:p w14:paraId="0008FD30" w14:textId="77777777" w:rsidR="00297E8F" w:rsidRDefault="00297E8F" w:rsidP="000D634B">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Dollars</w:t>
            </w:r>
          </w:p>
        </w:tc>
        <w:tc>
          <w:tcPr>
            <w:tcW w:w="1017" w:type="dxa"/>
            <w:tcBorders>
              <w:top w:val="none" w:sz="0" w:space="0" w:color="auto"/>
              <w:bottom w:val="none" w:sz="0" w:space="0" w:color="auto"/>
            </w:tcBorders>
            <w:shd w:val="clear" w:color="auto" w:fill="17365D" w:themeFill="text2" w:themeFillShade="BF"/>
          </w:tcPr>
          <w:p w14:paraId="73E5C8AA" w14:textId="77777777" w:rsidR="00297E8F" w:rsidRPr="00BB6906" w:rsidRDefault="00297E8F" w:rsidP="000D634B">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vs. YA</w:t>
            </w:r>
          </w:p>
        </w:tc>
        <w:tc>
          <w:tcPr>
            <w:tcW w:w="1364" w:type="dxa"/>
            <w:tcBorders>
              <w:top w:val="none" w:sz="0" w:space="0" w:color="auto"/>
              <w:bottom w:val="none" w:sz="0" w:space="0" w:color="auto"/>
              <w:right w:val="none" w:sz="0" w:space="0" w:color="auto"/>
            </w:tcBorders>
            <w:shd w:val="clear" w:color="auto" w:fill="17365D" w:themeFill="text2" w:themeFillShade="BF"/>
          </w:tcPr>
          <w:p w14:paraId="515024BC" w14:textId="77777777" w:rsidR="00297E8F" w:rsidRPr="00BB6906" w:rsidRDefault="00297E8F" w:rsidP="000D634B">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roofErr w:type="spellStart"/>
            <w:r>
              <w:rPr>
                <w:rFonts w:ascii="Arial" w:hAnsi="Arial" w:cs="Arial"/>
                <w:sz w:val="18"/>
                <w:szCs w:val="18"/>
              </w:rPr>
              <w:t>Lbs</w:t>
            </w:r>
            <w:proofErr w:type="spellEnd"/>
            <w:r>
              <w:rPr>
                <w:rFonts w:ascii="Arial" w:hAnsi="Arial" w:cs="Arial"/>
                <w:sz w:val="18"/>
                <w:szCs w:val="18"/>
              </w:rPr>
              <w:t xml:space="preserve"> vs. YA</w:t>
            </w:r>
          </w:p>
        </w:tc>
      </w:tr>
      <w:tr w:rsidR="004A4762" w:rsidRPr="00FB41A2" w14:paraId="26D27FA9" w14:textId="77777777" w:rsidTr="00F12F7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D9A0B2E" w14:textId="0D3A0288" w:rsidR="004A4762" w:rsidRDefault="004A4762" w:rsidP="004A4762">
            <w:pPr>
              <w:pStyle w:val="NoSpacing"/>
              <w:rPr>
                <w:rFonts w:ascii="Arial" w:hAnsi="Arial" w:cs="Arial"/>
                <w:color w:val="000000"/>
                <w:sz w:val="18"/>
                <w:szCs w:val="18"/>
              </w:rPr>
            </w:pPr>
            <w:r>
              <w:rPr>
                <w:rFonts w:ascii="Calibri" w:hAnsi="Calibri" w:cs="Calibri"/>
                <w:color w:val="000000"/>
              </w:rPr>
              <w:t>January 2025</w:t>
            </w:r>
          </w:p>
        </w:tc>
        <w:tc>
          <w:tcPr>
            <w:tcW w:w="927" w:type="dxa"/>
            <w:vAlign w:val="bottom"/>
          </w:tcPr>
          <w:p w14:paraId="49ABC8CA" w14:textId="1630033F" w:rsidR="004A4762" w:rsidRPr="00A01262" w:rsidRDefault="004A4762" w:rsidP="004A4762">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01262">
              <w:rPr>
                <w:rFonts w:ascii="Calibri" w:hAnsi="Calibri" w:cs="Calibri"/>
                <w:b/>
                <w:bCs/>
                <w:color w:val="000000"/>
              </w:rPr>
              <w:t>$10.3B</w:t>
            </w:r>
          </w:p>
        </w:tc>
        <w:tc>
          <w:tcPr>
            <w:tcW w:w="1017" w:type="dxa"/>
            <w:vAlign w:val="bottom"/>
          </w:tcPr>
          <w:p w14:paraId="5E42C892" w14:textId="5C5CC099" w:rsidR="004A4762" w:rsidRPr="00A01262" w:rsidRDefault="004A4762" w:rsidP="004A4762">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01262">
              <w:rPr>
                <w:rFonts w:ascii="Calibri" w:hAnsi="Calibri" w:cs="Calibri"/>
                <w:b/>
                <w:bCs/>
                <w:color w:val="000000"/>
              </w:rPr>
              <w:t>+7.8%</w:t>
            </w:r>
          </w:p>
        </w:tc>
        <w:tc>
          <w:tcPr>
            <w:tcW w:w="1364" w:type="dxa"/>
            <w:vAlign w:val="bottom"/>
          </w:tcPr>
          <w:p w14:paraId="4315650D" w14:textId="229E4147" w:rsidR="004A4762" w:rsidRPr="00A01262" w:rsidRDefault="004A4762" w:rsidP="004A4762">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01262">
              <w:rPr>
                <w:rFonts w:ascii="Calibri" w:hAnsi="Calibri" w:cs="Calibri"/>
                <w:b/>
                <w:bCs/>
                <w:color w:val="000000"/>
              </w:rPr>
              <w:t>+3.5%</w:t>
            </w:r>
          </w:p>
        </w:tc>
      </w:tr>
      <w:tr w:rsidR="004A4762" w:rsidRPr="00FB41A2" w14:paraId="23C5AE97" w14:textId="77777777" w:rsidTr="00F12F7B">
        <w:trPr>
          <w:trHeight w:val="28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4784B5C" w14:textId="7CCB4B31" w:rsidR="004A4762" w:rsidRPr="004A4762" w:rsidRDefault="004A4762" w:rsidP="004A4762">
            <w:pPr>
              <w:pStyle w:val="NoSpacing"/>
              <w:rPr>
                <w:rFonts w:ascii="Arial" w:hAnsi="Arial" w:cs="Arial"/>
                <w:b w:val="0"/>
                <w:bCs w:val="0"/>
                <w:color w:val="000000" w:themeColor="text1"/>
                <w:sz w:val="18"/>
                <w:szCs w:val="18"/>
              </w:rPr>
            </w:pPr>
            <w:proofErr w:type="spellStart"/>
            <w:r w:rsidRPr="004A4762">
              <w:rPr>
                <w:rFonts w:ascii="Calibri" w:hAnsi="Calibri" w:cs="Calibri"/>
                <w:b w:val="0"/>
                <w:bCs w:val="0"/>
                <w:color w:val="000000"/>
              </w:rPr>
              <w:t>w.e</w:t>
            </w:r>
            <w:proofErr w:type="spellEnd"/>
            <w:r w:rsidRPr="004A4762">
              <w:rPr>
                <w:rFonts w:ascii="Calibri" w:hAnsi="Calibri" w:cs="Calibri"/>
                <w:b w:val="0"/>
                <w:bCs w:val="0"/>
                <w:color w:val="000000"/>
              </w:rPr>
              <w:t>. 01-5-25</w:t>
            </w:r>
          </w:p>
        </w:tc>
        <w:tc>
          <w:tcPr>
            <w:tcW w:w="927" w:type="dxa"/>
            <w:vAlign w:val="bottom"/>
          </w:tcPr>
          <w:p w14:paraId="45F007E0" w14:textId="73BA0132" w:rsidR="004A4762" w:rsidRPr="004A4762" w:rsidRDefault="004A4762" w:rsidP="004A476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A4762">
              <w:rPr>
                <w:rFonts w:ascii="Calibri" w:hAnsi="Calibri" w:cs="Calibri"/>
                <w:color w:val="000000"/>
              </w:rPr>
              <w:t>$</w:t>
            </w:r>
            <w:r w:rsidR="00EE41DD">
              <w:rPr>
                <w:rFonts w:ascii="Calibri" w:hAnsi="Calibri" w:cs="Calibri"/>
                <w:color w:val="000000"/>
              </w:rPr>
              <w:t>2.2</w:t>
            </w:r>
            <w:r w:rsidRPr="004A4762">
              <w:rPr>
                <w:rFonts w:ascii="Calibri" w:hAnsi="Calibri" w:cs="Calibri"/>
                <w:color w:val="000000"/>
              </w:rPr>
              <w:t>B</w:t>
            </w:r>
          </w:p>
        </w:tc>
        <w:tc>
          <w:tcPr>
            <w:tcW w:w="1017" w:type="dxa"/>
            <w:vAlign w:val="bottom"/>
          </w:tcPr>
          <w:p w14:paraId="246AF52B" w14:textId="79C69B2C" w:rsidR="004A4762" w:rsidRPr="004A4762" w:rsidRDefault="004A4762" w:rsidP="004A476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Calibri" w:hAnsi="Calibri" w:cs="Calibri"/>
                <w:color w:val="000000"/>
              </w:rPr>
              <w:t>+</w:t>
            </w:r>
            <w:r w:rsidR="00EE41DD">
              <w:rPr>
                <w:rFonts w:ascii="Calibri" w:hAnsi="Calibri" w:cs="Calibri"/>
                <w:color w:val="000000"/>
              </w:rPr>
              <w:t>9.0</w:t>
            </w:r>
            <w:r w:rsidRPr="004A4762">
              <w:rPr>
                <w:rFonts w:ascii="Calibri" w:hAnsi="Calibri" w:cs="Calibri"/>
                <w:color w:val="000000"/>
              </w:rPr>
              <w:t>%</w:t>
            </w:r>
          </w:p>
        </w:tc>
        <w:tc>
          <w:tcPr>
            <w:tcW w:w="1364" w:type="dxa"/>
            <w:vAlign w:val="bottom"/>
          </w:tcPr>
          <w:p w14:paraId="364C2F77" w14:textId="77E971E9" w:rsidR="004A4762" w:rsidRPr="004A4762" w:rsidRDefault="004A4762" w:rsidP="004A476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Calibri" w:hAnsi="Calibri" w:cs="Calibri"/>
                <w:color w:val="000000"/>
              </w:rPr>
              <w:t>+</w:t>
            </w:r>
            <w:r w:rsidR="00EE41DD">
              <w:rPr>
                <w:rFonts w:ascii="Calibri" w:hAnsi="Calibri" w:cs="Calibri"/>
                <w:color w:val="000000"/>
              </w:rPr>
              <w:t>5.0</w:t>
            </w:r>
            <w:r w:rsidRPr="004A4762">
              <w:rPr>
                <w:rFonts w:ascii="Calibri" w:hAnsi="Calibri" w:cs="Calibri"/>
                <w:color w:val="000000"/>
              </w:rPr>
              <w:t>%</w:t>
            </w:r>
          </w:p>
        </w:tc>
      </w:tr>
      <w:tr w:rsidR="004A4762" w:rsidRPr="00FB41A2" w14:paraId="2BE079E9" w14:textId="77777777" w:rsidTr="00F12F7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23E4C37" w14:textId="5D28B3C9" w:rsidR="004A4762" w:rsidRPr="004A4762" w:rsidRDefault="004A4762" w:rsidP="004A4762">
            <w:pPr>
              <w:pStyle w:val="NoSpacing"/>
              <w:rPr>
                <w:rFonts w:ascii="Arial" w:hAnsi="Arial" w:cs="Arial"/>
                <w:b w:val="0"/>
                <w:bCs w:val="0"/>
                <w:color w:val="000000"/>
                <w:sz w:val="18"/>
                <w:szCs w:val="18"/>
              </w:rPr>
            </w:pPr>
            <w:proofErr w:type="spellStart"/>
            <w:r w:rsidRPr="004A4762">
              <w:rPr>
                <w:rFonts w:ascii="Calibri" w:hAnsi="Calibri" w:cs="Calibri"/>
                <w:b w:val="0"/>
                <w:bCs w:val="0"/>
                <w:color w:val="000000"/>
              </w:rPr>
              <w:t>w.e</w:t>
            </w:r>
            <w:proofErr w:type="spellEnd"/>
            <w:r w:rsidRPr="004A4762">
              <w:rPr>
                <w:rFonts w:ascii="Calibri" w:hAnsi="Calibri" w:cs="Calibri"/>
                <w:b w:val="0"/>
                <w:bCs w:val="0"/>
                <w:color w:val="000000"/>
              </w:rPr>
              <w:t>. 01-12-25</w:t>
            </w:r>
          </w:p>
        </w:tc>
        <w:tc>
          <w:tcPr>
            <w:tcW w:w="927" w:type="dxa"/>
            <w:vAlign w:val="bottom"/>
          </w:tcPr>
          <w:p w14:paraId="6AFEB218" w14:textId="1834126B" w:rsidR="004A4762" w:rsidRPr="004A4762" w:rsidRDefault="004A4762" w:rsidP="004A476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A4762">
              <w:rPr>
                <w:rFonts w:ascii="Calibri" w:hAnsi="Calibri" w:cs="Calibri"/>
                <w:color w:val="000000"/>
              </w:rPr>
              <w:t>$2.2B</w:t>
            </w:r>
          </w:p>
        </w:tc>
        <w:tc>
          <w:tcPr>
            <w:tcW w:w="1017" w:type="dxa"/>
            <w:vAlign w:val="bottom"/>
          </w:tcPr>
          <w:p w14:paraId="480333EF" w14:textId="07837187" w:rsidR="004A4762" w:rsidRPr="004A4762" w:rsidRDefault="004A4762" w:rsidP="004A476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Calibri" w:hAnsi="Calibri" w:cs="Calibri"/>
                <w:color w:val="000000"/>
              </w:rPr>
              <w:t>+</w:t>
            </w:r>
            <w:r w:rsidRPr="004A4762">
              <w:rPr>
                <w:rFonts w:ascii="Calibri" w:hAnsi="Calibri" w:cs="Calibri"/>
                <w:color w:val="000000"/>
              </w:rPr>
              <w:t>6.9%</w:t>
            </w:r>
          </w:p>
        </w:tc>
        <w:tc>
          <w:tcPr>
            <w:tcW w:w="1364" w:type="dxa"/>
            <w:vAlign w:val="bottom"/>
          </w:tcPr>
          <w:p w14:paraId="3DEC4359" w14:textId="701825F0" w:rsidR="004A4762" w:rsidRPr="004A4762" w:rsidRDefault="004A4762" w:rsidP="004A476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Calibri" w:hAnsi="Calibri" w:cs="Calibri"/>
                <w:color w:val="000000"/>
              </w:rPr>
              <w:t>+</w:t>
            </w:r>
            <w:r w:rsidRPr="004A4762">
              <w:rPr>
                <w:rFonts w:ascii="Calibri" w:hAnsi="Calibri" w:cs="Calibri"/>
                <w:color w:val="000000"/>
              </w:rPr>
              <w:t>3.0%</w:t>
            </w:r>
          </w:p>
        </w:tc>
      </w:tr>
      <w:tr w:rsidR="004A4762" w:rsidRPr="00FB41A2" w14:paraId="169C4DE3" w14:textId="77777777" w:rsidTr="00F12F7B">
        <w:trPr>
          <w:trHeight w:val="28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1C79FD5" w14:textId="4087EBD2" w:rsidR="004A4762" w:rsidRPr="004A4762" w:rsidRDefault="004A4762" w:rsidP="004A4762">
            <w:pPr>
              <w:pStyle w:val="NoSpacing"/>
              <w:rPr>
                <w:rFonts w:ascii="Arial" w:hAnsi="Arial" w:cs="Arial"/>
                <w:b w:val="0"/>
                <w:bCs w:val="0"/>
                <w:color w:val="000000" w:themeColor="text1"/>
                <w:sz w:val="18"/>
                <w:szCs w:val="18"/>
              </w:rPr>
            </w:pPr>
            <w:proofErr w:type="spellStart"/>
            <w:r w:rsidRPr="004A4762">
              <w:rPr>
                <w:rFonts w:ascii="Calibri" w:hAnsi="Calibri" w:cs="Calibri"/>
                <w:b w:val="0"/>
                <w:bCs w:val="0"/>
                <w:color w:val="000000"/>
              </w:rPr>
              <w:t>w.e</w:t>
            </w:r>
            <w:proofErr w:type="spellEnd"/>
            <w:r w:rsidRPr="004A4762">
              <w:rPr>
                <w:rFonts w:ascii="Calibri" w:hAnsi="Calibri" w:cs="Calibri"/>
                <w:b w:val="0"/>
                <w:bCs w:val="0"/>
                <w:color w:val="000000"/>
              </w:rPr>
              <w:t>. 01-19-25</w:t>
            </w:r>
          </w:p>
        </w:tc>
        <w:tc>
          <w:tcPr>
            <w:tcW w:w="927" w:type="dxa"/>
            <w:vAlign w:val="bottom"/>
          </w:tcPr>
          <w:p w14:paraId="124BAB70" w14:textId="65579EA0" w:rsidR="004A4762" w:rsidRPr="004A4762" w:rsidRDefault="004A4762" w:rsidP="004A476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A4762">
              <w:rPr>
                <w:rFonts w:ascii="Calibri" w:hAnsi="Calibri" w:cs="Calibri"/>
                <w:color w:val="000000"/>
              </w:rPr>
              <w:t>$2.1B</w:t>
            </w:r>
          </w:p>
        </w:tc>
        <w:tc>
          <w:tcPr>
            <w:tcW w:w="1017" w:type="dxa"/>
            <w:vAlign w:val="bottom"/>
          </w:tcPr>
          <w:p w14:paraId="7BFCA14E" w14:textId="58A6FE84" w:rsidR="004A4762" w:rsidRPr="004A4762" w:rsidRDefault="004A4762" w:rsidP="004A476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Calibri" w:hAnsi="Calibri" w:cs="Calibri"/>
                <w:color w:val="000000"/>
              </w:rPr>
              <w:t>+</w:t>
            </w:r>
            <w:r w:rsidRPr="004A4762">
              <w:rPr>
                <w:rFonts w:ascii="Calibri" w:hAnsi="Calibri" w:cs="Calibri"/>
                <w:color w:val="000000"/>
              </w:rPr>
              <w:t>11.0%</w:t>
            </w:r>
          </w:p>
        </w:tc>
        <w:tc>
          <w:tcPr>
            <w:tcW w:w="1364" w:type="dxa"/>
            <w:vAlign w:val="bottom"/>
          </w:tcPr>
          <w:p w14:paraId="25C52154" w14:textId="69745F3F" w:rsidR="004A4762" w:rsidRPr="004A4762" w:rsidRDefault="004A4762" w:rsidP="004A476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Calibri" w:hAnsi="Calibri" w:cs="Calibri"/>
                <w:color w:val="000000"/>
              </w:rPr>
              <w:t>+</w:t>
            </w:r>
            <w:r w:rsidRPr="004A4762">
              <w:rPr>
                <w:rFonts w:ascii="Calibri" w:hAnsi="Calibri" w:cs="Calibri"/>
                <w:color w:val="000000"/>
              </w:rPr>
              <w:t>6.5%</w:t>
            </w:r>
          </w:p>
        </w:tc>
      </w:tr>
      <w:tr w:rsidR="004A4762" w:rsidRPr="00FB41A2" w14:paraId="5390419F" w14:textId="77777777" w:rsidTr="00F12F7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564C40D" w14:textId="6790F06A" w:rsidR="004A4762" w:rsidRPr="004A4762" w:rsidRDefault="004A4762" w:rsidP="004A4762">
            <w:pPr>
              <w:pStyle w:val="NoSpacing"/>
              <w:rPr>
                <w:rFonts w:ascii="Arial" w:hAnsi="Arial" w:cs="Arial"/>
                <w:b w:val="0"/>
                <w:bCs w:val="0"/>
                <w:color w:val="000000" w:themeColor="text1"/>
                <w:sz w:val="18"/>
                <w:szCs w:val="18"/>
              </w:rPr>
            </w:pPr>
            <w:proofErr w:type="spellStart"/>
            <w:r w:rsidRPr="004A4762">
              <w:rPr>
                <w:rFonts w:ascii="Calibri" w:hAnsi="Calibri" w:cs="Calibri"/>
                <w:b w:val="0"/>
                <w:bCs w:val="0"/>
                <w:color w:val="000000"/>
              </w:rPr>
              <w:t>w.e</w:t>
            </w:r>
            <w:proofErr w:type="spellEnd"/>
            <w:r w:rsidRPr="004A4762">
              <w:rPr>
                <w:rFonts w:ascii="Calibri" w:hAnsi="Calibri" w:cs="Calibri"/>
                <w:b w:val="0"/>
                <w:bCs w:val="0"/>
                <w:color w:val="000000"/>
              </w:rPr>
              <w:t>. 01-26-25</w:t>
            </w:r>
          </w:p>
        </w:tc>
        <w:tc>
          <w:tcPr>
            <w:tcW w:w="927" w:type="dxa"/>
            <w:vAlign w:val="bottom"/>
          </w:tcPr>
          <w:p w14:paraId="05C1DE40" w14:textId="1FC72672" w:rsidR="004A4762" w:rsidRPr="004A4762" w:rsidRDefault="004A4762" w:rsidP="004A476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A4762">
              <w:rPr>
                <w:rFonts w:ascii="Calibri" w:hAnsi="Calibri" w:cs="Calibri"/>
                <w:color w:val="000000"/>
              </w:rPr>
              <w:t>$1.9B</w:t>
            </w:r>
          </w:p>
        </w:tc>
        <w:tc>
          <w:tcPr>
            <w:tcW w:w="1017" w:type="dxa"/>
            <w:vAlign w:val="bottom"/>
          </w:tcPr>
          <w:p w14:paraId="7977E136" w14:textId="197EE9D1" w:rsidR="004A4762" w:rsidRPr="004A4762" w:rsidRDefault="004A4762" w:rsidP="004A476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Calibri" w:hAnsi="Calibri" w:cs="Calibri"/>
                <w:color w:val="000000"/>
              </w:rPr>
              <w:t>+</w:t>
            </w:r>
            <w:r w:rsidRPr="004A4762">
              <w:rPr>
                <w:rFonts w:ascii="Calibri" w:hAnsi="Calibri" w:cs="Calibri"/>
                <w:color w:val="000000"/>
              </w:rPr>
              <w:t>8.5%</w:t>
            </w:r>
          </w:p>
        </w:tc>
        <w:tc>
          <w:tcPr>
            <w:tcW w:w="1364" w:type="dxa"/>
            <w:vAlign w:val="bottom"/>
          </w:tcPr>
          <w:p w14:paraId="0707DC04" w14:textId="3076E5DB" w:rsidR="004A4762" w:rsidRPr="004A4762" w:rsidRDefault="004A4762" w:rsidP="004A476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Calibri" w:hAnsi="Calibri" w:cs="Calibri"/>
                <w:color w:val="000000"/>
              </w:rPr>
              <w:t>+</w:t>
            </w:r>
            <w:r w:rsidRPr="004A4762">
              <w:rPr>
                <w:rFonts w:ascii="Calibri" w:hAnsi="Calibri" w:cs="Calibri"/>
                <w:color w:val="000000"/>
              </w:rPr>
              <w:t>3.9%</w:t>
            </w:r>
          </w:p>
        </w:tc>
      </w:tr>
      <w:tr w:rsidR="004A4762" w:rsidRPr="00FB41A2" w14:paraId="4F0DF05C" w14:textId="77777777" w:rsidTr="00A41815">
        <w:trPr>
          <w:trHeight w:val="28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C07C276" w14:textId="046FB676" w:rsidR="004A4762" w:rsidRPr="004A4762" w:rsidRDefault="004A4762" w:rsidP="004A4762">
            <w:pPr>
              <w:pStyle w:val="NoSpacing"/>
              <w:rPr>
                <w:rFonts w:ascii="Arial" w:hAnsi="Arial" w:cs="Arial"/>
                <w:b w:val="0"/>
                <w:bCs w:val="0"/>
                <w:color w:val="000000"/>
                <w:sz w:val="18"/>
                <w:szCs w:val="18"/>
              </w:rPr>
            </w:pPr>
            <w:proofErr w:type="spellStart"/>
            <w:r w:rsidRPr="004A4762">
              <w:rPr>
                <w:rFonts w:ascii="Calibri" w:hAnsi="Calibri" w:cs="Calibri"/>
                <w:b w:val="0"/>
                <w:bCs w:val="0"/>
                <w:color w:val="000000"/>
              </w:rPr>
              <w:t>w.e</w:t>
            </w:r>
            <w:proofErr w:type="spellEnd"/>
            <w:r w:rsidRPr="004A4762">
              <w:rPr>
                <w:rFonts w:ascii="Calibri" w:hAnsi="Calibri" w:cs="Calibri"/>
                <w:b w:val="0"/>
                <w:bCs w:val="0"/>
                <w:color w:val="000000"/>
              </w:rPr>
              <w:t>. 02-02-25</w:t>
            </w:r>
          </w:p>
        </w:tc>
        <w:tc>
          <w:tcPr>
            <w:tcW w:w="927" w:type="dxa"/>
            <w:vAlign w:val="bottom"/>
          </w:tcPr>
          <w:p w14:paraId="60BC0E3E" w14:textId="08FE7B38" w:rsidR="004A4762" w:rsidRPr="004A4762" w:rsidRDefault="00EE41DD" w:rsidP="004A476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Calibri" w:hAnsi="Calibri" w:cs="Calibri"/>
                <w:color w:val="000000"/>
              </w:rPr>
              <w:t>$</w:t>
            </w:r>
            <w:r w:rsidR="004A4762" w:rsidRPr="004A4762">
              <w:rPr>
                <w:rFonts w:ascii="Calibri" w:hAnsi="Calibri" w:cs="Calibri"/>
                <w:color w:val="000000"/>
              </w:rPr>
              <w:t>1.9B</w:t>
            </w:r>
          </w:p>
        </w:tc>
        <w:tc>
          <w:tcPr>
            <w:tcW w:w="1017" w:type="dxa"/>
            <w:vAlign w:val="bottom"/>
          </w:tcPr>
          <w:p w14:paraId="297B5783" w14:textId="34DCC4ED" w:rsidR="004A4762" w:rsidRPr="004A4762" w:rsidRDefault="004A4762" w:rsidP="004A476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Calibri" w:hAnsi="Calibri" w:cs="Calibri"/>
                <w:color w:val="000000"/>
              </w:rPr>
              <w:t>+</w:t>
            </w:r>
            <w:r w:rsidRPr="004A4762">
              <w:rPr>
                <w:rFonts w:ascii="Calibri" w:hAnsi="Calibri" w:cs="Calibri"/>
                <w:color w:val="000000"/>
              </w:rPr>
              <w:t>3.7%</w:t>
            </w:r>
          </w:p>
        </w:tc>
        <w:tc>
          <w:tcPr>
            <w:tcW w:w="1364" w:type="dxa"/>
            <w:vAlign w:val="bottom"/>
          </w:tcPr>
          <w:p w14:paraId="7BD90125" w14:textId="6180C66D" w:rsidR="004A4762" w:rsidRPr="004A4762" w:rsidRDefault="004A4762" w:rsidP="004A476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A4762">
              <w:rPr>
                <w:rFonts w:ascii="Calibri" w:hAnsi="Calibri" w:cs="Calibri"/>
                <w:color w:val="000000"/>
              </w:rPr>
              <w:t>-1.2%</w:t>
            </w:r>
          </w:p>
        </w:tc>
      </w:tr>
    </w:tbl>
    <w:bookmarkEnd w:id="10"/>
    <w:p w14:paraId="349C2B24" w14:textId="52F25C76" w:rsidR="000421E1" w:rsidRDefault="0058209F" w:rsidP="00297E8F">
      <w:pPr>
        <w:pStyle w:val="NoSpacing"/>
        <w:rPr>
          <w:rFonts w:ascii="Arial" w:hAnsi="Arial" w:cs="Arial"/>
          <w:sz w:val="20"/>
          <w:szCs w:val="20"/>
        </w:rPr>
      </w:pPr>
      <w:r>
        <w:rPr>
          <w:rFonts w:ascii="Arial" w:hAnsi="Arial" w:cs="Arial"/>
          <w:sz w:val="20"/>
          <w:szCs w:val="20"/>
        </w:rPr>
        <w:t xml:space="preserve">The Wednesday </w:t>
      </w:r>
      <w:r w:rsidR="004A4762">
        <w:rPr>
          <w:rFonts w:ascii="Arial" w:hAnsi="Arial" w:cs="Arial"/>
          <w:sz w:val="20"/>
          <w:szCs w:val="20"/>
        </w:rPr>
        <w:t xml:space="preserve">New Year’s Day </w:t>
      </w:r>
      <w:r>
        <w:rPr>
          <w:rFonts w:ascii="Arial" w:hAnsi="Arial" w:cs="Arial"/>
          <w:sz w:val="20"/>
          <w:szCs w:val="20"/>
        </w:rPr>
        <w:t>holiday timing and different date cut-offs in 2023 and 2024</w:t>
      </w:r>
      <w:r w:rsidR="008A47E3">
        <w:rPr>
          <w:rFonts w:ascii="Arial" w:hAnsi="Arial" w:cs="Arial"/>
          <w:sz w:val="20"/>
          <w:szCs w:val="20"/>
        </w:rPr>
        <w:t xml:space="preserve"> </w:t>
      </w:r>
      <w:r w:rsidR="004A4762">
        <w:rPr>
          <w:rFonts w:ascii="Arial" w:hAnsi="Arial" w:cs="Arial"/>
          <w:sz w:val="20"/>
          <w:szCs w:val="20"/>
        </w:rPr>
        <w:t>pushed much of the spending into the January report</w:t>
      </w:r>
      <w:r w:rsidR="0041783E">
        <w:rPr>
          <w:rFonts w:ascii="Arial" w:hAnsi="Arial" w:cs="Arial"/>
          <w:sz w:val="20"/>
          <w:szCs w:val="20"/>
        </w:rPr>
        <w:t>.</w:t>
      </w:r>
      <w:r w:rsidR="004A4762">
        <w:rPr>
          <w:rFonts w:ascii="Arial" w:hAnsi="Arial" w:cs="Arial"/>
          <w:sz w:val="20"/>
          <w:szCs w:val="20"/>
        </w:rPr>
        <w:t xml:space="preserve"> </w:t>
      </w:r>
      <w:r w:rsidR="00AE4240">
        <w:rPr>
          <w:rFonts w:ascii="Arial" w:hAnsi="Arial" w:cs="Arial"/>
          <w:sz w:val="20"/>
          <w:szCs w:val="20"/>
        </w:rPr>
        <w:t>T</w:t>
      </w:r>
      <w:r w:rsidR="004A4762">
        <w:rPr>
          <w:rFonts w:ascii="Arial" w:hAnsi="Arial" w:cs="Arial"/>
          <w:sz w:val="20"/>
          <w:szCs w:val="20"/>
        </w:rPr>
        <w:t>he first week of January was the biggest</w:t>
      </w:r>
      <w:r w:rsidR="00EE41DD">
        <w:rPr>
          <w:rFonts w:ascii="Arial" w:hAnsi="Arial" w:cs="Arial"/>
          <w:sz w:val="20"/>
          <w:szCs w:val="20"/>
        </w:rPr>
        <w:t xml:space="preserve"> with a year-over-year pound increase of 5.0%. That said</w:t>
      </w:r>
      <w:r w:rsidR="004A4762">
        <w:rPr>
          <w:rFonts w:ascii="Arial" w:hAnsi="Arial" w:cs="Arial"/>
          <w:sz w:val="20"/>
          <w:szCs w:val="20"/>
        </w:rPr>
        <w:t xml:space="preserve">, the second, third and fourth </w:t>
      </w:r>
      <w:r w:rsidR="00EE41DD">
        <w:rPr>
          <w:rFonts w:ascii="Arial" w:hAnsi="Arial" w:cs="Arial"/>
          <w:sz w:val="20"/>
          <w:szCs w:val="20"/>
        </w:rPr>
        <w:t xml:space="preserve">weeks </w:t>
      </w:r>
      <w:r w:rsidR="004A4762">
        <w:rPr>
          <w:rFonts w:ascii="Arial" w:hAnsi="Arial" w:cs="Arial"/>
          <w:sz w:val="20"/>
          <w:szCs w:val="20"/>
        </w:rPr>
        <w:t>also generated substantial year-over-year</w:t>
      </w:r>
      <w:r w:rsidR="00EE41DD">
        <w:rPr>
          <w:rFonts w:ascii="Arial" w:hAnsi="Arial" w:cs="Arial"/>
          <w:sz w:val="20"/>
          <w:szCs w:val="20"/>
        </w:rPr>
        <w:t xml:space="preserve"> increases</w:t>
      </w:r>
      <w:r w:rsidR="004A4762">
        <w:rPr>
          <w:rFonts w:ascii="Arial" w:hAnsi="Arial" w:cs="Arial"/>
          <w:sz w:val="20"/>
          <w:szCs w:val="20"/>
        </w:rPr>
        <w:t xml:space="preserve">. </w:t>
      </w:r>
    </w:p>
    <w:p w14:paraId="52817326" w14:textId="77777777" w:rsidR="000421E1" w:rsidRDefault="000421E1" w:rsidP="00297E8F">
      <w:pPr>
        <w:pStyle w:val="NoSpacing"/>
        <w:rPr>
          <w:rFonts w:ascii="Arial" w:hAnsi="Arial" w:cs="Arial"/>
          <w:sz w:val="20"/>
          <w:szCs w:val="20"/>
        </w:rPr>
      </w:pPr>
    </w:p>
    <w:p w14:paraId="451D6040" w14:textId="652947EE" w:rsidR="000421E1" w:rsidRDefault="000421E1" w:rsidP="00EE41DD">
      <w:pPr>
        <w:pStyle w:val="NoSpacing"/>
        <w:ind w:right="-90"/>
        <w:rPr>
          <w:rFonts w:ascii="Arial" w:hAnsi="Arial" w:cs="Arial"/>
          <w:sz w:val="20"/>
          <w:szCs w:val="20"/>
        </w:rPr>
      </w:pPr>
      <w:r>
        <w:rPr>
          <w:rFonts w:ascii="Arial" w:hAnsi="Arial" w:cs="Arial"/>
          <w:sz w:val="20"/>
          <w:szCs w:val="20"/>
        </w:rPr>
        <w:t>The third week</w:t>
      </w:r>
      <w:r w:rsidR="00AE4240">
        <w:rPr>
          <w:rFonts w:ascii="Arial" w:hAnsi="Arial" w:cs="Arial"/>
          <w:sz w:val="20"/>
          <w:szCs w:val="20"/>
        </w:rPr>
        <w:t xml:space="preserve"> </w:t>
      </w:r>
      <w:r>
        <w:rPr>
          <w:rFonts w:ascii="Arial" w:hAnsi="Arial" w:cs="Arial"/>
          <w:sz w:val="20"/>
          <w:szCs w:val="20"/>
        </w:rPr>
        <w:t xml:space="preserve">did particularly well with a year-over-year pound gain of </w:t>
      </w:r>
      <w:r w:rsidR="00D21AF9">
        <w:rPr>
          <w:rFonts w:ascii="Arial" w:hAnsi="Arial" w:cs="Arial"/>
          <w:sz w:val="20"/>
          <w:szCs w:val="20"/>
        </w:rPr>
        <w:t>6.5</w:t>
      </w:r>
      <w:r>
        <w:rPr>
          <w:rFonts w:ascii="Arial" w:hAnsi="Arial" w:cs="Arial"/>
          <w:sz w:val="20"/>
          <w:szCs w:val="20"/>
        </w:rPr>
        <w:t>%.</w:t>
      </w:r>
    </w:p>
    <w:p w14:paraId="529D82A7" w14:textId="1C716431" w:rsidR="00297E8F" w:rsidRDefault="0041783E" w:rsidP="00297E8F">
      <w:pPr>
        <w:pStyle w:val="NoSpacing"/>
        <w:rPr>
          <w:rFonts w:ascii="Arial" w:hAnsi="Arial" w:cs="Arial"/>
          <w:sz w:val="20"/>
          <w:szCs w:val="20"/>
        </w:rPr>
      </w:pPr>
      <w:r>
        <w:rPr>
          <w:rFonts w:ascii="Arial" w:hAnsi="Arial" w:cs="Arial"/>
          <w:sz w:val="20"/>
          <w:szCs w:val="20"/>
        </w:rPr>
        <w:t xml:space="preserve"> </w:t>
      </w:r>
      <w:r w:rsidR="008A47E3">
        <w:rPr>
          <w:rFonts w:ascii="Arial" w:hAnsi="Arial" w:cs="Arial"/>
          <w:sz w:val="20"/>
          <w:szCs w:val="20"/>
        </w:rPr>
        <w:t xml:space="preserve"> </w:t>
      </w:r>
      <w:r w:rsidR="00297E8F">
        <w:rPr>
          <w:rFonts w:ascii="Arial" w:hAnsi="Arial" w:cs="Arial"/>
          <w:sz w:val="20"/>
          <w:szCs w:val="20"/>
        </w:rPr>
        <w:t xml:space="preserve">  </w:t>
      </w:r>
    </w:p>
    <w:p w14:paraId="7FAA1808" w14:textId="77777777" w:rsidR="00297E8F" w:rsidRDefault="00297E8F" w:rsidP="00297E8F">
      <w:pPr>
        <w:pStyle w:val="NoSpacing"/>
        <w:rPr>
          <w:rFonts w:ascii="Arial" w:hAnsi="Arial" w:cs="Arial"/>
          <w:sz w:val="20"/>
          <w:szCs w:val="20"/>
        </w:rPr>
      </w:pPr>
    </w:p>
    <w:p w14:paraId="7B831515" w14:textId="6A5E80CC" w:rsidR="001D42B8" w:rsidRPr="00383D77" w:rsidRDefault="001D42B8" w:rsidP="001D42B8">
      <w:pPr>
        <w:pStyle w:val="NoSpacing"/>
        <w:rPr>
          <w:rFonts w:ascii="Arial" w:hAnsi="Arial" w:cs="Arial"/>
          <w:b/>
          <w:color w:val="595959" w:themeColor="text1" w:themeTint="A6"/>
          <w:sz w:val="24"/>
          <w:szCs w:val="24"/>
        </w:rPr>
      </w:pPr>
      <w:r w:rsidRPr="00383D77">
        <w:rPr>
          <w:rFonts w:ascii="Arial" w:hAnsi="Arial" w:cs="Arial"/>
          <w:b/>
          <w:color w:val="595959" w:themeColor="text1" w:themeTint="A6"/>
          <w:sz w:val="24"/>
          <w:szCs w:val="24"/>
        </w:rPr>
        <w:t>Assortment</w:t>
      </w:r>
    </w:p>
    <w:p w14:paraId="7355DADF" w14:textId="08AB56BA" w:rsidR="00C9447B" w:rsidRDefault="00C9447B" w:rsidP="00C9447B">
      <w:pPr>
        <w:spacing w:after="0" w:line="240" w:lineRule="auto"/>
        <w:rPr>
          <w:rFonts w:ascii="Arial" w:hAnsi="Arial" w:cs="Arial"/>
          <w:sz w:val="20"/>
          <w:szCs w:val="20"/>
        </w:rPr>
      </w:pPr>
      <w:r w:rsidRPr="00C9447B">
        <w:rPr>
          <w:rFonts w:ascii="Arial" w:hAnsi="Arial" w:cs="Arial"/>
          <w:sz w:val="20"/>
          <w:szCs w:val="20"/>
        </w:rPr>
        <w:t>Meat department assortment, measured in the number of wee</w:t>
      </w:r>
      <w:r w:rsidR="00094547">
        <w:rPr>
          <w:rFonts w:ascii="Arial" w:hAnsi="Arial" w:cs="Arial"/>
          <w:sz w:val="20"/>
          <w:szCs w:val="20"/>
        </w:rPr>
        <w:t>kly items per store</w:t>
      </w:r>
      <w:r w:rsidR="006E64BB">
        <w:rPr>
          <w:rFonts w:ascii="Arial" w:hAnsi="Arial" w:cs="Arial"/>
          <w:sz w:val="20"/>
          <w:szCs w:val="20"/>
        </w:rPr>
        <w:t>, averaged 4</w:t>
      </w:r>
      <w:r w:rsidR="000421E1">
        <w:rPr>
          <w:rFonts w:ascii="Arial" w:hAnsi="Arial" w:cs="Arial"/>
          <w:sz w:val="20"/>
          <w:szCs w:val="20"/>
        </w:rPr>
        <w:t>49</w:t>
      </w:r>
      <w:r w:rsidRPr="00C9447B">
        <w:rPr>
          <w:rFonts w:ascii="Arial" w:hAnsi="Arial" w:cs="Arial"/>
          <w:sz w:val="20"/>
          <w:szCs w:val="20"/>
        </w:rPr>
        <w:t xml:space="preserve"> SKUs in</w:t>
      </w:r>
      <w:r w:rsidR="008A1275">
        <w:rPr>
          <w:rFonts w:ascii="Arial" w:hAnsi="Arial" w:cs="Arial"/>
          <w:sz w:val="20"/>
          <w:szCs w:val="20"/>
        </w:rPr>
        <w:t xml:space="preserve"> </w:t>
      </w:r>
      <w:r w:rsidR="000421E1">
        <w:rPr>
          <w:rFonts w:ascii="Arial" w:hAnsi="Arial" w:cs="Arial"/>
          <w:sz w:val="20"/>
          <w:szCs w:val="20"/>
        </w:rPr>
        <w:t>January 2025, which exceeds the average number of items for most of 2024</w:t>
      </w:r>
      <w:r w:rsidR="0058209F">
        <w:rPr>
          <w:rFonts w:ascii="Arial" w:hAnsi="Arial" w:cs="Arial"/>
          <w:sz w:val="20"/>
          <w:szCs w:val="20"/>
        </w:rPr>
        <w:t>.</w:t>
      </w:r>
    </w:p>
    <w:p w14:paraId="3DAA7118" w14:textId="77777777" w:rsidR="001D42B8" w:rsidRPr="00C36D0B" w:rsidRDefault="001D42B8" w:rsidP="001D42B8">
      <w:pPr>
        <w:pStyle w:val="NoSpacing"/>
        <w:rPr>
          <w:rFonts w:ascii="Arial" w:hAnsi="Arial" w:cs="Arial"/>
          <w:sz w:val="10"/>
          <w:szCs w:val="10"/>
        </w:rPr>
      </w:pPr>
    </w:p>
    <w:tbl>
      <w:tblPr>
        <w:tblStyle w:val="LightShading-Accent5"/>
        <w:tblW w:w="10773" w:type="dxa"/>
        <w:tblLayout w:type="fixed"/>
        <w:tblLook w:val="04A0" w:firstRow="1" w:lastRow="0" w:firstColumn="1" w:lastColumn="0" w:noHBand="0" w:noVBand="1"/>
      </w:tblPr>
      <w:tblGrid>
        <w:gridCol w:w="1145"/>
        <w:gridCol w:w="715"/>
        <w:gridCol w:w="220"/>
        <w:gridCol w:w="495"/>
        <w:gridCol w:w="423"/>
        <w:gridCol w:w="292"/>
        <w:gridCol w:w="714"/>
        <w:gridCol w:w="715"/>
        <w:gridCol w:w="715"/>
        <w:gridCol w:w="715"/>
        <w:gridCol w:w="858"/>
        <w:gridCol w:w="715"/>
        <w:gridCol w:w="715"/>
        <w:gridCol w:w="714"/>
        <w:gridCol w:w="715"/>
        <w:gridCol w:w="907"/>
      </w:tblGrid>
      <w:tr w:rsidR="004011C0" w14:paraId="156AE0C7" w14:textId="207E4BBC" w:rsidTr="004011C0">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45" w:type="dxa"/>
            <w:tcBorders>
              <w:top w:val="nil"/>
              <w:bottom w:val="nil"/>
            </w:tcBorders>
            <w:shd w:val="clear" w:color="auto" w:fill="17365D" w:themeFill="text2" w:themeFillShade="BF"/>
          </w:tcPr>
          <w:p w14:paraId="4EC178F7" w14:textId="77777777" w:rsidR="004011C0" w:rsidRDefault="004011C0" w:rsidP="001A5995">
            <w:pPr>
              <w:pStyle w:val="NoSpacing"/>
              <w:tabs>
                <w:tab w:val="left" w:pos="591"/>
                <w:tab w:val="center" w:pos="3761"/>
              </w:tabs>
              <w:rPr>
                <w:rFonts w:ascii="Arial" w:hAnsi="Arial" w:cs="Arial"/>
                <w:color w:val="FFFFFF" w:themeColor="background1"/>
                <w:sz w:val="18"/>
                <w:szCs w:val="20"/>
              </w:rPr>
            </w:pPr>
            <w:r>
              <w:br w:type="page"/>
            </w:r>
          </w:p>
        </w:tc>
        <w:tc>
          <w:tcPr>
            <w:tcW w:w="935" w:type="dxa"/>
            <w:gridSpan w:val="2"/>
            <w:tcBorders>
              <w:top w:val="nil"/>
              <w:bottom w:val="nil"/>
            </w:tcBorders>
            <w:shd w:val="clear" w:color="auto" w:fill="17365D" w:themeFill="text2" w:themeFillShade="BF"/>
          </w:tcPr>
          <w:p w14:paraId="2786AF79" w14:textId="77777777" w:rsidR="004011C0" w:rsidRDefault="004011C0" w:rsidP="001A5995">
            <w:pPr>
              <w:pStyle w:val="NoSpacing"/>
              <w:tabs>
                <w:tab w:val="left" w:pos="591"/>
                <w:tab w:val="center" w:pos="3761"/>
              </w:tabs>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20"/>
              </w:rPr>
            </w:pPr>
          </w:p>
        </w:tc>
        <w:tc>
          <w:tcPr>
            <w:tcW w:w="918" w:type="dxa"/>
            <w:gridSpan w:val="2"/>
            <w:tcBorders>
              <w:top w:val="nil"/>
              <w:bottom w:val="nil"/>
            </w:tcBorders>
            <w:shd w:val="clear" w:color="auto" w:fill="17365D" w:themeFill="text2" w:themeFillShade="BF"/>
          </w:tcPr>
          <w:p w14:paraId="345EA683" w14:textId="77777777" w:rsidR="004011C0" w:rsidRDefault="004011C0" w:rsidP="001A5995">
            <w:pPr>
              <w:pStyle w:val="NoSpacing"/>
              <w:tabs>
                <w:tab w:val="left" w:pos="591"/>
                <w:tab w:val="center" w:pos="3761"/>
              </w:tabs>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20"/>
              </w:rPr>
            </w:pPr>
          </w:p>
        </w:tc>
        <w:tc>
          <w:tcPr>
            <w:tcW w:w="7775" w:type="dxa"/>
            <w:gridSpan w:val="11"/>
            <w:tcBorders>
              <w:top w:val="nil"/>
              <w:bottom w:val="nil"/>
            </w:tcBorders>
            <w:shd w:val="clear" w:color="auto" w:fill="17365D" w:themeFill="text2" w:themeFillShade="BF"/>
          </w:tcPr>
          <w:p w14:paraId="3631EAED" w14:textId="43ABE435" w:rsidR="004011C0" w:rsidRDefault="004011C0" w:rsidP="001A5995">
            <w:pPr>
              <w:pStyle w:val="NoSpacing"/>
              <w:tabs>
                <w:tab w:val="left" w:pos="591"/>
                <w:tab w:val="center" w:pos="3761"/>
              </w:tabs>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20"/>
              </w:rPr>
            </w:pPr>
            <w:r>
              <w:rPr>
                <w:rFonts w:ascii="Arial" w:hAnsi="Arial" w:cs="Arial"/>
                <w:color w:val="FFFFFF" w:themeColor="background1"/>
                <w:sz w:val="18"/>
                <w:szCs w:val="20"/>
              </w:rPr>
              <w:tab/>
            </w:r>
            <w:r>
              <w:rPr>
                <w:rFonts w:ascii="Arial" w:hAnsi="Arial" w:cs="Arial"/>
                <w:color w:val="FFFFFF" w:themeColor="background1"/>
                <w:sz w:val="18"/>
                <w:szCs w:val="20"/>
              </w:rPr>
              <w:tab/>
              <w:t>Average meat department items per store selling for …</w:t>
            </w:r>
          </w:p>
        </w:tc>
      </w:tr>
      <w:tr w:rsidR="004011C0" w14:paraId="378AF6F6" w14:textId="43B5F4C9" w:rsidTr="004011C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45" w:type="dxa"/>
            <w:tcBorders>
              <w:top w:val="nil"/>
            </w:tcBorders>
            <w:shd w:val="clear" w:color="auto" w:fill="17365D" w:themeFill="text2" w:themeFillShade="BF"/>
          </w:tcPr>
          <w:p w14:paraId="403DDFA0" w14:textId="77777777" w:rsidR="004011C0" w:rsidRPr="00E23819" w:rsidRDefault="004011C0" w:rsidP="00094547">
            <w:pPr>
              <w:pStyle w:val="NoSpacing"/>
              <w:jc w:val="right"/>
              <w:rPr>
                <w:rFonts w:ascii="Arial" w:hAnsi="Arial" w:cs="Arial"/>
                <w:color w:val="FFFFFF" w:themeColor="background1"/>
                <w:sz w:val="18"/>
                <w:szCs w:val="20"/>
              </w:rPr>
            </w:pPr>
          </w:p>
        </w:tc>
        <w:tc>
          <w:tcPr>
            <w:tcW w:w="715" w:type="dxa"/>
            <w:tcBorders>
              <w:top w:val="nil"/>
            </w:tcBorders>
            <w:shd w:val="clear" w:color="auto" w:fill="17365D" w:themeFill="text2" w:themeFillShade="BF"/>
          </w:tcPr>
          <w:p w14:paraId="20B8D2D8" w14:textId="77777777" w:rsidR="004011C0" w:rsidRPr="00FF4A07" w:rsidRDefault="004011C0" w:rsidP="00094547">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color w:val="FFFFFF" w:themeColor="background1"/>
                <w:sz w:val="18"/>
                <w:szCs w:val="18"/>
              </w:rPr>
              <w:t>2019</w:t>
            </w:r>
          </w:p>
        </w:tc>
        <w:tc>
          <w:tcPr>
            <w:tcW w:w="715" w:type="dxa"/>
            <w:gridSpan w:val="2"/>
            <w:tcBorders>
              <w:top w:val="nil"/>
            </w:tcBorders>
            <w:shd w:val="clear" w:color="auto" w:fill="17365D" w:themeFill="text2" w:themeFillShade="BF"/>
          </w:tcPr>
          <w:p w14:paraId="6D7D7A83" w14:textId="77777777" w:rsidR="004011C0" w:rsidRPr="00FF4A07"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color w:val="FFFFFF" w:themeColor="background1"/>
                <w:sz w:val="18"/>
                <w:szCs w:val="18"/>
              </w:rPr>
              <w:t>2020</w:t>
            </w:r>
          </w:p>
        </w:tc>
        <w:tc>
          <w:tcPr>
            <w:tcW w:w="715" w:type="dxa"/>
            <w:gridSpan w:val="2"/>
            <w:tcBorders>
              <w:top w:val="nil"/>
            </w:tcBorders>
            <w:shd w:val="clear" w:color="auto" w:fill="17365D" w:themeFill="text2" w:themeFillShade="BF"/>
          </w:tcPr>
          <w:p w14:paraId="01D1EFD3" w14:textId="10F58706" w:rsidR="004011C0"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2021</w:t>
            </w:r>
          </w:p>
        </w:tc>
        <w:tc>
          <w:tcPr>
            <w:tcW w:w="714" w:type="dxa"/>
            <w:tcBorders>
              <w:top w:val="nil"/>
            </w:tcBorders>
            <w:shd w:val="clear" w:color="auto" w:fill="17365D" w:themeFill="text2" w:themeFillShade="BF"/>
          </w:tcPr>
          <w:p w14:paraId="27746672" w14:textId="782CA79E" w:rsidR="004011C0"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2022</w:t>
            </w:r>
          </w:p>
        </w:tc>
        <w:tc>
          <w:tcPr>
            <w:tcW w:w="715" w:type="dxa"/>
            <w:tcBorders>
              <w:top w:val="nil"/>
            </w:tcBorders>
            <w:shd w:val="clear" w:color="auto" w:fill="17365D" w:themeFill="text2" w:themeFillShade="BF"/>
          </w:tcPr>
          <w:p w14:paraId="19074D0E" w14:textId="4E794DE7" w:rsidR="004011C0"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2023</w:t>
            </w:r>
          </w:p>
        </w:tc>
        <w:tc>
          <w:tcPr>
            <w:tcW w:w="715" w:type="dxa"/>
            <w:tcBorders>
              <w:top w:val="nil"/>
            </w:tcBorders>
            <w:shd w:val="clear" w:color="auto" w:fill="17365D" w:themeFill="text2" w:themeFillShade="BF"/>
          </w:tcPr>
          <w:p w14:paraId="1BD28A28" w14:textId="3AB71AB6" w:rsidR="004011C0"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Q2 23</w:t>
            </w:r>
          </w:p>
        </w:tc>
        <w:tc>
          <w:tcPr>
            <w:tcW w:w="715" w:type="dxa"/>
            <w:tcBorders>
              <w:top w:val="nil"/>
            </w:tcBorders>
            <w:shd w:val="clear" w:color="auto" w:fill="17365D" w:themeFill="text2" w:themeFillShade="BF"/>
          </w:tcPr>
          <w:p w14:paraId="3F6C4016" w14:textId="1B2637BF" w:rsidR="004011C0"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Q3 23</w:t>
            </w:r>
          </w:p>
        </w:tc>
        <w:tc>
          <w:tcPr>
            <w:tcW w:w="858" w:type="dxa"/>
            <w:tcBorders>
              <w:top w:val="nil"/>
            </w:tcBorders>
            <w:shd w:val="clear" w:color="auto" w:fill="17365D" w:themeFill="text2" w:themeFillShade="BF"/>
          </w:tcPr>
          <w:p w14:paraId="25415A59" w14:textId="30097A24" w:rsidR="004011C0"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Q4 23</w:t>
            </w:r>
          </w:p>
        </w:tc>
        <w:tc>
          <w:tcPr>
            <w:tcW w:w="715" w:type="dxa"/>
            <w:tcBorders>
              <w:top w:val="nil"/>
            </w:tcBorders>
            <w:shd w:val="clear" w:color="auto" w:fill="17365D" w:themeFill="text2" w:themeFillShade="BF"/>
          </w:tcPr>
          <w:p w14:paraId="4943DE4F" w14:textId="631CD251" w:rsidR="004011C0"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Q1 24</w:t>
            </w:r>
          </w:p>
        </w:tc>
        <w:tc>
          <w:tcPr>
            <w:tcW w:w="715" w:type="dxa"/>
            <w:tcBorders>
              <w:top w:val="nil"/>
            </w:tcBorders>
            <w:shd w:val="clear" w:color="auto" w:fill="17365D" w:themeFill="text2" w:themeFillShade="BF"/>
          </w:tcPr>
          <w:p w14:paraId="552436E7" w14:textId="71B9B279" w:rsidR="004011C0"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Q2 24</w:t>
            </w:r>
          </w:p>
        </w:tc>
        <w:tc>
          <w:tcPr>
            <w:tcW w:w="714" w:type="dxa"/>
            <w:tcBorders>
              <w:top w:val="nil"/>
            </w:tcBorders>
            <w:shd w:val="clear" w:color="auto" w:fill="17365D" w:themeFill="text2" w:themeFillShade="BF"/>
          </w:tcPr>
          <w:p w14:paraId="1564F385" w14:textId="304FFF60" w:rsidR="004011C0"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Q3 24</w:t>
            </w:r>
          </w:p>
        </w:tc>
        <w:tc>
          <w:tcPr>
            <w:tcW w:w="715" w:type="dxa"/>
            <w:tcBorders>
              <w:top w:val="nil"/>
            </w:tcBorders>
            <w:shd w:val="clear" w:color="auto" w:fill="17365D" w:themeFill="text2" w:themeFillShade="BF"/>
          </w:tcPr>
          <w:p w14:paraId="1FB721E5" w14:textId="63F260EE" w:rsidR="004011C0"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Q4 24</w:t>
            </w:r>
          </w:p>
        </w:tc>
        <w:tc>
          <w:tcPr>
            <w:tcW w:w="907" w:type="dxa"/>
            <w:tcBorders>
              <w:top w:val="nil"/>
            </w:tcBorders>
            <w:shd w:val="clear" w:color="auto" w:fill="17365D" w:themeFill="text2" w:themeFillShade="BF"/>
          </w:tcPr>
          <w:p w14:paraId="367CA0C1" w14:textId="680BAF3A" w:rsidR="004011C0" w:rsidRDefault="000421E1"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Jan 25</w:t>
            </w:r>
          </w:p>
        </w:tc>
      </w:tr>
      <w:tr w:rsidR="004011C0" w:rsidRPr="00752B13" w14:paraId="5AC6947B" w14:textId="662FEEDE" w:rsidTr="00482C24">
        <w:trPr>
          <w:trHeight w:val="270"/>
        </w:trPr>
        <w:tc>
          <w:tcPr>
            <w:cnfStyle w:val="001000000000" w:firstRow="0" w:lastRow="0" w:firstColumn="1" w:lastColumn="0" w:oddVBand="0" w:evenVBand="0" w:oddHBand="0" w:evenHBand="0" w:firstRowFirstColumn="0" w:firstRowLastColumn="0" w:lastRowFirstColumn="0" w:lastRowLastColumn="0"/>
            <w:tcW w:w="1145" w:type="dxa"/>
            <w:tcBorders>
              <w:bottom w:val="nil"/>
            </w:tcBorders>
            <w:vAlign w:val="center"/>
          </w:tcPr>
          <w:p w14:paraId="69310325" w14:textId="77777777" w:rsidR="004011C0" w:rsidRPr="00FB41A2" w:rsidRDefault="004011C0" w:rsidP="00094547">
            <w:pPr>
              <w:rPr>
                <w:rFonts w:ascii="Arial" w:hAnsi="Arial" w:cs="Arial"/>
                <w:b w:val="0"/>
                <w:color w:val="000000" w:themeColor="text1"/>
                <w:sz w:val="18"/>
              </w:rPr>
            </w:pPr>
            <w:r w:rsidRPr="00FB41A2">
              <w:rPr>
                <w:rFonts w:ascii="Arial" w:hAnsi="Arial" w:cs="Arial"/>
                <w:b w:val="0"/>
                <w:color w:val="000000" w:themeColor="text1"/>
                <w:sz w:val="18"/>
              </w:rPr>
              <w:t>Total meat</w:t>
            </w:r>
          </w:p>
        </w:tc>
        <w:tc>
          <w:tcPr>
            <w:tcW w:w="715" w:type="dxa"/>
            <w:tcBorders>
              <w:bottom w:val="nil"/>
            </w:tcBorders>
            <w:vAlign w:val="center"/>
          </w:tcPr>
          <w:p w14:paraId="1852A319" w14:textId="0893541A" w:rsidR="004011C0" w:rsidRPr="00FB41A2" w:rsidRDefault="004011C0"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478</w:t>
            </w:r>
          </w:p>
        </w:tc>
        <w:tc>
          <w:tcPr>
            <w:tcW w:w="715" w:type="dxa"/>
            <w:gridSpan w:val="2"/>
            <w:tcBorders>
              <w:bottom w:val="nil"/>
            </w:tcBorders>
            <w:vAlign w:val="center"/>
          </w:tcPr>
          <w:p w14:paraId="3547A4D7" w14:textId="7FE5D2F6" w:rsidR="004011C0" w:rsidRPr="00FB41A2" w:rsidRDefault="004011C0"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448</w:t>
            </w:r>
          </w:p>
        </w:tc>
        <w:tc>
          <w:tcPr>
            <w:tcW w:w="715" w:type="dxa"/>
            <w:gridSpan w:val="2"/>
            <w:tcBorders>
              <w:bottom w:val="nil"/>
            </w:tcBorders>
            <w:vAlign w:val="center"/>
          </w:tcPr>
          <w:p w14:paraId="188B8CC5" w14:textId="077E1EE2" w:rsidR="004011C0" w:rsidRPr="00FB41A2" w:rsidRDefault="004011C0"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448</w:t>
            </w:r>
          </w:p>
        </w:tc>
        <w:tc>
          <w:tcPr>
            <w:tcW w:w="714" w:type="dxa"/>
            <w:tcBorders>
              <w:bottom w:val="nil"/>
            </w:tcBorders>
            <w:vAlign w:val="center"/>
          </w:tcPr>
          <w:p w14:paraId="0E407B4B" w14:textId="4D64F9C3" w:rsidR="004011C0" w:rsidRPr="00FB41A2" w:rsidRDefault="004011C0"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439</w:t>
            </w:r>
          </w:p>
        </w:tc>
        <w:tc>
          <w:tcPr>
            <w:tcW w:w="715" w:type="dxa"/>
            <w:tcBorders>
              <w:bottom w:val="nil"/>
            </w:tcBorders>
            <w:vAlign w:val="center"/>
          </w:tcPr>
          <w:p w14:paraId="234D09B9" w14:textId="1A03F49C" w:rsidR="004011C0" w:rsidRPr="00FB41A2" w:rsidRDefault="004011C0"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434</w:t>
            </w:r>
          </w:p>
        </w:tc>
        <w:tc>
          <w:tcPr>
            <w:tcW w:w="715" w:type="dxa"/>
            <w:tcBorders>
              <w:bottom w:val="nil"/>
            </w:tcBorders>
            <w:vAlign w:val="center"/>
          </w:tcPr>
          <w:p w14:paraId="757FA1E1" w14:textId="4399EA2E" w:rsidR="004011C0" w:rsidRPr="00FB41A2" w:rsidRDefault="004011C0"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437</w:t>
            </w:r>
          </w:p>
        </w:tc>
        <w:tc>
          <w:tcPr>
            <w:tcW w:w="715" w:type="dxa"/>
            <w:tcBorders>
              <w:bottom w:val="nil"/>
            </w:tcBorders>
            <w:vAlign w:val="center"/>
          </w:tcPr>
          <w:p w14:paraId="4C02F6D8" w14:textId="29848543" w:rsidR="004011C0" w:rsidRPr="00275A41" w:rsidRDefault="004011C0"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433</w:t>
            </w:r>
          </w:p>
        </w:tc>
        <w:tc>
          <w:tcPr>
            <w:tcW w:w="858" w:type="dxa"/>
            <w:tcBorders>
              <w:bottom w:val="nil"/>
            </w:tcBorders>
            <w:vAlign w:val="center"/>
          </w:tcPr>
          <w:p w14:paraId="76D58493" w14:textId="7E1EC090" w:rsidR="004011C0" w:rsidRDefault="004011C0"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434</w:t>
            </w:r>
          </w:p>
        </w:tc>
        <w:tc>
          <w:tcPr>
            <w:tcW w:w="715" w:type="dxa"/>
            <w:tcBorders>
              <w:bottom w:val="nil"/>
            </w:tcBorders>
            <w:vAlign w:val="center"/>
          </w:tcPr>
          <w:p w14:paraId="60C4B9AA" w14:textId="0F48A343" w:rsidR="004011C0" w:rsidRPr="00431CC6" w:rsidRDefault="004011C0"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430</w:t>
            </w:r>
          </w:p>
        </w:tc>
        <w:tc>
          <w:tcPr>
            <w:tcW w:w="715" w:type="dxa"/>
            <w:tcBorders>
              <w:bottom w:val="nil"/>
            </w:tcBorders>
            <w:vAlign w:val="center"/>
          </w:tcPr>
          <w:p w14:paraId="677DF837" w14:textId="114BB70C" w:rsidR="004011C0" w:rsidRDefault="004011C0"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428</w:t>
            </w:r>
          </w:p>
        </w:tc>
        <w:tc>
          <w:tcPr>
            <w:tcW w:w="714" w:type="dxa"/>
            <w:tcBorders>
              <w:bottom w:val="nil"/>
            </w:tcBorders>
            <w:vAlign w:val="center"/>
          </w:tcPr>
          <w:p w14:paraId="70B1ED1A" w14:textId="349CDDC8" w:rsidR="004011C0" w:rsidRDefault="004011C0" w:rsidP="00482C2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424</w:t>
            </w:r>
          </w:p>
        </w:tc>
        <w:tc>
          <w:tcPr>
            <w:tcW w:w="715" w:type="dxa"/>
            <w:tcBorders>
              <w:bottom w:val="nil"/>
            </w:tcBorders>
            <w:vAlign w:val="center"/>
          </w:tcPr>
          <w:p w14:paraId="32CA22D3" w14:textId="0A3CF7D2" w:rsidR="004011C0" w:rsidRPr="00431CC6" w:rsidRDefault="00482C24" w:rsidP="00482C2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455</w:t>
            </w:r>
          </w:p>
        </w:tc>
        <w:tc>
          <w:tcPr>
            <w:tcW w:w="907" w:type="dxa"/>
            <w:tcBorders>
              <w:bottom w:val="nil"/>
            </w:tcBorders>
            <w:vAlign w:val="center"/>
          </w:tcPr>
          <w:p w14:paraId="57EBA3EC" w14:textId="1575CEBD" w:rsidR="004011C0" w:rsidRPr="00431CC6" w:rsidRDefault="00482C24" w:rsidP="00482C2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w:t>
            </w:r>
            <w:r w:rsidR="000421E1">
              <w:rPr>
                <w:rFonts w:ascii="Arial" w:hAnsi="Arial" w:cs="Arial"/>
                <w:color w:val="000000" w:themeColor="text1"/>
                <w:sz w:val="18"/>
                <w:szCs w:val="20"/>
              </w:rPr>
              <w:t>49</w:t>
            </w:r>
          </w:p>
        </w:tc>
      </w:tr>
      <w:tr w:rsidR="004011C0" w:rsidRPr="00752B13" w14:paraId="45D95AB2" w14:textId="05FC7672" w:rsidTr="00482C24">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145" w:type="dxa"/>
            <w:tcBorders>
              <w:top w:val="nil"/>
              <w:bottom w:val="nil"/>
            </w:tcBorders>
            <w:shd w:val="clear" w:color="auto" w:fill="D9D9D9" w:themeFill="background1" w:themeFillShade="D9"/>
            <w:vAlign w:val="center"/>
          </w:tcPr>
          <w:p w14:paraId="0F3B2148" w14:textId="15996EE4" w:rsidR="004011C0" w:rsidRPr="00FB41A2" w:rsidRDefault="004011C0" w:rsidP="00094547">
            <w:pPr>
              <w:rPr>
                <w:rFonts w:ascii="Arial" w:hAnsi="Arial" w:cs="Arial"/>
                <w:b w:val="0"/>
                <w:color w:val="000000" w:themeColor="text1"/>
                <w:sz w:val="18"/>
              </w:rPr>
            </w:pPr>
            <w:r w:rsidRPr="00FB41A2">
              <w:rPr>
                <w:rFonts w:ascii="Arial" w:hAnsi="Arial" w:cs="Arial"/>
                <w:b w:val="0"/>
                <w:color w:val="000000" w:themeColor="text1"/>
                <w:sz w:val="18"/>
              </w:rPr>
              <w:t>Change vs. YA</w:t>
            </w:r>
          </w:p>
        </w:tc>
        <w:tc>
          <w:tcPr>
            <w:tcW w:w="715" w:type="dxa"/>
            <w:tcBorders>
              <w:top w:val="nil"/>
              <w:bottom w:val="nil"/>
            </w:tcBorders>
            <w:shd w:val="clear" w:color="auto" w:fill="D9D9D9" w:themeFill="background1" w:themeFillShade="D9"/>
            <w:vAlign w:val="center"/>
          </w:tcPr>
          <w:p w14:paraId="6A787E87" w14:textId="34CA62A7" w:rsidR="004011C0" w:rsidRPr="00FB41A2" w:rsidRDefault="004011C0"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p>
        </w:tc>
        <w:tc>
          <w:tcPr>
            <w:tcW w:w="715" w:type="dxa"/>
            <w:gridSpan w:val="2"/>
            <w:tcBorders>
              <w:top w:val="nil"/>
              <w:bottom w:val="nil"/>
            </w:tcBorders>
            <w:shd w:val="clear" w:color="auto" w:fill="D9D9D9" w:themeFill="background1" w:themeFillShade="D9"/>
            <w:vAlign w:val="center"/>
          </w:tcPr>
          <w:p w14:paraId="2B9AE3CD" w14:textId="1F2E54FA" w:rsidR="004011C0" w:rsidRPr="00FB41A2" w:rsidRDefault="004011C0"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-6.2</w:t>
            </w:r>
            <w:r w:rsidRPr="00FB41A2">
              <w:rPr>
                <w:rFonts w:ascii="Arial" w:hAnsi="Arial" w:cs="Arial"/>
                <w:color w:val="000000" w:themeColor="text1"/>
                <w:sz w:val="18"/>
                <w:szCs w:val="18"/>
              </w:rPr>
              <w:t>%</w:t>
            </w:r>
          </w:p>
        </w:tc>
        <w:tc>
          <w:tcPr>
            <w:tcW w:w="715" w:type="dxa"/>
            <w:gridSpan w:val="2"/>
            <w:tcBorders>
              <w:top w:val="nil"/>
              <w:bottom w:val="nil"/>
            </w:tcBorders>
            <w:shd w:val="clear" w:color="auto" w:fill="D9D9D9" w:themeFill="background1" w:themeFillShade="D9"/>
            <w:vAlign w:val="center"/>
          </w:tcPr>
          <w:p w14:paraId="7021F262" w14:textId="0A773F5C" w:rsidR="004011C0" w:rsidRPr="00FB41A2" w:rsidRDefault="004011C0"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-0.0</w:t>
            </w:r>
            <w:r w:rsidRPr="00FB41A2">
              <w:rPr>
                <w:rFonts w:ascii="Arial" w:hAnsi="Arial" w:cs="Arial"/>
                <w:color w:val="000000" w:themeColor="text1"/>
                <w:sz w:val="18"/>
                <w:szCs w:val="18"/>
              </w:rPr>
              <w:t>%</w:t>
            </w:r>
          </w:p>
        </w:tc>
        <w:tc>
          <w:tcPr>
            <w:tcW w:w="714" w:type="dxa"/>
            <w:tcBorders>
              <w:top w:val="nil"/>
              <w:bottom w:val="nil"/>
            </w:tcBorders>
            <w:shd w:val="clear" w:color="auto" w:fill="D9D9D9" w:themeFill="background1" w:themeFillShade="D9"/>
            <w:vAlign w:val="center"/>
          </w:tcPr>
          <w:p w14:paraId="439BAA19" w14:textId="57F3B736" w:rsidR="004011C0" w:rsidRPr="00FB41A2" w:rsidRDefault="004011C0"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-2.1</w:t>
            </w:r>
            <w:r w:rsidRPr="00FB41A2">
              <w:rPr>
                <w:rFonts w:ascii="Arial" w:hAnsi="Arial" w:cs="Arial"/>
                <w:color w:val="000000" w:themeColor="text1"/>
                <w:sz w:val="18"/>
                <w:szCs w:val="18"/>
              </w:rPr>
              <w:t>%</w:t>
            </w:r>
          </w:p>
        </w:tc>
        <w:tc>
          <w:tcPr>
            <w:tcW w:w="715" w:type="dxa"/>
            <w:tcBorders>
              <w:top w:val="nil"/>
              <w:bottom w:val="nil"/>
            </w:tcBorders>
            <w:shd w:val="clear" w:color="auto" w:fill="D9D9D9" w:themeFill="background1" w:themeFillShade="D9"/>
            <w:vAlign w:val="center"/>
          </w:tcPr>
          <w:p w14:paraId="493E3E61" w14:textId="28B4BE56" w:rsidR="004011C0" w:rsidRPr="00FB41A2" w:rsidRDefault="004011C0"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-1.0</w:t>
            </w:r>
            <w:r w:rsidRPr="00FB41A2">
              <w:rPr>
                <w:rFonts w:ascii="Arial" w:hAnsi="Arial" w:cs="Arial"/>
                <w:color w:val="000000" w:themeColor="text1"/>
                <w:sz w:val="18"/>
                <w:szCs w:val="18"/>
              </w:rPr>
              <w:t>%</w:t>
            </w:r>
          </w:p>
        </w:tc>
        <w:tc>
          <w:tcPr>
            <w:tcW w:w="715" w:type="dxa"/>
            <w:tcBorders>
              <w:top w:val="nil"/>
              <w:bottom w:val="nil"/>
            </w:tcBorders>
            <w:shd w:val="clear" w:color="auto" w:fill="D9D9D9" w:themeFill="background1" w:themeFillShade="D9"/>
            <w:vAlign w:val="center"/>
          </w:tcPr>
          <w:p w14:paraId="01E1F045" w14:textId="1B3D2561" w:rsidR="004011C0" w:rsidRPr="00FB41A2" w:rsidRDefault="004011C0"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-1.8</w:t>
            </w:r>
            <w:r w:rsidRPr="00275A41">
              <w:rPr>
                <w:rFonts w:ascii="Arial" w:hAnsi="Arial" w:cs="Arial"/>
                <w:color w:val="000000" w:themeColor="text1"/>
                <w:sz w:val="18"/>
                <w:szCs w:val="18"/>
              </w:rPr>
              <w:t>%</w:t>
            </w:r>
          </w:p>
        </w:tc>
        <w:tc>
          <w:tcPr>
            <w:tcW w:w="715" w:type="dxa"/>
            <w:tcBorders>
              <w:top w:val="nil"/>
              <w:bottom w:val="nil"/>
            </w:tcBorders>
            <w:shd w:val="clear" w:color="auto" w:fill="D9D9D9" w:themeFill="background1" w:themeFillShade="D9"/>
            <w:vAlign w:val="center"/>
          </w:tcPr>
          <w:p w14:paraId="1A7652FA" w14:textId="251F2AED" w:rsidR="004011C0" w:rsidRPr="00275A41" w:rsidRDefault="004011C0"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-0.9%</w:t>
            </w:r>
          </w:p>
        </w:tc>
        <w:tc>
          <w:tcPr>
            <w:tcW w:w="858" w:type="dxa"/>
            <w:tcBorders>
              <w:top w:val="nil"/>
              <w:bottom w:val="nil"/>
            </w:tcBorders>
            <w:shd w:val="clear" w:color="auto" w:fill="D9D9D9" w:themeFill="background1" w:themeFillShade="D9"/>
            <w:vAlign w:val="center"/>
          </w:tcPr>
          <w:p w14:paraId="1581C0C0" w14:textId="22BABD86" w:rsidR="004011C0" w:rsidRPr="00FB41A2" w:rsidRDefault="004011C0"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-1.2%</w:t>
            </w:r>
          </w:p>
        </w:tc>
        <w:tc>
          <w:tcPr>
            <w:tcW w:w="715" w:type="dxa"/>
            <w:tcBorders>
              <w:top w:val="nil"/>
              <w:bottom w:val="nil"/>
            </w:tcBorders>
            <w:shd w:val="clear" w:color="auto" w:fill="D9D9D9" w:themeFill="background1" w:themeFillShade="D9"/>
            <w:vAlign w:val="center"/>
          </w:tcPr>
          <w:p w14:paraId="6996C2C8" w14:textId="7A318D6C" w:rsidR="004011C0" w:rsidRDefault="004011C0"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-0.7%</w:t>
            </w:r>
          </w:p>
        </w:tc>
        <w:tc>
          <w:tcPr>
            <w:tcW w:w="715" w:type="dxa"/>
            <w:tcBorders>
              <w:top w:val="nil"/>
              <w:bottom w:val="nil"/>
            </w:tcBorders>
            <w:shd w:val="clear" w:color="auto" w:fill="D9D9D9" w:themeFill="background1" w:themeFillShade="D9"/>
            <w:vAlign w:val="center"/>
          </w:tcPr>
          <w:p w14:paraId="5EA98CAA" w14:textId="0205EA33" w:rsidR="004011C0" w:rsidRDefault="004011C0"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w:t>
            </w:r>
          </w:p>
        </w:tc>
        <w:tc>
          <w:tcPr>
            <w:tcW w:w="714" w:type="dxa"/>
            <w:tcBorders>
              <w:top w:val="nil"/>
              <w:bottom w:val="nil"/>
            </w:tcBorders>
            <w:shd w:val="clear" w:color="auto" w:fill="D9D9D9" w:themeFill="background1" w:themeFillShade="D9"/>
            <w:vAlign w:val="center"/>
          </w:tcPr>
          <w:p w14:paraId="1BC245C3" w14:textId="126CEB47" w:rsidR="004011C0" w:rsidRDefault="004011C0" w:rsidP="00482C2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-1.0%</w:t>
            </w:r>
          </w:p>
        </w:tc>
        <w:tc>
          <w:tcPr>
            <w:tcW w:w="715" w:type="dxa"/>
            <w:tcBorders>
              <w:top w:val="nil"/>
              <w:bottom w:val="nil"/>
            </w:tcBorders>
            <w:shd w:val="clear" w:color="auto" w:fill="D9D9D9" w:themeFill="background1" w:themeFillShade="D9"/>
            <w:vAlign w:val="center"/>
          </w:tcPr>
          <w:p w14:paraId="0AD260E2" w14:textId="3DF9DE6B" w:rsidR="004011C0" w:rsidRDefault="004011C0" w:rsidP="00482C2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482C24">
              <w:rPr>
                <w:rFonts w:ascii="Arial" w:hAnsi="Arial" w:cs="Arial"/>
                <w:color w:val="000000" w:themeColor="text1"/>
                <w:sz w:val="18"/>
                <w:szCs w:val="18"/>
              </w:rPr>
              <w:t>0.3</w:t>
            </w:r>
            <w:r>
              <w:rPr>
                <w:rFonts w:ascii="Arial" w:hAnsi="Arial" w:cs="Arial"/>
                <w:color w:val="000000" w:themeColor="text1"/>
                <w:sz w:val="18"/>
                <w:szCs w:val="18"/>
              </w:rPr>
              <w:t>%</w:t>
            </w:r>
          </w:p>
        </w:tc>
        <w:tc>
          <w:tcPr>
            <w:tcW w:w="907" w:type="dxa"/>
            <w:tcBorders>
              <w:top w:val="nil"/>
              <w:bottom w:val="nil"/>
            </w:tcBorders>
            <w:shd w:val="clear" w:color="auto" w:fill="D9D9D9" w:themeFill="background1" w:themeFillShade="D9"/>
            <w:vAlign w:val="center"/>
          </w:tcPr>
          <w:p w14:paraId="4158A17F" w14:textId="1823B1D7" w:rsidR="004011C0" w:rsidRPr="00FB41A2" w:rsidRDefault="00482C24" w:rsidP="00482C2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-0.</w:t>
            </w:r>
            <w:r w:rsidR="000421E1">
              <w:rPr>
                <w:rFonts w:ascii="Arial" w:hAnsi="Arial" w:cs="Arial"/>
                <w:color w:val="000000" w:themeColor="text1"/>
                <w:sz w:val="18"/>
                <w:szCs w:val="18"/>
              </w:rPr>
              <w:t>6</w:t>
            </w:r>
            <w:r w:rsidR="004011C0" w:rsidRPr="00FB41A2">
              <w:rPr>
                <w:rFonts w:ascii="Arial" w:hAnsi="Arial" w:cs="Arial"/>
                <w:color w:val="000000" w:themeColor="text1"/>
                <w:sz w:val="18"/>
                <w:szCs w:val="18"/>
              </w:rPr>
              <w:t>%</w:t>
            </w:r>
          </w:p>
        </w:tc>
      </w:tr>
    </w:tbl>
    <w:p w14:paraId="3E7941CB" w14:textId="77777777" w:rsidR="001D42B8" w:rsidRPr="004D62C0" w:rsidRDefault="001D42B8" w:rsidP="001D42B8">
      <w:pPr>
        <w:pStyle w:val="NoSpacing"/>
        <w:rPr>
          <w:rFonts w:cstheme="minorHAnsi"/>
          <w:sz w:val="10"/>
          <w:szCs w:val="10"/>
        </w:rPr>
      </w:pPr>
    </w:p>
    <w:p w14:paraId="23BD88C7" w14:textId="73A98531" w:rsidR="004F2EE0" w:rsidRPr="00786E3E" w:rsidRDefault="001D42B8" w:rsidP="001D42B8">
      <w:pPr>
        <w:pStyle w:val="NoSpacing"/>
        <w:rPr>
          <w:rFonts w:ascii="Arial" w:hAnsi="Arial" w:cs="Arial"/>
          <w:color w:val="7F7F7F" w:themeColor="text1" w:themeTint="80"/>
          <w:sz w:val="16"/>
          <w:szCs w:val="16"/>
        </w:rPr>
      </w:pPr>
      <w:r w:rsidRPr="00E54A99">
        <w:rPr>
          <w:rFonts w:ascii="Arial" w:hAnsi="Arial" w:cs="Arial"/>
          <w:color w:val="7F7F7F" w:themeColor="text1" w:themeTint="80"/>
          <w:sz w:val="16"/>
          <w:szCs w:val="16"/>
        </w:rPr>
        <w:t xml:space="preserve">Source: </w:t>
      </w:r>
      <w:proofErr w:type="spellStart"/>
      <w:r w:rsidR="00FB48FE" w:rsidRPr="00E54A99">
        <w:rPr>
          <w:rFonts w:ascii="Arial" w:hAnsi="Arial" w:cs="Arial"/>
          <w:color w:val="7F7F7F" w:themeColor="text1" w:themeTint="80"/>
          <w:sz w:val="16"/>
          <w:szCs w:val="16"/>
        </w:rPr>
        <w:t>Circana</w:t>
      </w:r>
      <w:proofErr w:type="spellEnd"/>
      <w:r w:rsidRPr="00E54A99">
        <w:rPr>
          <w:rFonts w:ascii="Arial" w:hAnsi="Arial" w:cs="Arial"/>
          <w:color w:val="7F7F7F" w:themeColor="text1" w:themeTint="80"/>
          <w:sz w:val="16"/>
          <w:szCs w:val="16"/>
        </w:rPr>
        <w:t xml:space="preserve">, Integrated Fresh, Total US, </w:t>
      </w:r>
      <w:r w:rsidR="00D85BA4">
        <w:rPr>
          <w:rFonts w:ascii="Arial" w:hAnsi="Arial" w:cs="Arial"/>
          <w:color w:val="7F7F7F" w:themeColor="text1" w:themeTint="80"/>
          <w:sz w:val="16"/>
          <w:szCs w:val="16"/>
        </w:rPr>
        <w:t>MULO+</w:t>
      </w:r>
      <w:r w:rsidRPr="00E54A99">
        <w:rPr>
          <w:rFonts w:ascii="Arial" w:hAnsi="Arial" w:cs="Arial"/>
          <w:color w:val="7F7F7F" w:themeColor="text1" w:themeTint="80"/>
          <w:sz w:val="16"/>
          <w:szCs w:val="16"/>
        </w:rPr>
        <w:t>, average items per store selling</w:t>
      </w:r>
    </w:p>
    <w:p w14:paraId="7BDFF32E" w14:textId="77777777" w:rsidR="007E7040" w:rsidRDefault="007E7040" w:rsidP="007A2A81">
      <w:pPr>
        <w:pStyle w:val="NoSpacing"/>
        <w:rPr>
          <w:rFonts w:ascii="Arial" w:hAnsi="Arial" w:cs="Arial"/>
          <w:b/>
          <w:color w:val="595959" w:themeColor="text1" w:themeTint="A6"/>
          <w:sz w:val="24"/>
          <w:szCs w:val="24"/>
        </w:rPr>
      </w:pPr>
      <w:bookmarkStart w:id="11" w:name="_Hlk76976129"/>
    </w:p>
    <w:p w14:paraId="7D2DECE6" w14:textId="7472B960" w:rsidR="00E8276F" w:rsidRPr="006879B2" w:rsidRDefault="00186F1E" w:rsidP="007A2A81">
      <w:pPr>
        <w:pStyle w:val="NoSpacing"/>
        <w:rPr>
          <w:rFonts w:ascii="Arial" w:hAnsi="Arial" w:cs="Arial"/>
          <w:b/>
          <w:color w:val="595959" w:themeColor="text1" w:themeTint="A6"/>
          <w:sz w:val="24"/>
          <w:szCs w:val="24"/>
        </w:rPr>
      </w:pPr>
      <w:r>
        <w:rPr>
          <w:rFonts w:ascii="Arial" w:hAnsi="Arial" w:cs="Arial"/>
          <w:b/>
          <w:color w:val="595959" w:themeColor="text1" w:themeTint="A6"/>
          <w:sz w:val="24"/>
          <w:szCs w:val="24"/>
        </w:rPr>
        <w:t xml:space="preserve">Fresh </w:t>
      </w:r>
      <w:r w:rsidR="00E8276F" w:rsidRPr="006879B2">
        <w:rPr>
          <w:rFonts w:ascii="Arial" w:hAnsi="Arial" w:cs="Arial"/>
          <w:b/>
          <w:color w:val="595959" w:themeColor="text1" w:themeTint="A6"/>
          <w:sz w:val="24"/>
          <w:szCs w:val="24"/>
        </w:rPr>
        <w:t xml:space="preserve">Meat </w:t>
      </w:r>
      <w:r w:rsidR="00E54A99">
        <w:rPr>
          <w:rFonts w:ascii="Arial" w:hAnsi="Arial" w:cs="Arial"/>
          <w:b/>
          <w:color w:val="595959" w:themeColor="text1" w:themeTint="A6"/>
          <w:sz w:val="24"/>
          <w:szCs w:val="24"/>
        </w:rPr>
        <w:t xml:space="preserve">Sales </w:t>
      </w:r>
      <w:r w:rsidR="00E8276F" w:rsidRPr="006879B2">
        <w:rPr>
          <w:rFonts w:ascii="Arial" w:hAnsi="Arial" w:cs="Arial"/>
          <w:b/>
          <w:color w:val="595959" w:themeColor="text1" w:themeTint="A6"/>
          <w:sz w:val="24"/>
          <w:szCs w:val="24"/>
        </w:rPr>
        <w:t>by Protein</w:t>
      </w:r>
      <w:r w:rsidR="00E57D76">
        <w:rPr>
          <w:rFonts w:ascii="Arial" w:hAnsi="Arial" w:cs="Arial"/>
          <w:b/>
          <w:color w:val="595959" w:themeColor="text1" w:themeTint="A6"/>
          <w:sz w:val="24"/>
          <w:szCs w:val="24"/>
        </w:rPr>
        <w:t xml:space="preserve"> </w:t>
      </w:r>
    </w:p>
    <w:p w14:paraId="28BB1105" w14:textId="03D963E8" w:rsidR="0058209F" w:rsidRDefault="006A3676" w:rsidP="00F71B42">
      <w:pPr>
        <w:pStyle w:val="NoSpacing"/>
        <w:rPr>
          <w:rFonts w:ascii="Arial" w:hAnsi="Arial" w:cs="Arial"/>
          <w:sz w:val="20"/>
          <w:szCs w:val="20"/>
        </w:rPr>
      </w:pPr>
      <w:r>
        <w:rPr>
          <w:rFonts w:ascii="Arial" w:hAnsi="Arial" w:cs="Arial"/>
          <w:sz w:val="20"/>
          <w:szCs w:val="20"/>
        </w:rPr>
        <w:t xml:space="preserve">The increase in beef prices did not stop Americans from buying more. Beef pound sales increased 7.9% in January 2025. </w:t>
      </w:r>
      <w:r w:rsidR="0058209F">
        <w:rPr>
          <w:rFonts w:ascii="Arial" w:hAnsi="Arial" w:cs="Arial"/>
          <w:sz w:val="20"/>
          <w:szCs w:val="20"/>
        </w:rPr>
        <w:t>Much of the</w:t>
      </w:r>
      <w:r>
        <w:rPr>
          <w:rFonts w:ascii="Arial" w:hAnsi="Arial" w:cs="Arial"/>
          <w:sz w:val="20"/>
          <w:szCs w:val="20"/>
        </w:rPr>
        <w:t xml:space="preserve"> sales and</w:t>
      </w:r>
      <w:r w:rsidR="0058209F">
        <w:rPr>
          <w:rFonts w:ascii="Arial" w:hAnsi="Arial" w:cs="Arial"/>
          <w:sz w:val="20"/>
          <w:szCs w:val="20"/>
        </w:rPr>
        <w:t xml:space="preserve"> growth is driven by ground beef, as seen later in this report. </w:t>
      </w:r>
      <w:r>
        <w:rPr>
          <w:rFonts w:ascii="Arial" w:hAnsi="Arial" w:cs="Arial"/>
          <w:sz w:val="20"/>
          <w:szCs w:val="20"/>
        </w:rPr>
        <w:t>While the second-largest seller, chicken had the lowest percentage increase in pound sales, at +2.0%.</w:t>
      </w:r>
    </w:p>
    <w:p w14:paraId="0FF02577" w14:textId="77777777" w:rsidR="00AE4240" w:rsidRDefault="00AE4240" w:rsidP="00F71B42">
      <w:pPr>
        <w:pStyle w:val="NoSpacing"/>
        <w:rPr>
          <w:rFonts w:ascii="Arial" w:hAnsi="Arial" w:cs="Arial"/>
          <w:sz w:val="20"/>
          <w:szCs w:val="20"/>
        </w:rPr>
      </w:pPr>
    </w:p>
    <w:p w14:paraId="55D7936B" w14:textId="1A3D7DA8" w:rsidR="00451808" w:rsidRDefault="0058209F" w:rsidP="00F71B42">
      <w:pPr>
        <w:pStyle w:val="NoSpacing"/>
        <w:rPr>
          <w:rFonts w:ascii="Arial" w:hAnsi="Arial" w:cs="Arial"/>
          <w:sz w:val="20"/>
          <w:szCs w:val="20"/>
        </w:rPr>
      </w:pPr>
      <w:r>
        <w:rPr>
          <w:rFonts w:ascii="Arial" w:hAnsi="Arial" w:cs="Arial"/>
          <w:sz w:val="20"/>
          <w:szCs w:val="20"/>
        </w:rPr>
        <w:t xml:space="preserve">The entire fresh meat aisle had a strong </w:t>
      </w:r>
      <w:r w:rsidR="00AE4240">
        <w:rPr>
          <w:rFonts w:ascii="Arial" w:hAnsi="Arial" w:cs="Arial"/>
          <w:sz w:val="20"/>
          <w:szCs w:val="20"/>
        </w:rPr>
        <w:t xml:space="preserve">January </w:t>
      </w:r>
      <w:r>
        <w:rPr>
          <w:rFonts w:ascii="Arial" w:hAnsi="Arial" w:cs="Arial"/>
          <w:sz w:val="20"/>
          <w:szCs w:val="20"/>
        </w:rPr>
        <w:t xml:space="preserve">performance with gains for all but veal. </w:t>
      </w:r>
      <w:r w:rsidR="00581834">
        <w:rPr>
          <w:rFonts w:ascii="Arial" w:hAnsi="Arial" w:cs="Arial"/>
          <w:sz w:val="20"/>
          <w:szCs w:val="20"/>
        </w:rPr>
        <w:t xml:space="preserve">In the full-year view, lamb </w:t>
      </w:r>
      <w:r w:rsidR="0089757F">
        <w:rPr>
          <w:rFonts w:ascii="Arial" w:hAnsi="Arial" w:cs="Arial"/>
          <w:sz w:val="20"/>
          <w:szCs w:val="20"/>
        </w:rPr>
        <w:t xml:space="preserve">had </w:t>
      </w:r>
      <w:r w:rsidR="00581834">
        <w:rPr>
          <w:rFonts w:ascii="Arial" w:hAnsi="Arial" w:cs="Arial"/>
          <w:sz w:val="20"/>
          <w:szCs w:val="20"/>
        </w:rPr>
        <w:t>the highest year-o</w:t>
      </w:r>
      <w:r w:rsidR="000D634B">
        <w:rPr>
          <w:rFonts w:ascii="Arial" w:hAnsi="Arial" w:cs="Arial"/>
          <w:sz w:val="20"/>
          <w:szCs w:val="20"/>
        </w:rPr>
        <w:t>n-year pound increases, at +</w:t>
      </w:r>
      <w:r w:rsidR="006A3676">
        <w:rPr>
          <w:rFonts w:ascii="Arial" w:hAnsi="Arial" w:cs="Arial"/>
          <w:sz w:val="20"/>
          <w:szCs w:val="20"/>
        </w:rPr>
        <w:t>11.9%</w:t>
      </w:r>
      <w:r w:rsidR="00581834">
        <w:rPr>
          <w:rFonts w:ascii="Arial" w:hAnsi="Arial" w:cs="Arial"/>
          <w:sz w:val="20"/>
          <w:szCs w:val="20"/>
        </w:rPr>
        <w:t xml:space="preserve">, followed by </w:t>
      </w:r>
      <w:r>
        <w:rPr>
          <w:rFonts w:ascii="Arial" w:hAnsi="Arial" w:cs="Arial"/>
          <w:sz w:val="20"/>
          <w:szCs w:val="20"/>
        </w:rPr>
        <w:t xml:space="preserve">beef and </w:t>
      </w:r>
      <w:r w:rsidR="00581834">
        <w:rPr>
          <w:rFonts w:ascii="Arial" w:hAnsi="Arial" w:cs="Arial"/>
          <w:sz w:val="20"/>
          <w:szCs w:val="20"/>
        </w:rPr>
        <w:t xml:space="preserve">exotic (mostly bison). </w:t>
      </w:r>
    </w:p>
    <w:p w14:paraId="3C5907D2" w14:textId="77777777" w:rsidR="00525982" w:rsidRDefault="00525982" w:rsidP="00F71B42">
      <w:pPr>
        <w:pStyle w:val="NoSpacing"/>
        <w:rPr>
          <w:rFonts w:ascii="Arial" w:hAnsi="Arial" w:cs="Arial"/>
          <w:sz w:val="20"/>
          <w:szCs w:val="20"/>
        </w:rPr>
      </w:pPr>
    </w:p>
    <w:tbl>
      <w:tblPr>
        <w:tblStyle w:val="LightShading-Accent5"/>
        <w:tblW w:w="10440" w:type="dxa"/>
        <w:tblLayout w:type="fixed"/>
        <w:tblLook w:val="04A0" w:firstRow="1" w:lastRow="0" w:firstColumn="1" w:lastColumn="0" w:noHBand="0" w:noVBand="1"/>
      </w:tblPr>
      <w:tblGrid>
        <w:gridCol w:w="1710"/>
        <w:gridCol w:w="900"/>
        <w:gridCol w:w="90"/>
        <w:gridCol w:w="1075"/>
        <w:gridCol w:w="1265"/>
        <w:gridCol w:w="68"/>
        <w:gridCol w:w="1732"/>
        <w:gridCol w:w="1080"/>
        <w:gridCol w:w="1187"/>
        <w:gridCol w:w="1333"/>
      </w:tblGrid>
      <w:tr w:rsidR="002C18CE" w:rsidRPr="0003007F" w14:paraId="17BFBC6C" w14:textId="77777777" w:rsidTr="000421E1">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040" w:type="dxa"/>
            <w:gridSpan w:val="5"/>
            <w:tcBorders>
              <w:top w:val="nil"/>
              <w:bottom w:val="nil"/>
            </w:tcBorders>
            <w:shd w:val="clear" w:color="auto" w:fill="17365D" w:themeFill="text2" w:themeFillShade="BF"/>
          </w:tcPr>
          <w:p w14:paraId="64494292" w14:textId="55CFF989" w:rsidR="002C18CE" w:rsidRPr="00AB1306" w:rsidRDefault="000421E1" w:rsidP="000421E1">
            <w:pPr>
              <w:pStyle w:val="NoSpacing"/>
              <w:jc w:val="center"/>
              <w:rPr>
                <w:rFonts w:ascii="Arial" w:hAnsi="Arial" w:cs="Arial"/>
                <w:color w:val="FFFFFF" w:themeColor="background1"/>
                <w:sz w:val="18"/>
                <w:szCs w:val="18"/>
              </w:rPr>
            </w:pPr>
            <w:bookmarkStart w:id="12" w:name="_Hlk137219531"/>
            <w:r>
              <w:rPr>
                <w:rFonts w:ascii="Arial" w:hAnsi="Arial" w:cs="Arial"/>
                <w:color w:val="FFFFFF" w:themeColor="background1"/>
                <w:sz w:val="18"/>
                <w:szCs w:val="18"/>
              </w:rPr>
              <w:t>January 2025</w:t>
            </w:r>
          </w:p>
        </w:tc>
        <w:tc>
          <w:tcPr>
            <w:tcW w:w="1800" w:type="dxa"/>
            <w:gridSpan w:val="2"/>
            <w:tcBorders>
              <w:top w:val="nil"/>
              <w:bottom w:val="nil"/>
            </w:tcBorders>
            <w:shd w:val="clear" w:color="auto" w:fill="17365D" w:themeFill="text2" w:themeFillShade="BF"/>
          </w:tcPr>
          <w:p w14:paraId="698BCC41" w14:textId="77777777" w:rsidR="002C18CE" w:rsidRPr="00F515F4" w:rsidRDefault="002C18CE" w:rsidP="00FB48FE">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600" w:type="dxa"/>
            <w:gridSpan w:val="3"/>
            <w:tcBorders>
              <w:top w:val="nil"/>
              <w:bottom w:val="nil"/>
            </w:tcBorders>
            <w:shd w:val="clear" w:color="auto" w:fill="17365D" w:themeFill="text2" w:themeFillShade="BF"/>
          </w:tcPr>
          <w:p w14:paraId="3327C510" w14:textId="143D7544" w:rsidR="002C18CE" w:rsidRPr="0003007F" w:rsidRDefault="002C18CE" w:rsidP="00FB48FE">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 xml:space="preserve">Latest 52 weeks </w:t>
            </w:r>
          </w:p>
        </w:tc>
      </w:tr>
      <w:tr w:rsidR="00525982" w:rsidRPr="002A3B9B" w14:paraId="02E6A43C" w14:textId="77777777" w:rsidTr="000421E1">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17365D" w:themeFill="text2" w:themeFillShade="BF"/>
          </w:tcPr>
          <w:p w14:paraId="31AC4B42" w14:textId="77777777" w:rsidR="00525982" w:rsidRPr="002A3B9B" w:rsidRDefault="00525982" w:rsidP="006A3676">
            <w:pPr>
              <w:pStyle w:val="NoSpacing"/>
              <w:rPr>
                <w:rFonts w:ascii="Arial" w:hAnsi="Arial" w:cs="Arial"/>
                <w:color w:val="FFFFFF" w:themeColor="background1"/>
                <w:sz w:val="18"/>
                <w:szCs w:val="18"/>
              </w:rPr>
            </w:pPr>
            <w:r w:rsidRPr="002A3B9B">
              <w:rPr>
                <w:rFonts w:ascii="Arial" w:hAnsi="Arial" w:cs="Arial"/>
                <w:color w:val="FFFFFF" w:themeColor="background1"/>
                <w:sz w:val="18"/>
                <w:szCs w:val="18"/>
              </w:rPr>
              <w:t>Type</w:t>
            </w:r>
          </w:p>
        </w:tc>
        <w:tc>
          <w:tcPr>
            <w:tcW w:w="900" w:type="dxa"/>
            <w:tcBorders>
              <w:top w:val="nil"/>
              <w:bottom w:val="nil"/>
            </w:tcBorders>
            <w:shd w:val="clear" w:color="auto" w:fill="17365D" w:themeFill="text2" w:themeFillShade="BF"/>
          </w:tcPr>
          <w:p w14:paraId="39CFFC84" w14:textId="77777777" w:rsidR="00525982" w:rsidRPr="002A3B9B" w:rsidRDefault="00525982" w:rsidP="00FB48F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sales</w:t>
            </w:r>
          </w:p>
        </w:tc>
        <w:tc>
          <w:tcPr>
            <w:tcW w:w="1165" w:type="dxa"/>
            <w:gridSpan w:val="2"/>
            <w:tcBorders>
              <w:top w:val="nil"/>
              <w:bottom w:val="nil"/>
            </w:tcBorders>
            <w:shd w:val="clear" w:color="auto" w:fill="17365D" w:themeFill="text2" w:themeFillShade="BF"/>
          </w:tcPr>
          <w:p w14:paraId="7B17301D" w14:textId="77777777" w:rsidR="00525982" w:rsidRPr="002A3B9B" w:rsidRDefault="00525982" w:rsidP="00FB48F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vs. YA</w:t>
            </w:r>
          </w:p>
        </w:tc>
        <w:tc>
          <w:tcPr>
            <w:tcW w:w="1333" w:type="dxa"/>
            <w:gridSpan w:val="2"/>
            <w:tcBorders>
              <w:top w:val="nil"/>
              <w:bottom w:val="nil"/>
            </w:tcBorders>
            <w:shd w:val="clear" w:color="auto" w:fill="17365D" w:themeFill="text2" w:themeFillShade="BF"/>
          </w:tcPr>
          <w:p w14:paraId="439DB269" w14:textId="77777777" w:rsidR="00525982" w:rsidRPr="002A3B9B" w:rsidRDefault="00525982" w:rsidP="00FB48FE">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sidRPr="002A3B9B">
              <w:rPr>
                <w:rFonts w:ascii="Arial" w:hAnsi="Arial" w:cs="Arial"/>
                <w:b/>
                <w:bCs/>
                <w:color w:val="FFFFFF" w:themeColor="background1"/>
                <w:sz w:val="18"/>
                <w:szCs w:val="18"/>
              </w:rPr>
              <w:t>Lbs</w:t>
            </w:r>
            <w:proofErr w:type="spellEnd"/>
            <w:r w:rsidRPr="002A3B9B">
              <w:rPr>
                <w:rFonts w:ascii="Arial" w:hAnsi="Arial" w:cs="Arial"/>
                <w:b/>
                <w:bCs/>
                <w:color w:val="FFFFFF" w:themeColor="background1"/>
                <w:sz w:val="18"/>
                <w:szCs w:val="18"/>
              </w:rPr>
              <w:t xml:space="preserve"> vs. YA</w:t>
            </w:r>
          </w:p>
        </w:tc>
        <w:tc>
          <w:tcPr>
            <w:tcW w:w="1732" w:type="dxa"/>
            <w:tcBorders>
              <w:top w:val="nil"/>
              <w:bottom w:val="nil"/>
            </w:tcBorders>
            <w:shd w:val="clear" w:color="auto" w:fill="17365D" w:themeFill="text2" w:themeFillShade="BF"/>
          </w:tcPr>
          <w:p w14:paraId="13D232F3" w14:textId="77777777" w:rsidR="00525982" w:rsidRPr="002A3B9B" w:rsidRDefault="00525982" w:rsidP="0031766E">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Type</w:t>
            </w:r>
          </w:p>
        </w:tc>
        <w:tc>
          <w:tcPr>
            <w:tcW w:w="1080" w:type="dxa"/>
            <w:tcBorders>
              <w:top w:val="nil"/>
              <w:bottom w:val="nil"/>
            </w:tcBorders>
            <w:shd w:val="clear" w:color="auto" w:fill="17365D" w:themeFill="text2" w:themeFillShade="BF"/>
          </w:tcPr>
          <w:p w14:paraId="01F94EBA" w14:textId="77777777" w:rsidR="00525982" w:rsidRPr="002A3B9B" w:rsidRDefault="00525982" w:rsidP="00FB48FE">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sales</w:t>
            </w:r>
          </w:p>
        </w:tc>
        <w:tc>
          <w:tcPr>
            <w:tcW w:w="1187" w:type="dxa"/>
            <w:tcBorders>
              <w:top w:val="nil"/>
              <w:bottom w:val="nil"/>
            </w:tcBorders>
            <w:shd w:val="clear" w:color="auto" w:fill="17365D" w:themeFill="text2" w:themeFillShade="BF"/>
          </w:tcPr>
          <w:p w14:paraId="544DDCC2" w14:textId="77777777" w:rsidR="00525982" w:rsidRPr="002A3B9B" w:rsidRDefault="00525982" w:rsidP="00FB48FE">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vs. YA</w:t>
            </w:r>
          </w:p>
        </w:tc>
        <w:tc>
          <w:tcPr>
            <w:tcW w:w="1333" w:type="dxa"/>
            <w:tcBorders>
              <w:top w:val="nil"/>
              <w:bottom w:val="nil"/>
            </w:tcBorders>
            <w:shd w:val="clear" w:color="auto" w:fill="17365D" w:themeFill="text2" w:themeFillShade="BF"/>
          </w:tcPr>
          <w:p w14:paraId="4A1AD83E" w14:textId="77777777" w:rsidR="00525982" w:rsidRPr="002A3B9B" w:rsidRDefault="00525982" w:rsidP="00FB48FE">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sidRPr="002A3B9B">
              <w:rPr>
                <w:rFonts w:ascii="Arial" w:hAnsi="Arial" w:cs="Arial"/>
                <w:b/>
                <w:bCs/>
                <w:color w:val="FFFFFF" w:themeColor="background1"/>
                <w:sz w:val="18"/>
                <w:szCs w:val="18"/>
              </w:rPr>
              <w:t>Lbs</w:t>
            </w:r>
            <w:proofErr w:type="spellEnd"/>
            <w:r w:rsidRPr="002A3B9B">
              <w:rPr>
                <w:rFonts w:ascii="Arial" w:hAnsi="Arial" w:cs="Arial"/>
                <w:b/>
                <w:bCs/>
                <w:color w:val="FFFFFF" w:themeColor="background1"/>
                <w:sz w:val="18"/>
                <w:szCs w:val="18"/>
              </w:rPr>
              <w:t xml:space="preserve"> vs. YA</w:t>
            </w:r>
          </w:p>
        </w:tc>
      </w:tr>
      <w:tr w:rsidR="000421E1" w:rsidRPr="00094547" w14:paraId="0DF0D3D5" w14:textId="77777777" w:rsidTr="006A3676">
        <w:trPr>
          <w:trHeight w:val="303"/>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shd w:val="clear" w:color="auto" w:fill="auto"/>
            <w:vAlign w:val="center"/>
          </w:tcPr>
          <w:p w14:paraId="65373FE0" w14:textId="0962A072" w:rsidR="000421E1" w:rsidRPr="000421E1" w:rsidRDefault="000421E1" w:rsidP="006A3676">
            <w:pPr>
              <w:pStyle w:val="NoSpacing"/>
              <w:rPr>
                <w:rFonts w:ascii="Arial" w:hAnsi="Arial" w:cs="Arial"/>
                <w:color w:val="000000" w:themeColor="text1"/>
                <w:sz w:val="18"/>
                <w:szCs w:val="18"/>
              </w:rPr>
            </w:pPr>
            <w:r w:rsidRPr="000421E1">
              <w:rPr>
                <w:rFonts w:ascii="Arial" w:hAnsi="Arial" w:cs="Arial"/>
                <w:bCs w:val="0"/>
                <w:color w:val="000000" w:themeColor="text1"/>
                <w:sz w:val="18"/>
                <w:szCs w:val="18"/>
              </w:rPr>
              <w:t>Total fresh meat</w:t>
            </w:r>
          </w:p>
        </w:tc>
        <w:tc>
          <w:tcPr>
            <w:tcW w:w="990" w:type="dxa"/>
            <w:gridSpan w:val="2"/>
            <w:tcBorders>
              <w:top w:val="nil"/>
              <w:left w:val="nil"/>
              <w:bottom w:val="nil"/>
              <w:right w:val="nil"/>
            </w:tcBorders>
            <w:shd w:val="clear" w:color="auto" w:fill="auto"/>
            <w:vAlign w:val="center"/>
          </w:tcPr>
          <w:p w14:paraId="139A696B" w14:textId="65B23AEF" w:rsidR="000421E1" w:rsidRPr="000421E1" w:rsidRDefault="000421E1"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0421E1">
              <w:rPr>
                <w:rFonts w:ascii="Arial" w:hAnsi="Arial" w:cs="Arial"/>
                <w:color w:val="000000"/>
                <w:sz w:val="18"/>
                <w:szCs w:val="18"/>
              </w:rPr>
              <w:t>$7.4B</w:t>
            </w:r>
          </w:p>
        </w:tc>
        <w:tc>
          <w:tcPr>
            <w:tcW w:w="1075" w:type="dxa"/>
            <w:tcBorders>
              <w:top w:val="nil"/>
              <w:left w:val="nil"/>
              <w:bottom w:val="nil"/>
              <w:right w:val="nil"/>
            </w:tcBorders>
            <w:shd w:val="clear" w:color="auto" w:fill="auto"/>
            <w:vAlign w:val="center"/>
          </w:tcPr>
          <w:p w14:paraId="25CAEDB6" w14:textId="05EB97A3" w:rsidR="000421E1" w:rsidRPr="000421E1" w:rsidRDefault="000421E1"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0421E1">
              <w:rPr>
                <w:rFonts w:ascii="Arial" w:hAnsi="Arial" w:cs="Arial"/>
                <w:color w:val="000000"/>
                <w:sz w:val="18"/>
                <w:szCs w:val="18"/>
              </w:rPr>
              <w:t>+10.4%</w:t>
            </w:r>
          </w:p>
        </w:tc>
        <w:tc>
          <w:tcPr>
            <w:tcW w:w="1333" w:type="dxa"/>
            <w:gridSpan w:val="2"/>
            <w:tcBorders>
              <w:top w:val="nil"/>
              <w:left w:val="nil"/>
              <w:bottom w:val="nil"/>
              <w:right w:val="single" w:sz="4" w:space="0" w:color="31849B" w:themeColor="accent5" w:themeShade="BF"/>
            </w:tcBorders>
            <w:shd w:val="clear" w:color="auto" w:fill="auto"/>
            <w:vAlign w:val="center"/>
          </w:tcPr>
          <w:p w14:paraId="750E2FAA" w14:textId="6F7E53CB" w:rsidR="000421E1" w:rsidRPr="000421E1" w:rsidRDefault="000421E1"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0421E1">
              <w:rPr>
                <w:rFonts w:ascii="Arial" w:hAnsi="Arial" w:cs="Arial"/>
                <w:color w:val="000000"/>
                <w:sz w:val="18"/>
                <w:szCs w:val="18"/>
              </w:rPr>
              <w:t>+4.5%</w:t>
            </w:r>
          </w:p>
        </w:tc>
        <w:tc>
          <w:tcPr>
            <w:tcW w:w="1732" w:type="dxa"/>
            <w:tcBorders>
              <w:top w:val="nil"/>
              <w:left w:val="single" w:sz="4" w:space="0" w:color="31849B" w:themeColor="accent5" w:themeShade="BF"/>
              <w:bottom w:val="nil"/>
              <w:right w:val="nil"/>
            </w:tcBorders>
            <w:shd w:val="clear" w:color="auto" w:fill="auto"/>
            <w:vAlign w:val="center"/>
          </w:tcPr>
          <w:p w14:paraId="3C4770B6" w14:textId="5C41D3DF" w:rsidR="000421E1" w:rsidRPr="000421E1" w:rsidRDefault="000421E1" w:rsidP="006A3676">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0421E1">
              <w:rPr>
                <w:rFonts w:ascii="Arial" w:hAnsi="Arial" w:cs="Arial"/>
                <w:b/>
                <w:bCs/>
                <w:color w:val="000000" w:themeColor="text1"/>
                <w:sz w:val="18"/>
                <w:szCs w:val="18"/>
              </w:rPr>
              <w:t>Total fresh meat</w:t>
            </w:r>
          </w:p>
        </w:tc>
        <w:tc>
          <w:tcPr>
            <w:tcW w:w="1080" w:type="dxa"/>
            <w:tcBorders>
              <w:top w:val="nil"/>
              <w:left w:val="nil"/>
              <w:bottom w:val="nil"/>
              <w:right w:val="nil"/>
            </w:tcBorders>
            <w:shd w:val="clear" w:color="auto" w:fill="auto"/>
            <w:vAlign w:val="center"/>
          </w:tcPr>
          <w:p w14:paraId="1BBBDBF3" w14:textId="172DAD8E" w:rsidR="000421E1" w:rsidRPr="000421E1" w:rsidRDefault="000421E1"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0421E1">
              <w:rPr>
                <w:rFonts w:ascii="Arial" w:hAnsi="Arial" w:cs="Arial"/>
                <w:color w:val="000000"/>
                <w:sz w:val="18"/>
                <w:szCs w:val="18"/>
              </w:rPr>
              <w:t>$73.6B</w:t>
            </w:r>
          </w:p>
        </w:tc>
        <w:tc>
          <w:tcPr>
            <w:tcW w:w="1187" w:type="dxa"/>
            <w:tcBorders>
              <w:top w:val="nil"/>
              <w:left w:val="nil"/>
              <w:bottom w:val="nil"/>
              <w:right w:val="nil"/>
            </w:tcBorders>
            <w:shd w:val="clear" w:color="auto" w:fill="auto"/>
            <w:vAlign w:val="center"/>
          </w:tcPr>
          <w:p w14:paraId="10F1A6FD" w14:textId="0EA72DC1" w:rsidR="000421E1" w:rsidRPr="000421E1" w:rsidRDefault="006A3676"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color w:val="000000"/>
                <w:sz w:val="18"/>
                <w:szCs w:val="18"/>
              </w:rPr>
              <w:t>+</w:t>
            </w:r>
            <w:r w:rsidR="000421E1" w:rsidRPr="000421E1">
              <w:rPr>
                <w:rFonts w:ascii="Arial" w:hAnsi="Arial" w:cs="Arial"/>
                <w:color w:val="000000"/>
                <w:sz w:val="18"/>
                <w:szCs w:val="18"/>
              </w:rPr>
              <w:t>7.2%</w:t>
            </w:r>
          </w:p>
        </w:tc>
        <w:tc>
          <w:tcPr>
            <w:tcW w:w="1333" w:type="dxa"/>
            <w:tcBorders>
              <w:top w:val="nil"/>
              <w:left w:val="nil"/>
              <w:bottom w:val="nil"/>
            </w:tcBorders>
            <w:shd w:val="clear" w:color="auto" w:fill="auto"/>
            <w:vAlign w:val="center"/>
          </w:tcPr>
          <w:p w14:paraId="219FE3BF" w14:textId="0327939B" w:rsidR="000421E1" w:rsidRPr="000421E1" w:rsidRDefault="006A3676"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color w:val="000000"/>
                <w:sz w:val="18"/>
                <w:szCs w:val="18"/>
              </w:rPr>
              <w:t>+</w:t>
            </w:r>
            <w:r w:rsidR="000421E1" w:rsidRPr="000421E1">
              <w:rPr>
                <w:rFonts w:ascii="Arial" w:hAnsi="Arial" w:cs="Arial"/>
                <w:color w:val="000000"/>
                <w:sz w:val="18"/>
                <w:szCs w:val="18"/>
              </w:rPr>
              <w:t>3.4%</w:t>
            </w:r>
          </w:p>
        </w:tc>
      </w:tr>
      <w:tr w:rsidR="000421E1" w:rsidRPr="002A3B9B" w14:paraId="5325D920" w14:textId="77777777" w:rsidTr="006A367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6AFB43C1" w14:textId="716B0B8A" w:rsidR="000421E1" w:rsidRPr="000421E1" w:rsidRDefault="000421E1" w:rsidP="006A3676">
            <w:pPr>
              <w:pStyle w:val="NoSpacing"/>
              <w:rPr>
                <w:rFonts w:ascii="Arial" w:hAnsi="Arial" w:cs="Arial"/>
                <w:b w:val="0"/>
                <w:bCs w:val="0"/>
                <w:color w:val="000000" w:themeColor="text1"/>
                <w:sz w:val="18"/>
                <w:szCs w:val="18"/>
              </w:rPr>
            </w:pPr>
            <w:r w:rsidRPr="000421E1">
              <w:rPr>
                <w:rFonts w:ascii="Arial" w:hAnsi="Arial" w:cs="Arial"/>
                <w:b w:val="0"/>
                <w:color w:val="000000" w:themeColor="text1"/>
                <w:sz w:val="18"/>
                <w:szCs w:val="18"/>
              </w:rPr>
              <w:t>Fresh beef</w:t>
            </w:r>
          </w:p>
        </w:tc>
        <w:tc>
          <w:tcPr>
            <w:tcW w:w="990" w:type="dxa"/>
            <w:gridSpan w:val="2"/>
            <w:tcBorders>
              <w:top w:val="nil"/>
              <w:bottom w:val="nil"/>
            </w:tcBorders>
            <w:shd w:val="clear" w:color="auto" w:fill="D9D9D9" w:themeFill="background1" w:themeFillShade="D9"/>
            <w:vAlign w:val="center"/>
          </w:tcPr>
          <w:p w14:paraId="446337DA" w14:textId="1FE1AFFD" w:rsidR="000421E1" w:rsidRPr="000421E1" w:rsidRDefault="000421E1"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421E1">
              <w:rPr>
                <w:rFonts w:ascii="Arial" w:hAnsi="Arial" w:cs="Arial"/>
                <w:color w:val="000000"/>
                <w:sz w:val="18"/>
                <w:szCs w:val="18"/>
              </w:rPr>
              <w:t>$4.1B</w:t>
            </w:r>
          </w:p>
        </w:tc>
        <w:tc>
          <w:tcPr>
            <w:tcW w:w="1075" w:type="dxa"/>
            <w:tcBorders>
              <w:top w:val="nil"/>
              <w:bottom w:val="nil"/>
            </w:tcBorders>
            <w:shd w:val="clear" w:color="auto" w:fill="D9D9D9" w:themeFill="background1" w:themeFillShade="D9"/>
            <w:vAlign w:val="center"/>
          </w:tcPr>
          <w:p w14:paraId="2D628009" w14:textId="3A250009" w:rsidR="000421E1" w:rsidRPr="000421E1" w:rsidRDefault="000421E1"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421E1">
              <w:rPr>
                <w:rFonts w:ascii="Arial" w:hAnsi="Arial" w:cs="Arial"/>
                <w:color w:val="000000"/>
                <w:sz w:val="18"/>
                <w:szCs w:val="18"/>
              </w:rPr>
              <w:t>+15.5%</w:t>
            </w:r>
          </w:p>
        </w:tc>
        <w:tc>
          <w:tcPr>
            <w:tcW w:w="1333" w:type="dxa"/>
            <w:gridSpan w:val="2"/>
            <w:tcBorders>
              <w:top w:val="nil"/>
              <w:bottom w:val="nil"/>
              <w:right w:val="single" w:sz="4" w:space="0" w:color="31849B" w:themeColor="accent5" w:themeShade="BF"/>
            </w:tcBorders>
            <w:shd w:val="clear" w:color="auto" w:fill="D9D9D9" w:themeFill="background1" w:themeFillShade="D9"/>
            <w:vAlign w:val="center"/>
          </w:tcPr>
          <w:p w14:paraId="36D6AAF1" w14:textId="5C618888" w:rsidR="000421E1" w:rsidRPr="000421E1" w:rsidRDefault="000421E1"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421E1">
              <w:rPr>
                <w:rFonts w:ascii="Arial" w:hAnsi="Arial" w:cs="Arial"/>
                <w:color w:val="000000"/>
                <w:sz w:val="18"/>
                <w:szCs w:val="18"/>
              </w:rPr>
              <w:t>+7.9%</w:t>
            </w:r>
          </w:p>
        </w:tc>
        <w:tc>
          <w:tcPr>
            <w:tcW w:w="1732" w:type="dxa"/>
            <w:tcBorders>
              <w:top w:val="nil"/>
              <w:left w:val="single" w:sz="4" w:space="0" w:color="31849B" w:themeColor="accent5" w:themeShade="BF"/>
              <w:bottom w:val="nil"/>
            </w:tcBorders>
            <w:shd w:val="clear" w:color="auto" w:fill="D9D9D9" w:themeFill="background1" w:themeFillShade="D9"/>
            <w:vAlign w:val="center"/>
          </w:tcPr>
          <w:p w14:paraId="6468B8F0" w14:textId="50F6BFEF" w:rsidR="000421E1" w:rsidRPr="000421E1" w:rsidRDefault="000421E1" w:rsidP="006A3676">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themeColor="text1"/>
                <w:sz w:val="18"/>
                <w:szCs w:val="18"/>
              </w:rPr>
              <w:t>Fresh beef</w:t>
            </w:r>
          </w:p>
        </w:tc>
        <w:tc>
          <w:tcPr>
            <w:tcW w:w="1080" w:type="dxa"/>
            <w:tcBorders>
              <w:top w:val="nil"/>
              <w:bottom w:val="nil"/>
            </w:tcBorders>
            <w:shd w:val="clear" w:color="auto" w:fill="D9D9D9" w:themeFill="background1" w:themeFillShade="D9"/>
            <w:vAlign w:val="center"/>
          </w:tcPr>
          <w:p w14:paraId="208BC3C7" w14:textId="21CFFC79" w:rsidR="000421E1" w:rsidRPr="000421E1" w:rsidRDefault="000421E1"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421E1">
              <w:rPr>
                <w:rFonts w:ascii="Arial" w:hAnsi="Arial" w:cs="Arial"/>
                <w:color w:val="000000"/>
                <w:sz w:val="18"/>
                <w:szCs w:val="18"/>
              </w:rPr>
              <w:t>$40.7B</w:t>
            </w:r>
          </w:p>
        </w:tc>
        <w:tc>
          <w:tcPr>
            <w:tcW w:w="1187" w:type="dxa"/>
            <w:tcBorders>
              <w:top w:val="nil"/>
              <w:bottom w:val="nil"/>
            </w:tcBorders>
            <w:shd w:val="clear" w:color="auto" w:fill="D9D9D9" w:themeFill="background1" w:themeFillShade="D9"/>
            <w:vAlign w:val="center"/>
          </w:tcPr>
          <w:p w14:paraId="2CE2750C" w14:textId="3E930241" w:rsidR="000421E1" w:rsidRPr="000421E1" w:rsidRDefault="000421E1"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421E1">
              <w:rPr>
                <w:rFonts w:ascii="Arial" w:hAnsi="Arial" w:cs="Arial"/>
                <w:color w:val="000000"/>
                <w:sz w:val="18"/>
                <w:szCs w:val="18"/>
              </w:rPr>
              <w:t>1</w:t>
            </w:r>
            <w:r w:rsidR="006A3676">
              <w:rPr>
                <w:rFonts w:ascii="Arial" w:hAnsi="Arial" w:cs="Arial"/>
                <w:color w:val="000000"/>
                <w:sz w:val="18"/>
                <w:szCs w:val="18"/>
              </w:rPr>
              <w:t>+</w:t>
            </w:r>
            <w:r w:rsidRPr="000421E1">
              <w:rPr>
                <w:rFonts w:ascii="Arial" w:hAnsi="Arial" w:cs="Arial"/>
                <w:color w:val="000000"/>
                <w:sz w:val="18"/>
                <w:szCs w:val="18"/>
              </w:rPr>
              <w:t>0.4%</w:t>
            </w:r>
          </w:p>
        </w:tc>
        <w:tc>
          <w:tcPr>
            <w:tcW w:w="1333" w:type="dxa"/>
            <w:tcBorders>
              <w:top w:val="nil"/>
              <w:bottom w:val="nil"/>
            </w:tcBorders>
            <w:shd w:val="clear" w:color="auto" w:fill="D9D9D9" w:themeFill="background1" w:themeFillShade="D9"/>
            <w:vAlign w:val="center"/>
          </w:tcPr>
          <w:p w14:paraId="06B11957" w14:textId="205653D0" w:rsidR="000421E1" w:rsidRPr="000421E1" w:rsidRDefault="006A3676"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0421E1" w:rsidRPr="000421E1">
              <w:rPr>
                <w:rFonts w:ascii="Arial" w:hAnsi="Arial" w:cs="Arial"/>
                <w:color w:val="000000"/>
                <w:sz w:val="18"/>
                <w:szCs w:val="18"/>
              </w:rPr>
              <w:t>5.1%</w:t>
            </w:r>
          </w:p>
        </w:tc>
      </w:tr>
      <w:tr w:rsidR="000421E1" w:rsidRPr="002A3B9B" w14:paraId="290F85FA" w14:textId="77777777" w:rsidTr="006A3676">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shd w:val="clear" w:color="auto" w:fill="auto"/>
            <w:vAlign w:val="center"/>
          </w:tcPr>
          <w:p w14:paraId="6E077524" w14:textId="3B0D5F56" w:rsidR="000421E1" w:rsidRPr="000421E1" w:rsidRDefault="000421E1" w:rsidP="006A3676">
            <w:pPr>
              <w:pStyle w:val="NoSpacing"/>
              <w:rPr>
                <w:rFonts w:ascii="Arial" w:hAnsi="Arial" w:cs="Arial"/>
                <w:b w:val="0"/>
                <w:bCs w:val="0"/>
                <w:color w:val="000000" w:themeColor="text1"/>
                <w:sz w:val="18"/>
                <w:szCs w:val="18"/>
              </w:rPr>
            </w:pPr>
            <w:r w:rsidRPr="000421E1">
              <w:rPr>
                <w:rFonts w:ascii="Arial" w:hAnsi="Arial" w:cs="Arial"/>
                <w:b w:val="0"/>
                <w:color w:val="000000" w:themeColor="text1"/>
                <w:sz w:val="18"/>
                <w:szCs w:val="18"/>
              </w:rPr>
              <w:t>Fresh chicken</w:t>
            </w:r>
          </w:p>
        </w:tc>
        <w:tc>
          <w:tcPr>
            <w:tcW w:w="990" w:type="dxa"/>
            <w:gridSpan w:val="2"/>
            <w:tcBorders>
              <w:top w:val="nil"/>
              <w:left w:val="nil"/>
              <w:bottom w:val="nil"/>
              <w:right w:val="nil"/>
            </w:tcBorders>
            <w:shd w:val="clear" w:color="auto" w:fill="auto"/>
            <w:vAlign w:val="center"/>
          </w:tcPr>
          <w:p w14:paraId="2F25E216" w14:textId="41BD3083" w:rsidR="000421E1" w:rsidRPr="000421E1" w:rsidRDefault="000421E1"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421E1">
              <w:rPr>
                <w:rFonts w:ascii="Arial" w:hAnsi="Arial" w:cs="Arial"/>
                <w:color w:val="000000"/>
                <w:sz w:val="18"/>
                <w:szCs w:val="18"/>
              </w:rPr>
              <w:t>$2.0B</w:t>
            </w:r>
          </w:p>
        </w:tc>
        <w:tc>
          <w:tcPr>
            <w:tcW w:w="1075" w:type="dxa"/>
            <w:tcBorders>
              <w:top w:val="nil"/>
              <w:left w:val="nil"/>
              <w:bottom w:val="nil"/>
              <w:right w:val="nil"/>
            </w:tcBorders>
            <w:shd w:val="clear" w:color="auto" w:fill="auto"/>
            <w:vAlign w:val="center"/>
          </w:tcPr>
          <w:p w14:paraId="5B5F3125" w14:textId="387F3F79" w:rsidR="000421E1" w:rsidRPr="000421E1" w:rsidRDefault="000421E1"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421E1">
              <w:rPr>
                <w:rFonts w:ascii="Arial" w:hAnsi="Arial" w:cs="Arial"/>
                <w:color w:val="000000"/>
                <w:sz w:val="18"/>
                <w:szCs w:val="18"/>
              </w:rPr>
              <w:t>+5.3%</w:t>
            </w:r>
          </w:p>
        </w:tc>
        <w:tc>
          <w:tcPr>
            <w:tcW w:w="1333" w:type="dxa"/>
            <w:gridSpan w:val="2"/>
            <w:tcBorders>
              <w:top w:val="nil"/>
              <w:left w:val="nil"/>
              <w:bottom w:val="nil"/>
              <w:right w:val="single" w:sz="4" w:space="0" w:color="31849B" w:themeColor="accent5" w:themeShade="BF"/>
            </w:tcBorders>
            <w:shd w:val="clear" w:color="auto" w:fill="auto"/>
            <w:vAlign w:val="center"/>
          </w:tcPr>
          <w:p w14:paraId="6DED3965" w14:textId="24BFB7ED" w:rsidR="000421E1" w:rsidRPr="000421E1" w:rsidRDefault="000421E1"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421E1">
              <w:rPr>
                <w:rFonts w:ascii="Arial" w:hAnsi="Arial" w:cs="Arial"/>
                <w:color w:val="000000"/>
                <w:sz w:val="18"/>
                <w:szCs w:val="18"/>
              </w:rPr>
              <w:t>+2.0%</w:t>
            </w:r>
          </w:p>
        </w:tc>
        <w:tc>
          <w:tcPr>
            <w:tcW w:w="1732" w:type="dxa"/>
            <w:tcBorders>
              <w:top w:val="nil"/>
              <w:left w:val="single" w:sz="4" w:space="0" w:color="31849B" w:themeColor="accent5" w:themeShade="BF"/>
              <w:bottom w:val="nil"/>
              <w:right w:val="nil"/>
            </w:tcBorders>
            <w:shd w:val="clear" w:color="auto" w:fill="auto"/>
            <w:vAlign w:val="center"/>
          </w:tcPr>
          <w:p w14:paraId="40BFD98B" w14:textId="7192D2A7" w:rsidR="000421E1" w:rsidRPr="000421E1" w:rsidRDefault="000421E1" w:rsidP="006A3676">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themeColor="text1"/>
                <w:sz w:val="18"/>
                <w:szCs w:val="18"/>
              </w:rPr>
              <w:t>Fresh chicken</w:t>
            </w:r>
          </w:p>
        </w:tc>
        <w:tc>
          <w:tcPr>
            <w:tcW w:w="1080" w:type="dxa"/>
            <w:tcBorders>
              <w:top w:val="nil"/>
              <w:left w:val="nil"/>
              <w:bottom w:val="nil"/>
              <w:right w:val="nil"/>
            </w:tcBorders>
            <w:shd w:val="clear" w:color="auto" w:fill="auto"/>
            <w:vAlign w:val="center"/>
          </w:tcPr>
          <w:p w14:paraId="1B097B18" w14:textId="11A69909" w:rsidR="000421E1" w:rsidRPr="000421E1" w:rsidRDefault="000421E1"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421E1">
              <w:rPr>
                <w:rFonts w:ascii="Arial" w:hAnsi="Arial" w:cs="Arial"/>
                <w:color w:val="000000"/>
                <w:sz w:val="18"/>
                <w:szCs w:val="18"/>
              </w:rPr>
              <w:t>$19.5B</w:t>
            </w:r>
          </w:p>
        </w:tc>
        <w:tc>
          <w:tcPr>
            <w:tcW w:w="1187" w:type="dxa"/>
            <w:tcBorders>
              <w:top w:val="nil"/>
              <w:left w:val="nil"/>
              <w:bottom w:val="nil"/>
              <w:right w:val="nil"/>
            </w:tcBorders>
            <w:shd w:val="clear" w:color="auto" w:fill="auto"/>
            <w:vAlign w:val="center"/>
          </w:tcPr>
          <w:p w14:paraId="55C41A24" w14:textId="28CA59D9" w:rsidR="000421E1" w:rsidRPr="000421E1" w:rsidRDefault="006A3676"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0421E1" w:rsidRPr="000421E1">
              <w:rPr>
                <w:rFonts w:ascii="Arial" w:hAnsi="Arial" w:cs="Arial"/>
                <w:color w:val="000000"/>
                <w:sz w:val="18"/>
                <w:szCs w:val="18"/>
              </w:rPr>
              <w:t>4.2%</w:t>
            </w:r>
          </w:p>
        </w:tc>
        <w:tc>
          <w:tcPr>
            <w:tcW w:w="1333" w:type="dxa"/>
            <w:tcBorders>
              <w:top w:val="nil"/>
              <w:left w:val="nil"/>
              <w:bottom w:val="nil"/>
            </w:tcBorders>
            <w:shd w:val="clear" w:color="auto" w:fill="auto"/>
            <w:vAlign w:val="center"/>
          </w:tcPr>
          <w:p w14:paraId="5F2BA96C" w14:textId="2ADA1660" w:rsidR="000421E1" w:rsidRPr="000421E1" w:rsidRDefault="006A3676"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0421E1" w:rsidRPr="000421E1">
              <w:rPr>
                <w:rFonts w:ascii="Arial" w:hAnsi="Arial" w:cs="Arial"/>
                <w:color w:val="000000"/>
                <w:sz w:val="18"/>
                <w:szCs w:val="18"/>
              </w:rPr>
              <w:t>2.9%</w:t>
            </w:r>
          </w:p>
        </w:tc>
      </w:tr>
      <w:tr w:rsidR="000421E1" w:rsidRPr="002A3B9B" w14:paraId="2438D659" w14:textId="77777777" w:rsidTr="006A367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53939752" w14:textId="2626B109" w:rsidR="000421E1" w:rsidRPr="000421E1" w:rsidRDefault="000421E1" w:rsidP="006A3676">
            <w:pPr>
              <w:pStyle w:val="NoSpacing"/>
              <w:rPr>
                <w:rFonts w:ascii="Arial" w:hAnsi="Arial" w:cs="Arial"/>
                <w:b w:val="0"/>
                <w:bCs w:val="0"/>
                <w:color w:val="000000" w:themeColor="text1"/>
                <w:sz w:val="18"/>
                <w:szCs w:val="18"/>
              </w:rPr>
            </w:pPr>
            <w:r w:rsidRPr="000421E1">
              <w:rPr>
                <w:rFonts w:ascii="Arial" w:hAnsi="Arial" w:cs="Arial"/>
                <w:b w:val="0"/>
                <w:bCs w:val="0"/>
                <w:color w:val="000000" w:themeColor="text1"/>
                <w:sz w:val="18"/>
                <w:szCs w:val="18"/>
              </w:rPr>
              <w:t>Fresh pork</w:t>
            </w:r>
          </w:p>
        </w:tc>
        <w:tc>
          <w:tcPr>
            <w:tcW w:w="990" w:type="dxa"/>
            <w:gridSpan w:val="2"/>
            <w:tcBorders>
              <w:top w:val="nil"/>
              <w:bottom w:val="nil"/>
            </w:tcBorders>
            <w:shd w:val="clear" w:color="auto" w:fill="D9D9D9" w:themeFill="background1" w:themeFillShade="D9"/>
            <w:vAlign w:val="center"/>
          </w:tcPr>
          <w:p w14:paraId="6020F3E9" w14:textId="193EC37E" w:rsidR="000421E1" w:rsidRPr="000421E1" w:rsidRDefault="000421E1"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sz w:val="18"/>
                <w:szCs w:val="18"/>
              </w:rPr>
              <w:t>$808M</w:t>
            </w:r>
          </w:p>
        </w:tc>
        <w:tc>
          <w:tcPr>
            <w:tcW w:w="1075" w:type="dxa"/>
            <w:tcBorders>
              <w:top w:val="nil"/>
              <w:bottom w:val="nil"/>
            </w:tcBorders>
            <w:shd w:val="clear" w:color="auto" w:fill="D9D9D9" w:themeFill="background1" w:themeFillShade="D9"/>
            <w:vAlign w:val="center"/>
          </w:tcPr>
          <w:p w14:paraId="6B3A2AA7" w14:textId="04B2D582" w:rsidR="000421E1" w:rsidRPr="000421E1" w:rsidRDefault="000421E1"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sz w:val="18"/>
                <w:szCs w:val="18"/>
              </w:rPr>
              <w:t>+4.7%</w:t>
            </w:r>
          </w:p>
        </w:tc>
        <w:tc>
          <w:tcPr>
            <w:tcW w:w="1333" w:type="dxa"/>
            <w:gridSpan w:val="2"/>
            <w:tcBorders>
              <w:top w:val="nil"/>
              <w:bottom w:val="nil"/>
              <w:right w:val="single" w:sz="4" w:space="0" w:color="31849B" w:themeColor="accent5" w:themeShade="BF"/>
            </w:tcBorders>
            <w:shd w:val="clear" w:color="auto" w:fill="D9D9D9" w:themeFill="background1" w:themeFillShade="D9"/>
            <w:vAlign w:val="center"/>
          </w:tcPr>
          <w:p w14:paraId="31832FEC" w14:textId="69FFD5DD" w:rsidR="000421E1" w:rsidRPr="000421E1" w:rsidRDefault="000421E1"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sz w:val="18"/>
                <w:szCs w:val="18"/>
              </w:rPr>
              <w:t>+3.3%</w:t>
            </w:r>
          </w:p>
        </w:tc>
        <w:tc>
          <w:tcPr>
            <w:tcW w:w="1732" w:type="dxa"/>
            <w:tcBorders>
              <w:top w:val="nil"/>
              <w:left w:val="single" w:sz="4" w:space="0" w:color="31849B" w:themeColor="accent5" w:themeShade="BF"/>
              <w:bottom w:val="nil"/>
            </w:tcBorders>
            <w:shd w:val="clear" w:color="auto" w:fill="D9D9D9" w:themeFill="background1" w:themeFillShade="D9"/>
            <w:vAlign w:val="center"/>
          </w:tcPr>
          <w:p w14:paraId="10D22FE7" w14:textId="5B13D9B1" w:rsidR="000421E1" w:rsidRPr="000421E1" w:rsidRDefault="000421E1" w:rsidP="006A3676">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themeColor="text1"/>
                <w:sz w:val="18"/>
                <w:szCs w:val="18"/>
              </w:rPr>
              <w:t>Fresh pork</w:t>
            </w:r>
          </w:p>
        </w:tc>
        <w:tc>
          <w:tcPr>
            <w:tcW w:w="1080" w:type="dxa"/>
            <w:tcBorders>
              <w:top w:val="nil"/>
              <w:bottom w:val="nil"/>
            </w:tcBorders>
            <w:shd w:val="clear" w:color="auto" w:fill="D9D9D9" w:themeFill="background1" w:themeFillShade="D9"/>
            <w:vAlign w:val="center"/>
          </w:tcPr>
          <w:p w14:paraId="6A84691D" w14:textId="6165544E" w:rsidR="000421E1" w:rsidRPr="000421E1" w:rsidRDefault="000421E1"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421E1">
              <w:rPr>
                <w:rFonts w:ascii="Arial" w:hAnsi="Arial" w:cs="Arial"/>
                <w:color w:val="000000"/>
                <w:sz w:val="18"/>
                <w:szCs w:val="18"/>
              </w:rPr>
              <w:t>$8.5B</w:t>
            </w:r>
          </w:p>
        </w:tc>
        <w:tc>
          <w:tcPr>
            <w:tcW w:w="1187" w:type="dxa"/>
            <w:tcBorders>
              <w:top w:val="nil"/>
              <w:bottom w:val="nil"/>
            </w:tcBorders>
            <w:shd w:val="clear" w:color="auto" w:fill="D9D9D9" w:themeFill="background1" w:themeFillShade="D9"/>
            <w:vAlign w:val="center"/>
          </w:tcPr>
          <w:p w14:paraId="74C16036" w14:textId="75E59253" w:rsidR="000421E1" w:rsidRPr="000421E1" w:rsidRDefault="006A3676"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0421E1" w:rsidRPr="000421E1">
              <w:rPr>
                <w:rFonts w:ascii="Arial" w:hAnsi="Arial" w:cs="Arial"/>
                <w:color w:val="000000"/>
                <w:sz w:val="18"/>
                <w:szCs w:val="18"/>
              </w:rPr>
              <w:t>3.8%</w:t>
            </w:r>
          </w:p>
        </w:tc>
        <w:tc>
          <w:tcPr>
            <w:tcW w:w="1333" w:type="dxa"/>
            <w:tcBorders>
              <w:top w:val="nil"/>
              <w:bottom w:val="nil"/>
            </w:tcBorders>
            <w:shd w:val="clear" w:color="auto" w:fill="D9D9D9" w:themeFill="background1" w:themeFillShade="D9"/>
            <w:vAlign w:val="center"/>
          </w:tcPr>
          <w:p w14:paraId="39950049" w14:textId="0B993A1E" w:rsidR="000421E1" w:rsidRPr="000421E1" w:rsidRDefault="006A3676"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0421E1" w:rsidRPr="000421E1">
              <w:rPr>
                <w:rFonts w:ascii="Arial" w:hAnsi="Arial" w:cs="Arial"/>
                <w:color w:val="000000"/>
                <w:sz w:val="18"/>
                <w:szCs w:val="18"/>
              </w:rPr>
              <w:t>1.1%</w:t>
            </w:r>
          </w:p>
        </w:tc>
      </w:tr>
      <w:tr w:rsidR="000421E1" w:rsidRPr="002A3B9B" w14:paraId="72538FA9" w14:textId="77777777" w:rsidTr="006A3676">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shd w:val="clear" w:color="auto" w:fill="auto"/>
            <w:vAlign w:val="center"/>
          </w:tcPr>
          <w:p w14:paraId="3383E867" w14:textId="5E723F7B" w:rsidR="000421E1" w:rsidRPr="000421E1" w:rsidRDefault="000421E1" w:rsidP="006A3676">
            <w:pPr>
              <w:pStyle w:val="NoSpacing"/>
              <w:rPr>
                <w:rFonts w:ascii="Arial" w:hAnsi="Arial" w:cs="Arial"/>
                <w:b w:val="0"/>
                <w:bCs w:val="0"/>
                <w:color w:val="000000" w:themeColor="text1"/>
                <w:sz w:val="18"/>
                <w:szCs w:val="18"/>
              </w:rPr>
            </w:pPr>
            <w:r w:rsidRPr="000421E1">
              <w:rPr>
                <w:rFonts w:ascii="Arial" w:hAnsi="Arial" w:cs="Arial"/>
                <w:b w:val="0"/>
                <w:color w:val="000000" w:themeColor="text1"/>
                <w:sz w:val="18"/>
                <w:szCs w:val="18"/>
              </w:rPr>
              <w:t>Fresh turkey</w:t>
            </w:r>
          </w:p>
        </w:tc>
        <w:tc>
          <w:tcPr>
            <w:tcW w:w="990" w:type="dxa"/>
            <w:gridSpan w:val="2"/>
            <w:tcBorders>
              <w:top w:val="nil"/>
              <w:left w:val="nil"/>
              <w:bottom w:val="nil"/>
              <w:right w:val="nil"/>
            </w:tcBorders>
            <w:shd w:val="clear" w:color="auto" w:fill="auto"/>
            <w:vAlign w:val="center"/>
          </w:tcPr>
          <w:p w14:paraId="6677899D" w14:textId="594C8FD9" w:rsidR="000421E1" w:rsidRPr="000421E1" w:rsidRDefault="000421E1"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sz w:val="18"/>
                <w:szCs w:val="18"/>
              </w:rPr>
              <w:t>$268M</w:t>
            </w:r>
          </w:p>
        </w:tc>
        <w:tc>
          <w:tcPr>
            <w:tcW w:w="1075" w:type="dxa"/>
            <w:tcBorders>
              <w:top w:val="nil"/>
              <w:left w:val="nil"/>
              <w:bottom w:val="nil"/>
              <w:right w:val="nil"/>
            </w:tcBorders>
            <w:shd w:val="clear" w:color="auto" w:fill="auto"/>
            <w:vAlign w:val="center"/>
          </w:tcPr>
          <w:p w14:paraId="12E72FD8" w14:textId="5BB599D1" w:rsidR="000421E1" w:rsidRPr="000421E1" w:rsidRDefault="000421E1"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sz w:val="18"/>
                <w:szCs w:val="18"/>
              </w:rPr>
              <w:t>+2.5%</w:t>
            </w:r>
          </w:p>
        </w:tc>
        <w:tc>
          <w:tcPr>
            <w:tcW w:w="1333" w:type="dxa"/>
            <w:gridSpan w:val="2"/>
            <w:tcBorders>
              <w:top w:val="nil"/>
              <w:left w:val="nil"/>
              <w:bottom w:val="nil"/>
              <w:right w:val="single" w:sz="4" w:space="0" w:color="31849B" w:themeColor="accent5" w:themeShade="BF"/>
            </w:tcBorders>
            <w:shd w:val="clear" w:color="auto" w:fill="auto"/>
            <w:vAlign w:val="center"/>
          </w:tcPr>
          <w:p w14:paraId="4A2322D9" w14:textId="16BC662A" w:rsidR="000421E1" w:rsidRPr="000421E1" w:rsidRDefault="000421E1"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sz w:val="18"/>
                <w:szCs w:val="18"/>
              </w:rPr>
              <w:t>+6.0%</w:t>
            </w:r>
          </w:p>
        </w:tc>
        <w:tc>
          <w:tcPr>
            <w:tcW w:w="1732" w:type="dxa"/>
            <w:tcBorders>
              <w:top w:val="nil"/>
              <w:left w:val="single" w:sz="4" w:space="0" w:color="31849B" w:themeColor="accent5" w:themeShade="BF"/>
              <w:bottom w:val="nil"/>
              <w:right w:val="nil"/>
            </w:tcBorders>
            <w:shd w:val="clear" w:color="auto" w:fill="auto"/>
            <w:vAlign w:val="center"/>
          </w:tcPr>
          <w:p w14:paraId="40FCAD35" w14:textId="60E91D91" w:rsidR="000421E1" w:rsidRPr="000421E1" w:rsidRDefault="000421E1" w:rsidP="006A3676">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themeColor="text1"/>
                <w:sz w:val="18"/>
                <w:szCs w:val="18"/>
              </w:rPr>
              <w:t>Fresh turkey</w:t>
            </w:r>
          </w:p>
        </w:tc>
        <w:tc>
          <w:tcPr>
            <w:tcW w:w="1080" w:type="dxa"/>
            <w:tcBorders>
              <w:top w:val="nil"/>
              <w:left w:val="nil"/>
              <w:bottom w:val="nil"/>
              <w:right w:val="nil"/>
            </w:tcBorders>
            <w:shd w:val="clear" w:color="auto" w:fill="auto"/>
            <w:vAlign w:val="center"/>
          </w:tcPr>
          <w:p w14:paraId="388DA3F2" w14:textId="5731D496" w:rsidR="000421E1" w:rsidRPr="000421E1" w:rsidRDefault="000421E1"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421E1">
              <w:rPr>
                <w:rFonts w:ascii="Arial" w:hAnsi="Arial" w:cs="Arial"/>
                <w:color w:val="000000"/>
                <w:sz w:val="18"/>
                <w:szCs w:val="18"/>
              </w:rPr>
              <w:t>$3.2B</w:t>
            </w:r>
          </w:p>
        </w:tc>
        <w:tc>
          <w:tcPr>
            <w:tcW w:w="1187" w:type="dxa"/>
            <w:tcBorders>
              <w:top w:val="nil"/>
              <w:left w:val="nil"/>
              <w:bottom w:val="nil"/>
              <w:right w:val="nil"/>
            </w:tcBorders>
            <w:shd w:val="clear" w:color="auto" w:fill="auto"/>
            <w:vAlign w:val="center"/>
          </w:tcPr>
          <w:p w14:paraId="2CD73EA7" w14:textId="0024A0DC" w:rsidR="000421E1" w:rsidRPr="000421E1" w:rsidRDefault="000421E1"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421E1">
              <w:rPr>
                <w:rFonts w:ascii="Arial" w:hAnsi="Arial" w:cs="Arial"/>
                <w:color w:val="000000"/>
                <w:sz w:val="18"/>
                <w:szCs w:val="18"/>
              </w:rPr>
              <w:t>-0.3%</w:t>
            </w:r>
          </w:p>
        </w:tc>
        <w:tc>
          <w:tcPr>
            <w:tcW w:w="1333" w:type="dxa"/>
            <w:tcBorders>
              <w:top w:val="nil"/>
              <w:left w:val="nil"/>
              <w:bottom w:val="nil"/>
            </w:tcBorders>
            <w:shd w:val="clear" w:color="auto" w:fill="auto"/>
            <w:vAlign w:val="center"/>
          </w:tcPr>
          <w:p w14:paraId="588B47EF" w14:textId="10575131" w:rsidR="000421E1" w:rsidRPr="000421E1" w:rsidRDefault="006A3676"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0421E1" w:rsidRPr="000421E1">
              <w:rPr>
                <w:rFonts w:ascii="Arial" w:hAnsi="Arial" w:cs="Arial"/>
                <w:color w:val="000000"/>
                <w:sz w:val="18"/>
                <w:szCs w:val="18"/>
              </w:rPr>
              <w:t>2.6%</w:t>
            </w:r>
          </w:p>
        </w:tc>
      </w:tr>
      <w:tr w:rsidR="000421E1" w:rsidRPr="002A3B9B" w14:paraId="23202EFB" w14:textId="77777777" w:rsidTr="006A367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0ABB3F8F" w14:textId="21EF1412" w:rsidR="000421E1" w:rsidRPr="000421E1" w:rsidRDefault="000421E1" w:rsidP="006A3676">
            <w:pPr>
              <w:pStyle w:val="NoSpacing"/>
              <w:rPr>
                <w:rFonts w:ascii="Arial" w:hAnsi="Arial" w:cs="Arial"/>
                <w:b w:val="0"/>
                <w:bCs w:val="0"/>
                <w:color w:val="000000" w:themeColor="text1"/>
                <w:sz w:val="18"/>
                <w:szCs w:val="18"/>
              </w:rPr>
            </w:pPr>
            <w:r w:rsidRPr="000421E1">
              <w:rPr>
                <w:rFonts w:ascii="Arial" w:hAnsi="Arial" w:cs="Arial"/>
                <w:b w:val="0"/>
                <w:color w:val="000000" w:themeColor="text1"/>
                <w:sz w:val="18"/>
                <w:szCs w:val="18"/>
              </w:rPr>
              <w:t>Fresh lamb</w:t>
            </w:r>
          </w:p>
        </w:tc>
        <w:tc>
          <w:tcPr>
            <w:tcW w:w="990" w:type="dxa"/>
            <w:gridSpan w:val="2"/>
            <w:tcBorders>
              <w:top w:val="nil"/>
              <w:bottom w:val="nil"/>
            </w:tcBorders>
            <w:shd w:val="clear" w:color="auto" w:fill="D9D9D9" w:themeFill="background1" w:themeFillShade="D9"/>
            <w:vAlign w:val="center"/>
          </w:tcPr>
          <w:p w14:paraId="4C81F97C" w14:textId="7E9B0F77" w:rsidR="000421E1" w:rsidRPr="000421E1" w:rsidRDefault="000421E1"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sz w:val="18"/>
                <w:szCs w:val="18"/>
              </w:rPr>
              <w:t>$82M</w:t>
            </w:r>
          </w:p>
        </w:tc>
        <w:tc>
          <w:tcPr>
            <w:tcW w:w="1075" w:type="dxa"/>
            <w:tcBorders>
              <w:top w:val="nil"/>
              <w:bottom w:val="nil"/>
            </w:tcBorders>
            <w:shd w:val="clear" w:color="auto" w:fill="D9D9D9" w:themeFill="background1" w:themeFillShade="D9"/>
            <w:vAlign w:val="center"/>
          </w:tcPr>
          <w:p w14:paraId="314CEE27" w14:textId="503F1FF9" w:rsidR="000421E1" w:rsidRPr="000421E1" w:rsidRDefault="000421E1"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sz w:val="18"/>
                <w:szCs w:val="18"/>
              </w:rPr>
              <w:t>+9.0%</w:t>
            </w:r>
          </w:p>
        </w:tc>
        <w:tc>
          <w:tcPr>
            <w:tcW w:w="1333" w:type="dxa"/>
            <w:gridSpan w:val="2"/>
            <w:tcBorders>
              <w:top w:val="nil"/>
              <w:bottom w:val="nil"/>
              <w:right w:val="single" w:sz="4" w:space="0" w:color="31849B" w:themeColor="accent5" w:themeShade="BF"/>
            </w:tcBorders>
            <w:shd w:val="clear" w:color="auto" w:fill="D9D9D9" w:themeFill="background1" w:themeFillShade="D9"/>
            <w:vAlign w:val="center"/>
          </w:tcPr>
          <w:p w14:paraId="6F591B6B" w14:textId="20BA7C82" w:rsidR="000421E1" w:rsidRPr="000421E1" w:rsidRDefault="000421E1"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sz w:val="18"/>
                <w:szCs w:val="18"/>
              </w:rPr>
              <w:t>+10.3%</w:t>
            </w:r>
          </w:p>
        </w:tc>
        <w:tc>
          <w:tcPr>
            <w:tcW w:w="1732" w:type="dxa"/>
            <w:tcBorders>
              <w:top w:val="nil"/>
              <w:left w:val="single" w:sz="4" w:space="0" w:color="31849B" w:themeColor="accent5" w:themeShade="BF"/>
              <w:bottom w:val="nil"/>
            </w:tcBorders>
            <w:shd w:val="clear" w:color="auto" w:fill="D9D9D9" w:themeFill="background1" w:themeFillShade="D9"/>
            <w:vAlign w:val="center"/>
          </w:tcPr>
          <w:p w14:paraId="487DBC20" w14:textId="71D34C2D" w:rsidR="000421E1" w:rsidRPr="000421E1" w:rsidRDefault="000421E1" w:rsidP="006A3676">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themeColor="text1"/>
                <w:sz w:val="18"/>
                <w:szCs w:val="18"/>
              </w:rPr>
              <w:t>Fresh lamb</w:t>
            </w:r>
          </w:p>
        </w:tc>
        <w:tc>
          <w:tcPr>
            <w:tcW w:w="1080" w:type="dxa"/>
            <w:tcBorders>
              <w:top w:val="nil"/>
              <w:bottom w:val="nil"/>
            </w:tcBorders>
            <w:shd w:val="clear" w:color="auto" w:fill="D9D9D9" w:themeFill="background1" w:themeFillShade="D9"/>
            <w:vAlign w:val="center"/>
          </w:tcPr>
          <w:p w14:paraId="1AA6F2F7" w14:textId="56FEEEEA" w:rsidR="000421E1" w:rsidRPr="000421E1" w:rsidRDefault="000421E1"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421E1">
              <w:rPr>
                <w:rFonts w:ascii="Arial" w:hAnsi="Arial" w:cs="Arial"/>
                <w:color w:val="000000"/>
                <w:sz w:val="18"/>
                <w:szCs w:val="18"/>
              </w:rPr>
              <w:t>$901.9M</w:t>
            </w:r>
          </w:p>
        </w:tc>
        <w:tc>
          <w:tcPr>
            <w:tcW w:w="1187" w:type="dxa"/>
            <w:tcBorders>
              <w:top w:val="nil"/>
              <w:bottom w:val="nil"/>
            </w:tcBorders>
            <w:shd w:val="clear" w:color="auto" w:fill="D9D9D9" w:themeFill="background1" w:themeFillShade="D9"/>
            <w:vAlign w:val="center"/>
          </w:tcPr>
          <w:p w14:paraId="11C3B152" w14:textId="032B78B6" w:rsidR="000421E1" w:rsidRPr="000421E1" w:rsidRDefault="006A3676"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0421E1" w:rsidRPr="000421E1">
              <w:rPr>
                <w:rFonts w:ascii="Arial" w:hAnsi="Arial" w:cs="Arial"/>
                <w:color w:val="000000"/>
                <w:sz w:val="18"/>
                <w:szCs w:val="18"/>
              </w:rPr>
              <w:t>6.0%</w:t>
            </w:r>
          </w:p>
        </w:tc>
        <w:tc>
          <w:tcPr>
            <w:tcW w:w="1333" w:type="dxa"/>
            <w:tcBorders>
              <w:top w:val="nil"/>
              <w:bottom w:val="nil"/>
            </w:tcBorders>
            <w:shd w:val="clear" w:color="auto" w:fill="D9D9D9" w:themeFill="background1" w:themeFillShade="D9"/>
            <w:vAlign w:val="center"/>
          </w:tcPr>
          <w:p w14:paraId="1B764420" w14:textId="00D27270" w:rsidR="000421E1" w:rsidRPr="000421E1" w:rsidRDefault="006A3676"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0421E1" w:rsidRPr="000421E1">
              <w:rPr>
                <w:rFonts w:ascii="Arial" w:hAnsi="Arial" w:cs="Arial"/>
                <w:color w:val="000000"/>
                <w:sz w:val="18"/>
                <w:szCs w:val="18"/>
              </w:rPr>
              <w:t>11.9%</w:t>
            </w:r>
          </w:p>
        </w:tc>
      </w:tr>
      <w:tr w:rsidR="000421E1" w:rsidRPr="002A3B9B" w14:paraId="0E93CA3A" w14:textId="77777777" w:rsidTr="006A3676">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shd w:val="clear" w:color="auto" w:fill="auto"/>
            <w:vAlign w:val="center"/>
          </w:tcPr>
          <w:p w14:paraId="24B7253B" w14:textId="4C388222" w:rsidR="000421E1" w:rsidRPr="000421E1" w:rsidRDefault="000421E1" w:rsidP="006A3676">
            <w:pPr>
              <w:pStyle w:val="NoSpacing"/>
              <w:rPr>
                <w:rFonts w:ascii="Arial" w:hAnsi="Arial" w:cs="Arial"/>
                <w:b w:val="0"/>
                <w:bCs w:val="0"/>
                <w:color w:val="000000" w:themeColor="text1"/>
                <w:sz w:val="18"/>
                <w:szCs w:val="18"/>
              </w:rPr>
            </w:pPr>
            <w:r w:rsidRPr="000421E1">
              <w:rPr>
                <w:rFonts w:ascii="Arial" w:hAnsi="Arial" w:cs="Arial"/>
                <w:b w:val="0"/>
                <w:bCs w:val="0"/>
                <w:color w:val="000000" w:themeColor="text1"/>
                <w:sz w:val="18"/>
                <w:szCs w:val="18"/>
              </w:rPr>
              <w:t>Fresh exotic</w:t>
            </w:r>
          </w:p>
        </w:tc>
        <w:tc>
          <w:tcPr>
            <w:tcW w:w="990" w:type="dxa"/>
            <w:gridSpan w:val="2"/>
            <w:tcBorders>
              <w:top w:val="nil"/>
              <w:left w:val="nil"/>
              <w:bottom w:val="nil"/>
              <w:right w:val="nil"/>
            </w:tcBorders>
            <w:shd w:val="clear" w:color="auto" w:fill="auto"/>
            <w:vAlign w:val="center"/>
          </w:tcPr>
          <w:p w14:paraId="211C1E4E" w14:textId="25CDF02C" w:rsidR="000421E1" w:rsidRPr="000421E1" w:rsidRDefault="000421E1"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sz w:val="18"/>
                <w:szCs w:val="18"/>
              </w:rPr>
              <w:t>$23M</w:t>
            </w:r>
          </w:p>
        </w:tc>
        <w:tc>
          <w:tcPr>
            <w:tcW w:w="1075" w:type="dxa"/>
            <w:tcBorders>
              <w:top w:val="nil"/>
              <w:left w:val="nil"/>
              <w:bottom w:val="nil"/>
              <w:right w:val="nil"/>
            </w:tcBorders>
            <w:shd w:val="clear" w:color="auto" w:fill="auto"/>
            <w:vAlign w:val="center"/>
          </w:tcPr>
          <w:p w14:paraId="4EC34FF5" w14:textId="65CA95C1" w:rsidR="000421E1" w:rsidRPr="000421E1" w:rsidRDefault="000421E1"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sz w:val="18"/>
                <w:szCs w:val="18"/>
              </w:rPr>
              <w:t>-2.0%</w:t>
            </w:r>
          </w:p>
        </w:tc>
        <w:tc>
          <w:tcPr>
            <w:tcW w:w="1333" w:type="dxa"/>
            <w:gridSpan w:val="2"/>
            <w:tcBorders>
              <w:top w:val="nil"/>
              <w:left w:val="nil"/>
              <w:bottom w:val="nil"/>
              <w:right w:val="single" w:sz="4" w:space="0" w:color="31849B" w:themeColor="accent5" w:themeShade="BF"/>
            </w:tcBorders>
            <w:shd w:val="clear" w:color="auto" w:fill="auto"/>
            <w:vAlign w:val="center"/>
          </w:tcPr>
          <w:p w14:paraId="35DF37A1" w14:textId="2D475408" w:rsidR="000421E1" w:rsidRPr="000421E1" w:rsidRDefault="000421E1"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sz w:val="18"/>
                <w:szCs w:val="18"/>
              </w:rPr>
              <w:t>+3.7%</w:t>
            </w:r>
          </w:p>
        </w:tc>
        <w:tc>
          <w:tcPr>
            <w:tcW w:w="1732" w:type="dxa"/>
            <w:tcBorders>
              <w:top w:val="nil"/>
              <w:left w:val="single" w:sz="4" w:space="0" w:color="31849B" w:themeColor="accent5" w:themeShade="BF"/>
              <w:bottom w:val="nil"/>
              <w:right w:val="nil"/>
            </w:tcBorders>
            <w:shd w:val="clear" w:color="auto" w:fill="auto"/>
            <w:vAlign w:val="center"/>
          </w:tcPr>
          <w:p w14:paraId="4F65FC38" w14:textId="7028D4B1" w:rsidR="000421E1" w:rsidRPr="000421E1" w:rsidRDefault="000421E1" w:rsidP="006A3676">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themeColor="text1"/>
                <w:sz w:val="18"/>
                <w:szCs w:val="18"/>
              </w:rPr>
              <w:t>Fresh exotic</w:t>
            </w:r>
          </w:p>
        </w:tc>
        <w:tc>
          <w:tcPr>
            <w:tcW w:w="1080" w:type="dxa"/>
            <w:tcBorders>
              <w:top w:val="nil"/>
              <w:left w:val="nil"/>
              <w:bottom w:val="nil"/>
              <w:right w:val="nil"/>
            </w:tcBorders>
            <w:shd w:val="clear" w:color="auto" w:fill="auto"/>
            <w:vAlign w:val="center"/>
          </w:tcPr>
          <w:p w14:paraId="1689DD4B" w14:textId="5AA899AE" w:rsidR="000421E1" w:rsidRPr="000421E1" w:rsidRDefault="000421E1"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421E1">
              <w:rPr>
                <w:rFonts w:ascii="Arial" w:hAnsi="Arial" w:cs="Arial"/>
                <w:color w:val="000000"/>
                <w:sz w:val="18"/>
                <w:szCs w:val="18"/>
              </w:rPr>
              <w:t>$222.7M</w:t>
            </w:r>
          </w:p>
        </w:tc>
        <w:tc>
          <w:tcPr>
            <w:tcW w:w="1187" w:type="dxa"/>
            <w:tcBorders>
              <w:top w:val="nil"/>
              <w:left w:val="nil"/>
              <w:bottom w:val="nil"/>
              <w:right w:val="nil"/>
            </w:tcBorders>
            <w:shd w:val="clear" w:color="auto" w:fill="auto"/>
            <w:vAlign w:val="center"/>
          </w:tcPr>
          <w:p w14:paraId="41FB3DC5" w14:textId="35C289A7" w:rsidR="000421E1" w:rsidRPr="000421E1" w:rsidRDefault="006A3676"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0421E1" w:rsidRPr="000421E1">
              <w:rPr>
                <w:rFonts w:ascii="Arial" w:hAnsi="Arial" w:cs="Arial"/>
                <w:color w:val="000000"/>
                <w:sz w:val="18"/>
                <w:szCs w:val="18"/>
              </w:rPr>
              <w:t>5.1%</w:t>
            </w:r>
          </w:p>
        </w:tc>
        <w:tc>
          <w:tcPr>
            <w:tcW w:w="1333" w:type="dxa"/>
            <w:tcBorders>
              <w:top w:val="nil"/>
              <w:left w:val="nil"/>
              <w:bottom w:val="nil"/>
            </w:tcBorders>
            <w:shd w:val="clear" w:color="auto" w:fill="auto"/>
            <w:vAlign w:val="center"/>
          </w:tcPr>
          <w:p w14:paraId="5E7D78E5" w14:textId="247CD78E" w:rsidR="000421E1" w:rsidRPr="000421E1" w:rsidRDefault="006A3676"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0421E1" w:rsidRPr="000421E1">
              <w:rPr>
                <w:rFonts w:ascii="Arial" w:hAnsi="Arial" w:cs="Arial"/>
                <w:color w:val="000000"/>
                <w:sz w:val="18"/>
                <w:szCs w:val="18"/>
              </w:rPr>
              <w:t>3.8%</w:t>
            </w:r>
          </w:p>
        </w:tc>
      </w:tr>
      <w:tr w:rsidR="000421E1" w:rsidRPr="002A3B9B" w14:paraId="7076EB95" w14:textId="77777777" w:rsidTr="006A367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56C1CF29" w14:textId="280E2EC9" w:rsidR="000421E1" w:rsidRPr="000421E1" w:rsidRDefault="000421E1" w:rsidP="006A3676">
            <w:pPr>
              <w:pStyle w:val="NoSpacing"/>
              <w:rPr>
                <w:rFonts w:ascii="Arial" w:hAnsi="Arial" w:cs="Arial"/>
                <w:b w:val="0"/>
                <w:bCs w:val="0"/>
                <w:color w:val="000000" w:themeColor="text1"/>
                <w:sz w:val="18"/>
                <w:szCs w:val="18"/>
              </w:rPr>
            </w:pPr>
            <w:r w:rsidRPr="000421E1">
              <w:rPr>
                <w:rFonts w:ascii="Arial" w:hAnsi="Arial" w:cs="Arial"/>
                <w:b w:val="0"/>
                <w:bCs w:val="0"/>
                <w:color w:val="000000" w:themeColor="text1"/>
                <w:sz w:val="18"/>
                <w:szCs w:val="18"/>
              </w:rPr>
              <w:t>Veal</w:t>
            </w:r>
          </w:p>
        </w:tc>
        <w:tc>
          <w:tcPr>
            <w:tcW w:w="990" w:type="dxa"/>
            <w:gridSpan w:val="2"/>
            <w:tcBorders>
              <w:top w:val="nil"/>
              <w:bottom w:val="nil"/>
            </w:tcBorders>
            <w:shd w:val="clear" w:color="auto" w:fill="D9D9D9" w:themeFill="background1" w:themeFillShade="D9"/>
            <w:vAlign w:val="center"/>
          </w:tcPr>
          <w:p w14:paraId="64354BA8" w14:textId="21CB0E2D" w:rsidR="000421E1" w:rsidRPr="000421E1" w:rsidRDefault="000421E1"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sz w:val="18"/>
                <w:szCs w:val="18"/>
              </w:rPr>
              <w:t>$4M</w:t>
            </w:r>
          </w:p>
        </w:tc>
        <w:tc>
          <w:tcPr>
            <w:tcW w:w="1075" w:type="dxa"/>
            <w:tcBorders>
              <w:top w:val="nil"/>
              <w:bottom w:val="nil"/>
            </w:tcBorders>
            <w:shd w:val="clear" w:color="auto" w:fill="D9D9D9" w:themeFill="background1" w:themeFillShade="D9"/>
            <w:vAlign w:val="center"/>
          </w:tcPr>
          <w:p w14:paraId="6BA45E38" w14:textId="7A9F4069" w:rsidR="000421E1" w:rsidRPr="000421E1" w:rsidRDefault="000421E1"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sz w:val="18"/>
                <w:szCs w:val="18"/>
              </w:rPr>
              <w:t>-8.2%</w:t>
            </w:r>
          </w:p>
        </w:tc>
        <w:tc>
          <w:tcPr>
            <w:tcW w:w="1333" w:type="dxa"/>
            <w:gridSpan w:val="2"/>
            <w:tcBorders>
              <w:top w:val="nil"/>
              <w:bottom w:val="nil"/>
              <w:right w:val="single" w:sz="4" w:space="0" w:color="31849B" w:themeColor="accent5" w:themeShade="BF"/>
            </w:tcBorders>
            <w:shd w:val="clear" w:color="auto" w:fill="D9D9D9" w:themeFill="background1" w:themeFillShade="D9"/>
            <w:vAlign w:val="center"/>
          </w:tcPr>
          <w:p w14:paraId="1BBF83A8" w14:textId="474CFC78" w:rsidR="000421E1" w:rsidRPr="000421E1" w:rsidRDefault="000421E1"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sz w:val="18"/>
                <w:szCs w:val="18"/>
              </w:rPr>
              <w:t>-11.0%</w:t>
            </w:r>
          </w:p>
        </w:tc>
        <w:tc>
          <w:tcPr>
            <w:tcW w:w="1732" w:type="dxa"/>
            <w:tcBorders>
              <w:top w:val="nil"/>
              <w:left w:val="single" w:sz="4" w:space="0" w:color="31849B" w:themeColor="accent5" w:themeShade="BF"/>
              <w:bottom w:val="nil"/>
            </w:tcBorders>
            <w:shd w:val="clear" w:color="auto" w:fill="D9D9D9" w:themeFill="background1" w:themeFillShade="D9"/>
            <w:vAlign w:val="center"/>
          </w:tcPr>
          <w:p w14:paraId="1D2A7A82" w14:textId="333513C0" w:rsidR="000421E1" w:rsidRPr="000421E1" w:rsidRDefault="000421E1" w:rsidP="006A3676">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themeColor="text1"/>
                <w:sz w:val="18"/>
                <w:szCs w:val="18"/>
              </w:rPr>
              <w:t>Veal</w:t>
            </w:r>
          </w:p>
        </w:tc>
        <w:tc>
          <w:tcPr>
            <w:tcW w:w="1080" w:type="dxa"/>
            <w:tcBorders>
              <w:top w:val="nil"/>
              <w:bottom w:val="nil"/>
            </w:tcBorders>
            <w:shd w:val="clear" w:color="auto" w:fill="D9D9D9" w:themeFill="background1" w:themeFillShade="D9"/>
            <w:vAlign w:val="center"/>
          </w:tcPr>
          <w:p w14:paraId="01AA82BB" w14:textId="11522A90" w:rsidR="000421E1" w:rsidRPr="000421E1" w:rsidRDefault="000421E1"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421E1">
              <w:rPr>
                <w:rFonts w:ascii="Arial" w:hAnsi="Arial" w:cs="Arial"/>
                <w:color w:val="000000"/>
                <w:sz w:val="18"/>
                <w:szCs w:val="18"/>
              </w:rPr>
              <w:t>$43.7M</w:t>
            </w:r>
          </w:p>
        </w:tc>
        <w:tc>
          <w:tcPr>
            <w:tcW w:w="1187" w:type="dxa"/>
            <w:tcBorders>
              <w:top w:val="nil"/>
              <w:bottom w:val="nil"/>
            </w:tcBorders>
            <w:shd w:val="clear" w:color="auto" w:fill="D9D9D9" w:themeFill="background1" w:themeFillShade="D9"/>
            <w:vAlign w:val="center"/>
          </w:tcPr>
          <w:p w14:paraId="0565E793" w14:textId="6163B8AF" w:rsidR="000421E1" w:rsidRPr="000421E1" w:rsidRDefault="000421E1"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421E1">
              <w:rPr>
                <w:rFonts w:ascii="Arial" w:hAnsi="Arial" w:cs="Arial"/>
                <w:color w:val="000000"/>
                <w:sz w:val="18"/>
                <w:szCs w:val="18"/>
              </w:rPr>
              <w:t>-5.5%</w:t>
            </w:r>
          </w:p>
        </w:tc>
        <w:tc>
          <w:tcPr>
            <w:tcW w:w="1333" w:type="dxa"/>
            <w:tcBorders>
              <w:top w:val="nil"/>
              <w:bottom w:val="nil"/>
            </w:tcBorders>
            <w:shd w:val="clear" w:color="auto" w:fill="D9D9D9" w:themeFill="background1" w:themeFillShade="D9"/>
            <w:vAlign w:val="center"/>
          </w:tcPr>
          <w:p w14:paraId="3171A941" w14:textId="23D3CCB7" w:rsidR="000421E1" w:rsidRPr="000421E1" w:rsidRDefault="000421E1"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421E1">
              <w:rPr>
                <w:rFonts w:ascii="Arial" w:hAnsi="Arial" w:cs="Arial"/>
                <w:color w:val="000000"/>
                <w:sz w:val="18"/>
                <w:szCs w:val="18"/>
              </w:rPr>
              <w:t>-7.0%</w:t>
            </w:r>
          </w:p>
        </w:tc>
      </w:tr>
      <w:bookmarkEnd w:id="12"/>
    </w:tbl>
    <w:p w14:paraId="2031E023" w14:textId="2AE135AC" w:rsidR="005E4F84" w:rsidRPr="002E1C0B" w:rsidRDefault="005E4F84" w:rsidP="00525982">
      <w:pPr>
        <w:pStyle w:val="NoSpacing"/>
        <w:rPr>
          <w:rFonts w:ascii="Arial" w:hAnsi="Arial" w:cs="Arial"/>
          <w:sz w:val="6"/>
          <w:szCs w:val="10"/>
        </w:rPr>
      </w:pPr>
    </w:p>
    <w:p w14:paraId="2B1AD210" w14:textId="217422B6" w:rsidR="00523954" w:rsidRDefault="005E4F84" w:rsidP="005E4F84">
      <w:pPr>
        <w:pStyle w:val="NoSpacing"/>
        <w:rPr>
          <w:rFonts w:ascii="Arial" w:hAnsi="Arial" w:cs="Arial"/>
          <w:color w:val="7F7F7F" w:themeColor="text1" w:themeTint="80"/>
          <w:sz w:val="16"/>
          <w:szCs w:val="16"/>
        </w:rPr>
      </w:pPr>
      <w:r w:rsidRPr="00E54A99">
        <w:rPr>
          <w:rFonts w:ascii="Arial" w:hAnsi="Arial" w:cs="Arial"/>
          <w:color w:val="7F7F7F" w:themeColor="text1" w:themeTint="80"/>
          <w:sz w:val="16"/>
          <w:szCs w:val="16"/>
        </w:rPr>
        <w:t xml:space="preserve">Source: </w:t>
      </w:r>
      <w:proofErr w:type="spellStart"/>
      <w:r w:rsidR="00FB48FE" w:rsidRPr="00E54A99">
        <w:rPr>
          <w:rFonts w:ascii="Arial" w:hAnsi="Arial" w:cs="Arial"/>
          <w:color w:val="7F7F7F" w:themeColor="text1" w:themeTint="80"/>
          <w:sz w:val="16"/>
          <w:szCs w:val="16"/>
        </w:rPr>
        <w:t>Circana</w:t>
      </w:r>
      <w:proofErr w:type="spellEnd"/>
      <w:r w:rsidRPr="00E54A99">
        <w:rPr>
          <w:rFonts w:ascii="Arial" w:hAnsi="Arial" w:cs="Arial"/>
          <w:color w:val="7F7F7F" w:themeColor="text1" w:themeTint="80"/>
          <w:sz w:val="16"/>
          <w:szCs w:val="16"/>
        </w:rPr>
        <w:t xml:space="preserve">, Integrated Fresh, </w:t>
      </w:r>
      <w:r w:rsidR="00D85BA4">
        <w:rPr>
          <w:rFonts w:ascii="Arial" w:hAnsi="Arial" w:cs="Arial"/>
          <w:color w:val="7F7F7F" w:themeColor="text1" w:themeTint="80"/>
          <w:sz w:val="16"/>
          <w:szCs w:val="16"/>
        </w:rPr>
        <w:t>MULO+</w:t>
      </w:r>
    </w:p>
    <w:bookmarkEnd w:id="11"/>
    <w:p w14:paraId="76DEDD45" w14:textId="77777777" w:rsidR="00FE7C73" w:rsidRDefault="00FE7C73" w:rsidP="005C43DB">
      <w:pPr>
        <w:spacing w:after="0"/>
        <w:rPr>
          <w:rFonts w:ascii="Arial" w:hAnsi="Arial" w:cs="Arial"/>
          <w:b/>
          <w:color w:val="595959" w:themeColor="text1" w:themeTint="A6"/>
          <w:sz w:val="24"/>
          <w:szCs w:val="24"/>
        </w:rPr>
      </w:pPr>
    </w:p>
    <w:p w14:paraId="631728D6" w14:textId="77777777" w:rsidR="006A3676" w:rsidRDefault="006A3676" w:rsidP="005C43DB">
      <w:pPr>
        <w:spacing w:after="0"/>
        <w:rPr>
          <w:rFonts w:ascii="Arial" w:hAnsi="Arial" w:cs="Arial"/>
          <w:b/>
          <w:color w:val="595959" w:themeColor="text1" w:themeTint="A6"/>
          <w:sz w:val="24"/>
          <w:szCs w:val="24"/>
        </w:rPr>
      </w:pPr>
    </w:p>
    <w:p w14:paraId="739A63C7" w14:textId="77777777" w:rsidR="006A3676" w:rsidRDefault="006A3676">
      <w:pPr>
        <w:rPr>
          <w:rFonts w:ascii="Arial" w:hAnsi="Arial" w:cs="Arial"/>
          <w:b/>
          <w:color w:val="595959" w:themeColor="text1" w:themeTint="A6"/>
          <w:sz w:val="24"/>
          <w:szCs w:val="24"/>
        </w:rPr>
      </w:pPr>
      <w:r>
        <w:rPr>
          <w:rFonts w:ascii="Arial" w:hAnsi="Arial" w:cs="Arial"/>
          <w:b/>
          <w:color w:val="595959" w:themeColor="text1" w:themeTint="A6"/>
          <w:sz w:val="24"/>
          <w:szCs w:val="24"/>
        </w:rPr>
        <w:br w:type="page"/>
      </w:r>
    </w:p>
    <w:p w14:paraId="4F9768B6" w14:textId="72CB12BA" w:rsidR="00E57D76" w:rsidRPr="006879B2" w:rsidRDefault="00E57D76" w:rsidP="005C43DB">
      <w:pPr>
        <w:spacing w:after="0"/>
        <w:rPr>
          <w:rFonts w:ascii="Arial" w:hAnsi="Arial" w:cs="Arial"/>
          <w:b/>
          <w:color w:val="595959" w:themeColor="text1" w:themeTint="A6"/>
          <w:sz w:val="24"/>
          <w:szCs w:val="24"/>
        </w:rPr>
      </w:pPr>
      <w:r>
        <w:rPr>
          <w:rFonts w:ascii="Arial" w:hAnsi="Arial" w:cs="Arial"/>
          <w:b/>
          <w:color w:val="595959" w:themeColor="text1" w:themeTint="A6"/>
          <w:sz w:val="24"/>
          <w:szCs w:val="24"/>
        </w:rPr>
        <w:lastRenderedPageBreak/>
        <w:t xml:space="preserve">Processed </w:t>
      </w:r>
      <w:r w:rsidRPr="006879B2">
        <w:rPr>
          <w:rFonts w:ascii="Arial" w:hAnsi="Arial" w:cs="Arial"/>
          <w:b/>
          <w:color w:val="595959" w:themeColor="text1" w:themeTint="A6"/>
          <w:sz w:val="24"/>
          <w:szCs w:val="24"/>
        </w:rPr>
        <w:t xml:space="preserve">Meat </w:t>
      </w:r>
    </w:p>
    <w:p w14:paraId="182ECD4A" w14:textId="4A6C63F6" w:rsidR="0090699F" w:rsidRDefault="0090699F" w:rsidP="00FF790A">
      <w:pPr>
        <w:pStyle w:val="NoSpacing"/>
        <w:rPr>
          <w:rFonts w:ascii="Arial" w:hAnsi="Arial" w:cs="Arial"/>
          <w:sz w:val="20"/>
          <w:szCs w:val="20"/>
        </w:rPr>
      </w:pPr>
      <w:r>
        <w:rPr>
          <w:rFonts w:ascii="Arial" w:hAnsi="Arial" w:cs="Arial"/>
          <w:sz w:val="20"/>
          <w:szCs w:val="20"/>
        </w:rPr>
        <w:t xml:space="preserve">Processed meat reflects a range of performances in </w:t>
      </w:r>
      <w:r w:rsidR="00450DA5">
        <w:rPr>
          <w:rFonts w:ascii="Arial" w:hAnsi="Arial" w:cs="Arial"/>
          <w:sz w:val="20"/>
          <w:szCs w:val="20"/>
        </w:rPr>
        <w:t>January</w:t>
      </w:r>
      <w:r>
        <w:rPr>
          <w:rFonts w:ascii="Arial" w:hAnsi="Arial" w:cs="Arial"/>
          <w:sz w:val="20"/>
          <w:szCs w:val="20"/>
        </w:rPr>
        <w:t>. While packaged lunchmeat and smoked ham decreased year-over-year in pound sales, processed chicken</w:t>
      </w:r>
      <w:r w:rsidR="00450DA5">
        <w:rPr>
          <w:rFonts w:ascii="Arial" w:hAnsi="Arial" w:cs="Arial"/>
          <w:sz w:val="20"/>
          <w:szCs w:val="20"/>
        </w:rPr>
        <w:t xml:space="preserve"> and hotdogs</w:t>
      </w:r>
      <w:r>
        <w:rPr>
          <w:rFonts w:ascii="Arial" w:hAnsi="Arial" w:cs="Arial"/>
          <w:sz w:val="20"/>
          <w:szCs w:val="20"/>
        </w:rPr>
        <w:t xml:space="preserve"> had a big month</w:t>
      </w:r>
      <w:r w:rsidR="0080483A">
        <w:rPr>
          <w:rFonts w:ascii="Arial" w:hAnsi="Arial" w:cs="Arial"/>
          <w:sz w:val="20"/>
          <w:szCs w:val="20"/>
        </w:rPr>
        <w:t>.</w:t>
      </w:r>
      <w:r w:rsidR="00DD45E6">
        <w:rPr>
          <w:rFonts w:ascii="Arial" w:hAnsi="Arial" w:cs="Arial"/>
          <w:sz w:val="20"/>
          <w:szCs w:val="20"/>
        </w:rPr>
        <w:t xml:space="preserve"> </w:t>
      </w:r>
      <w:r w:rsidR="00450DA5">
        <w:rPr>
          <w:rFonts w:ascii="Arial" w:hAnsi="Arial" w:cs="Arial"/>
          <w:sz w:val="20"/>
          <w:szCs w:val="20"/>
        </w:rPr>
        <w:t>January generally outperformed in comparison to the full-year view, with a strengthening performance for breakfast sausage</w:t>
      </w:r>
      <w:r w:rsidR="00D21AF9">
        <w:rPr>
          <w:rFonts w:ascii="Arial" w:hAnsi="Arial" w:cs="Arial"/>
          <w:sz w:val="20"/>
          <w:szCs w:val="20"/>
        </w:rPr>
        <w:t>, bacon</w:t>
      </w:r>
      <w:r w:rsidR="00EE41DD">
        <w:rPr>
          <w:rFonts w:ascii="Arial" w:hAnsi="Arial" w:cs="Arial"/>
          <w:sz w:val="20"/>
          <w:szCs w:val="20"/>
        </w:rPr>
        <w:t>,</w:t>
      </w:r>
      <w:r w:rsidR="00D21AF9">
        <w:rPr>
          <w:rFonts w:ascii="Arial" w:hAnsi="Arial" w:cs="Arial"/>
          <w:sz w:val="20"/>
          <w:szCs w:val="20"/>
        </w:rPr>
        <w:t xml:space="preserve"> hotdogs and processed chicken</w:t>
      </w:r>
      <w:r w:rsidR="00450DA5">
        <w:rPr>
          <w:rFonts w:ascii="Arial" w:hAnsi="Arial" w:cs="Arial"/>
          <w:sz w:val="20"/>
          <w:szCs w:val="20"/>
        </w:rPr>
        <w:t>.</w:t>
      </w:r>
    </w:p>
    <w:p w14:paraId="10D7BF6A" w14:textId="77777777" w:rsidR="00525982" w:rsidRPr="00CA62D6" w:rsidRDefault="00525982" w:rsidP="00FF790A">
      <w:pPr>
        <w:pStyle w:val="NoSpacing"/>
        <w:rPr>
          <w:rFonts w:ascii="Arial" w:hAnsi="Arial" w:cs="Arial"/>
          <w:sz w:val="18"/>
          <w:szCs w:val="20"/>
        </w:rPr>
      </w:pPr>
    </w:p>
    <w:tbl>
      <w:tblPr>
        <w:tblStyle w:val="LightShading-Accent5"/>
        <w:tblW w:w="10535" w:type="dxa"/>
        <w:tblLayout w:type="fixed"/>
        <w:tblLook w:val="04A0" w:firstRow="1" w:lastRow="0" w:firstColumn="1" w:lastColumn="0" w:noHBand="0" w:noVBand="1"/>
      </w:tblPr>
      <w:tblGrid>
        <w:gridCol w:w="1979"/>
        <w:gridCol w:w="995"/>
        <w:gridCol w:w="712"/>
        <w:gridCol w:w="373"/>
        <w:gridCol w:w="1147"/>
        <w:gridCol w:w="1833"/>
        <w:gridCol w:w="73"/>
        <w:gridCol w:w="990"/>
        <w:gridCol w:w="1078"/>
        <w:gridCol w:w="1355"/>
      </w:tblGrid>
      <w:tr w:rsidR="007E7040" w:rsidRPr="0003007F" w14:paraId="2B0189C6" w14:textId="77777777" w:rsidTr="00E35E79">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shd w:val="clear" w:color="auto" w:fill="17365D" w:themeFill="text2" w:themeFillShade="BF"/>
          </w:tcPr>
          <w:p w14:paraId="13C124A6" w14:textId="6C9193A3" w:rsidR="007E7040" w:rsidRPr="00AB1306" w:rsidRDefault="00297E8F" w:rsidP="007E7040">
            <w:pPr>
              <w:pStyle w:val="NoSpacing"/>
              <w:rPr>
                <w:rFonts w:ascii="Arial" w:hAnsi="Arial" w:cs="Arial"/>
                <w:color w:val="FFFFFF" w:themeColor="background1"/>
                <w:sz w:val="18"/>
                <w:szCs w:val="18"/>
              </w:rPr>
            </w:pPr>
            <w:r>
              <w:br w:type="page"/>
            </w:r>
          </w:p>
        </w:tc>
        <w:tc>
          <w:tcPr>
            <w:tcW w:w="1707" w:type="dxa"/>
            <w:gridSpan w:val="2"/>
            <w:tcBorders>
              <w:top w:val="nil"/>
              <w:bottom w:val="nil"/>
            </w:tcBorders>
            <w:shd w:val="clear" w:color="auto" w:fill="17365D" w:themeFill="text2" w:themeFillShade="BF"/>
          </w:tcPr>
          <w:p w14:paraId="73A79EA3" w14:textId="2007F6BE" w:rsidR="007E7040" w:rsidRPr="00AB1306" w:rsidRDefault="006A3676" w:rsidP="007E7040">
            <w:pPr>
              <w:pStyle w:val="NoSpacing"/>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January 2025</w:t>
            </w:r>
          </w:p>
        </w:tc>
        <w:tc>
          <w:tcPr>
            <w:tcW w:w="3353" w:type="dxa"/>
            <w:gridSpan w:val="3"/>
            <w:tcBorders>
              <w:top w:val="nil"/>
              <w:bottom w:val="nil"/>
            </w:tcBorders>
            <w:shd w:val="clear" w:color="auto" w:fill="17365D" w:themeFill="text2" w:themeFillShade="BF"/>
          </w:tcPr>
          <w:p w14:paraId="007DC51C" w14:textId="77777777" w:rsidR="007E7040" w:rsidRPr="00F515F4" w:rsidRDefault="007E7040" w:rsidP="007E7040">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496" w:type="dxa"/>
            <w:gridSpan w:val="4"/>
            <w:tcBorders>
              <w:top w:val="nil"/>
              <w:bottom w:val="nil"/>
            </w:tcBorders>
            <w:shd w:val="clear" w:color="auto" w:fill="17365D" w:themeFill="text2" w:themeFillShade="BF"/>
          </w:tcPr>
          <w:p w14:paraId="73FF7A3E" w14:textId="73D8D4D4" w:rsidR="007E7040" w:rsidRPr="0003007F" w:rsidRDefault="007E63BC" w:rsidP="007E7040">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Latest 52 weeks</w:t>
            </w:r>
          </w:p>
        </w:tc>
      </w:tr>
      <w:tr w:rsidR="00525982" w:rsidRPr="002A3B9B" w14:paraId="0246F48C" w14:textId="77777777" w:rsidTr="00E35E7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shd w:val="clear" w:color="auto" w:fill="17365D" w:themeFill="text2" w:themeFillShade="BF"/>
          </w:tcPr>
          <w:p w14:paraId="750F297F" w14:textId="77777777" w:rsidR="00525982" w:rsidRPr="002A3B9B" w:rsidRDefault="00525982" w:rsidP="00FB48FE">
            <w:pPr>
              <w:pStyle w:val="NoSpacing"/>
              <w:rPr>
                <w:rFonts w:ascii="Arial" w:hAnsi="Arial" w:cs="Arial"/>
                <w:color w:val="FFFFFF" w:themeColor="background1"/>
                <w:sz w:val="18"/>
                <w:szCs w:val="18"/>
              </w:rPr>
            </w:pPr>
            <w:r w:rsidRPr="002A3B9B">
              <w:rPr>
                <w:rFonts w:ascii="Arial" w:hAnsi="Arial" w:cs="Arial"/>
                <w:color w:val="FFFFFF" w:themeColor="background1"/>
                <w:sz w:val="18"/>
                <w:szCs w:val="18"/>
              </w:rPr>
              <w:t>Type</w:t>
            </w:r>
          </w:p>
        </w:tc>
        <w:tc>
          <w:tcPr>
            <w:tcW w:w="995" w:type="dxa"/>
            <w:tcBorders>
              <w:top w:val="nil"/>
              <w:bottom w:val="nil"/>
            </w:tcBorders>
            <w:shd w:val="clear" w:color="auto" w:fill="17365D" w:themeFill="text2" w:themeFillShade="BF"/>
          </w:tcPr>
          <w:p w14:paraId="61B7F2A8" w14:textId="77777777" w:rsidR="00525982" w:rsidRPr="002A3B9B" w:rsidRDefault="00525982" w:rsidP="000C24CB">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sales</w:t>
            </w:r>
          </w:p>
        </w:tc>
        <w:tc>
          <w:tcPr>
            <w:tcW w:w="1085" w:type="dxa"/>
            <w:gridSpan w:val="2"/>
            <w:tcBorders>
              <w:top w:val="nil"/>
              <w:bottom w:val="nil"/>
            </w:tcBorders>
            <w:shd w:val="clear" w:color="auto" w:fill="17365D" w:themeFill="text2" w:themeFillShade="BF"/>
          </w:tcPr>
          <w:p w14:paraId="68E50B3E" w14:textId="77777777" w:rsidR="00525982" w:rsidRPr="002A3B9B" w:rsidRDefault="00525982" w:rsidP="000C24CB">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vs. YA</w:t>
            </w:r>
          </w:p>
        </w:tc>
        <w:tc>
          <w:tcPr>
            <w:tcW w:w="1147" w:type="dxa"/>
            <w:tcBorders>
              <w:top w:val="nil"/>
              <w:bottom w:val="nil"/>
            </w:tcBorders>
            <w:shd w:val="clear" w:color="auto" w:fill="17365D" w:themeFill="text2" w:themeFillShade="BF"/>
          </w:tcPr>
          <w:p w14:paraId="35ED3F29" w14:textId="77777777" w:rsidR="00525982" w:rsidRPr="002A3B9B" w:rsidRDefault="00525982" w:rsidP="000C24CB">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sidRPr="002A3B9B">
              <w:rPr>
                <w:rFonts w:ascii="Arial" w:hAnsi="Arial" w:cs="Arial"/>
                <w:b/>
                <w:bCs/>
                <w:color w:val="FFFFFF" w:themeColor="background1"/>
                <w:sz w:val="18"/>
                <w:szCs w:val="18"/>
              </w:rPr>
              <w:t>Lbs</w:t>
            </w:r>
            <w:proofErr w:type="spellEnd"/>
            <w:r w:rsidRPr="002A3B9B">
              <w:rPr>
                <w:rFonts w:ascii="Arial" w:hAnsi="Arial" w:cs="Arial"/>
                <w:b/>
                <w:bCs/>
                <w:color w:val="FFFFFF" w:themeColor="background1"/>
                <w:sz w:val="18"/>
                <w:szCs w:val="18"/>
              </w:rPr>
              <w:t xml:space="preserve"> vs. YA</w:t>
            </w:r>
          </w:p>
        </w:tc>
        <w:tc>
          <w:tcPr>
            <w:tcW w:w="1906" w:type="dxa"/>
            <w:gridSpan w:val="2"/>
            <w:tcBorders>
              <w:top w:val="nil"/>
              <w:bottom w:val="nil"/>
            </w:tcBorders>
            <w:shd w:val="clear" w:color="auto" w:fill="17365D" w:themeFill="text2" w:themeFillShade="BF"/>
          </w:tcPr>
          <w:p w14:paraId="699CE87A" w14:textId="77777777" w:rsidR="00525982" w:rsidRPr="002A3B9B" w:rsidRDefault="00525982" w:rsidP="00FB48FE">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Type</w:t>
            </w:r>
          </w:p>
        </w:tc>
        <w:tc>
          <w:tcPr>
            <w:tcW w:w="990" w:type="dxa"/>
            <w:tcBorders>
              <w:top w:val="nil"/>
              <w:bottom w:val="nil"/>
            </w:tcBorders>
            <w:shd w:val="clear" w:color="auto" w:fill="17365D" w:themeFill="text2" w:themeFillShade="BF"/>
          </w:tcPr>
          <w:p w14:paraId="438F6F54" w14:textId="77777777" w:rsidR="00525982" w:rsidRPr="002A3B9B" w:rsidRDefault="00525982" w:rsidP="00FB48FE">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sales</w:t>
            </w:r>
          </w:p>
        </w:tc>
        <w:tc>
          <w:tcPr>
            <w:tcW w:w="1078" w:type="dxa"/>
            <w:tcBorders>
              <w:top w:val="nil"/>
              <w:bottom w:val="nil"/>
            </w:tcBorders>
            <w:shd w:val="clear" w:color="auto" w:fill="17365D" w:themeFill="text2" w:themeFillShade="BF"/>
          </w:tcPr>
          <w:p w14:paraId="70AECFA4" w14:textId="77777777" w:rsidR="00525982" w:rsidRPr="002A3B9B" w:rsidRDefault="00525982" w:rsidP="00FB48FE">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vs. YA</w:t>
            </w:r>
          </w:p>
        </w:tc>
        <w:tc>
          <w:tcPr>
            <w:tcW w:w="1355" w:type="dxa"/>
            <w:tcBorders>
              <w:top w:val="nil"/>
              <w:bottom w:val="nil"/>
            </w:tcBorders>
            <w:shd w:val="clear" w:color="auto" w:fill="17365D" w:themeFill="text2" w:themeFillShade="BF"/>
          </w:tcPr>
          <w:p w14:paraId="7D60B685" w14:textId="77777777" w:rsidR="00525982" w:rsidRPr="002A3B9B" w:rsidRDefault="00525982" w:rsidP="00FB48FE">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sidRPr="002A3B9B">
              <w:rPr>
                <w:rFonts w:ascii="Arial" w:hAnsi="Arial" w:cs="Arial"/>
                <w:b/>
                <w:bCs/>
                <w:color w:val="FFFFFF" w:themeColor="background1"/>
                <w:sz w:val="18"/>
                <w:szCs w:val="18"/>
              </w:rPr>
              <w:t>Lbs</w:t>
            </w:r>
            <w:proofErr w:type="spellEnd"/>
            <w:r w:rsidRPr="002A3B9B">
              <w:rPr>
                <w:rFonts w:ascii="Arial" w:hAnsi="Arial" w:cs="Arial"/>
                <w:b/>
                <w:bCs/>
                <w:color w:val="FFFFFF" w:themeColor="background1"/>
                <w:sz w:val="18"/>
                <w:szCs w:val="18"/>
              </w:rPr>
              <w:t xml:space="preserve"> vs. YA</w:t>
            </w:r>
          </w:p>
        </w:tc>
      </w:tr>
      <w:tr w:rsidR="006A3676" w:rsidRPr="00525982" w14:paraId="5F49FDDC" w14:textId="77777777" w:rsidTr="006A3676">
        <w:trPr>
          <w:trHeight w:val="303"/>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right w:val="nil"/>
            </w:tcBorders>
            <w:vAlign w:val="center"/>
          </w:tcPr>
          <w:p w14:paraId="77204572" w14:textId="5BD73745" w:rsidR="006A3676" w:rsidRPr="006A3676" w:rsidRDefault="006A3676" w:rsidP="006A3676">
            <w:pPr>
              <w:pStyle w:val="NoSpacing"/>
              <w:rPr>
                <w:rFonts w:ascii="Arial" w:hAnsi="Arial" w:cs="Arial"/>
                <w:color w:val="000000" w:themeColor="text1"/>
                <w:sz w:val="18"/>
                <w:szCs w:val="18"/>
              </w:rPr>
            </w:pPr>
            <w:r w:rsidRPr="006A3676">
              <w:rPr>
                <w:rFonts w:ascii="Arial" w:hAnsi="Arial" w:cs="Arial"/>
                <w:bCs w:val="0"/>
                <w:color w:val="000000" w:themeColor="text1"/>
                <w:sz w:val="18"/>
                <w:szCs w:val="18"/>
              </w:rPr>
              <w:t>Processed meat</w:t>
            </w:r>
          </w:p>
        </w:tc>
        <w:tc>
          <w:tcPr>
            <w:tcW w:w="995" w:type="dxa"/>
            <w:tcBorders>
              <w:top w:val="nil"/>
              <w:left w:val="nil"/>
              <w:bottom w:val="nil"/>
              <w:right w:val="nil"/>
            </w:tcBorders>
            <w:vAlign w:val="center"/>
          </w:tcPr>
          <w:p w14:paraId="2C151529" w14:textId="2FC14540" w:rsidR="006A3676" w:rsidRPr="006A3676" w:rsidRDefault="006A3676"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6A3676">
              <w:rPr>
                <w:rFonts w:ascii="Arial" w:hAnsi="Arial" w:cs="Arial"/>
                <w:color w:val="000000"/>
                <w:sz w:val="18"/>
                <w:szCs w:val="18"/>
              </w:rPr>
              <w:t>$2.9B</w:t>
            </w:r>
          </w:p>
        </w:tc>
        <w:tc>
          <w:tcPr>
            <w:tcW w:w="1085" w:type="dxa"/>
            <w:gridSpan w:val="2"/>
            <w:tcBorders>
              <w:top w:val="nil"/>
              <w:left w:val="nil"/>
              <w:bottom w:val="nil"/>
              <w:right w:val="nil"/>
            </w:tcBorders>
            <w:vAlign w:val="center"/>
          </w:tcPr>
          <w:p w14:paraId="3FD9A248" w14:textId="5FCED977" w:rsidR="006A3676" w:rsidRPr="006A3676" w:rsidRDefault="006A3676"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6A3676">
              <w:rPr>
                <w:rFonts w:ascii="Arial" w:hAnsi="Arial" w:cs="Arial"/>
                <w:color w:val="000000"/>
                <w:sz w:val="18"/>
                <w:szCs w:val="18"/>
              </w:rPr>
              <w:t>+1.9%</w:t>
            </w:r>
          </w:p>
        </w:tc>
        <w:tc>
          <w:tcPr>
            <w:tcW w:w="1147" w:type="dxa"/>
            <w:tcBorders>
              <w:top w:val="nil"/>
              <w:left w:val="nil"/>
              <w:bottom w:val="nil"/>
              <w:right w:val="single" w:sz="4" w:space="0" w:color="31849B" w:themeColor="accent5" w:themeShade="BF"/>
            </w:tcBorders>
            <w:vAlign w:val="center"/>
          </w:tcPr>
          <w:p w14:paraId="1B337C93" w14:textId="198A370A" w:rsidR="006A3676" w:rsidRPr="006A3676" w:rsidRDefault="006A3676"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6A3676">
              <w:rPr>
                <w:rFonts w:ascii="Arial" w:hAnsi="Arial" w:cs="Arial"/>
                <w:color w:val="000000"/>
                <w:sz w:val="18"/>
                <w:szCs w:val="18"/>
              </w:rPr>
              <w:t>+0.6%</w:t>
            </w:r>
          </w:p>
        </w:tc>
        <w:tc>
          <w:tcPr>
            <w:tcW w:w="1906" w:type="dxa"/>
            <w:gridSpan w:val="2"/>
            <w:tcBorders>
              <w:top w:val="nil"/>
              <w:left w:val="single" w:sz="4" w:space="0" w:color="31849B" w:themeColor="accent5" w:themeShade="BF"/>
              <w:bottom w:val="nil"/>
              <w:right w:val="nil"/>
            </w:tcBorders>
            <w:vAlign w:val="center"/>
          </w:tcPr>
          <w:p w14:paraId="213ED3C5" w14:textId="518F6C81" w:rsidR="006A3676" w:rsidRPr="006A3676" w:rsidRDefault="006A3676" w:rsidP="006A3676">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6A3676">
              <w:rPr>
                <w:rFonts w:ascii="Arial" w:hAnsi="Arial" w:cs="Arial"/>
                <w:b/>
                <w:bCs/>
                <w:color w:val="000000" w:themeColor="text1"/>
                <w:sz w:val="18"/>
                <w:szCs w:val="18"/>
              </w:rPr>
              <w:t>Processed meat</w:t>
            </w:r>
          </w:p>
        </w:tc>
        <w:tc>
          <w:tcPr>
            <w:tcW w:w="990" w:type="dxa"/>
            <w:tcBorders>
              <w:top w:val="nil"/>
              <w:left w:val="nil"/>
              <w:bottom w:val="nil"/>
              <w:right w:val="nil"/>
            </w:tcBorders>
            <w:vAlign w:val="center"/>
          </w:tcPr>
          <w:p w14:paraId="024EE12C" w14:textId="7E0BBE6F" w:rsidR="006A3676" w:rsidRPr="006A3676" w:rsidRDefault="006A3676"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6A3676">
              <w:rPr>
                <w:rFonts w:ascii="Arial" w:hAnsi="Arial" w:cs="Arial"/>
                <w:color w:val="000000"/>
                <w:sz w:val="18"/>
                <w:szCs w:val="18"/>
              </w:rPr>
              <w:t>$31.7B</w:t>
            </w:r>
          </w:p>
        </w:tc>
        <w:tc>
          <w:tcPr>
            <w:tcW w:w="1078" w:type="dxa"/>
            <w:tcBorders>
              <w:top w:val="nil"/>
              <w:left w:val="nil"/>
              <w:bottom w:val="nil"/>
              <w:right w:val="nil"/>
            </w:tcBorders>
            <w:vAlign w:val="center"/>
          </w:tcPr>
          <w:p w14:paraId="2720F5BB" w14:textId="73C83A76" w:rsidR="006A3676" w:rsidRPr="006A3676" w:rsidRDefault="006A3676"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6A3676">
              <w:rPr>
                <w:rFonts w:ascii="Arial" w:hAnsi="Arial" w:cs="Arial"/>
                <w:color w:val="000000"/>
                <w:sz w:val="18"/>
                <w:szCs w:val="18"/>
              </w:rPr>
              <w:t>+0.7%</w:t>
            </w:r>
          </w:p>
        </w:tc>
        <w:tc>
          <w:tcPr>
            <w:tcW w:w="1355" w:type="dxa"/>
            <w:tcBorders>
              <w:top w:val="nil"/>
              <w:left w:val="nil"/>
              <w:bottom w:val="nil"/>
            </w:tcBorders>
            <w:vAlign w:val="center"/>
          </w:tcPr>
          <w:p w14:paraId="367FC8E0" w14:textId="35829C37" w:rsidR="006A3676" w:rsidRPr="006A3676" w:rsidRDefault="006A3676"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6A3676">
              <w:rPr>
                <w:rFonts w:ascii="Arial" w:hAnsi="Arial" w:cs="Arial"/>
                <w:color w:val="000000"/>
                <w:sz w:val="18"/>
                <w:szCs w:val="18"/>
              </w:rPr>
              <w:t>+0.0%</w:t>
            </w:r>
          </w:p>
        </w:tc>
      </w:tr>
      <w:tr w:rsidR="006A3676" w:rsidRPr="00525982" w14:paraId="75560C2F" w14:textId="77777777" w:rsidTr="006A367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shd w:val="clear" w:color="auto" w:fill="D9D9D9" w:themeFill="background1" w:themeFillShade="D9"/>
            <w:vAlign w:val="center"/>
          </w:tcPr>
          <w:p w14:paraId="2BC9E1CF" w14:textId="097DE059" w:rsidR="006A3676" w:rsidRPr="006A3676" w:rsidRDefault="006A3676" w:rsidP="006A3676">
            <w:pPr>
              <w:pStyle w:val="NoSpacing"/>
              <w:rPr>
                <w:rFonts w:ascii="Arial" w:hAnsi="Arial" w:cs="Arial"/>
                <w:b w:val="0"/>
                <w:color w:val="000000" w:themeColor="text1"/>
                <w:sz w:val="18"/>
                <w:szCs w:val="18"/>
              </w:rPr>
            </w:pPr>
            <w:r w:rsidRPr="006A3676">
              <w:rPr>
                <w:rFonts w:ascii="Arial" w:hAnsi="Arial" w:cs="Arial"/>
                <w:b w:val="0"/>
                <w:bCs w:val="0"/>
                <w:color w:val="000000" w:themeColor="text1"/>
                <w:sz w:val="18"/>
                <w:szCs w:val="18"/>
              </w:rPr>
              <w:t>Bacon</w:t>
            </w:r>
          </w:p>
        </w:tc>
        <w:tc>
          <w:tcPr>
            <w:tcW w:w="995" w:type="dxa"/>
            <w:tcBorders>
              <w:top w:val="nil"/>
              <w:bottom w:val="nil"/>
            </w:tcBorders>
            <w:shd w:val="clear" w:color="auto" w:fill="D9D9D9" w:themeFill="background1" w:themeFillShade="D9"/>
            <w:vAlign w:val="center"/>
          </w:tcPr>
          <w:p w14:paraId="7AE88675" w14:textId="5834E4B5" w:rsidR="006A3676" w:rsidRPr="006A3676" w:rsidRDefault="006A3676"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sz w:val="18"/>
                <w:szCs w:val="18"/>
              </w:rPr>
              <w:t>$699M</w:t>
            </w:r>
          </w:p>
        </w:tc>
        <w:tc>
          <w:tcPr>
            <w:tcW w:w="1085" w:type="dxa"/>
            <w:gridSpan w:val="2"/>
            <w:tcBorders>
              <w:top w:val="nil"/>
              <w:bottom w:val="nil"/>
            </w:tcBorders>
            <w:shd w:val="clear" w:color="auto" w:fill="D9D9D9" w:themeFill="background1" w:themeFillShade="D9"/>
            <w:vAlign w:val="center"/>
          </w:tcPr>
          <w:p w14:paraId="457B228D" w14:textId="1D7983EC" w:rsidR="006A3676" w:rsidRPr="006A3676" w:rsidRDefault="006A3676"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sz w:val="18"/>
                <w:szCs w:val="18"/>
              </w:rPr>
              <w:t>+7.5%</w:t>
            </w:r>
          </w:p>
        </w:tc>
        <w:tc>
          <w:tcPr>
            <w:tcW w:w="1147" w:type="dxa"/>
            <w:tcBorders>
              <w:top w:val="nil"/>
              <w:bottom w:val="nil"/>
              <w:right w:val="single" w:sz="4" w:space="0" w:color="31849B" w:themeColor="accent5" w:themeShade="BF"/>
            </w:tcBorders>
            <w:shd w:val="clear" w:color="auto" w:fill="D9D9D9" w:themeFill="background1" w:themeFillShade="D9"/>
            <w:vAlign w:val="center"/>
          </w:tcPr>
          <w:p w14:paraId="1FE9525E" w14:textId="666E3826" w:rsidR="006A3676" w:rsidRPr="006A3676" w:rsidRDefault="006A3676"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sz w:val="18"/>
                <w:szCs w:val="18"/>
              </w:rPr>
              <w:t>+3.1%</w:t>
            </w:r>
          </w:p>
        </w:tc>
        <w:tc>
          <w:tcPr>
            <w:tcW w:w="1906" w:type="dxa"/>
            <w:gridSpan w:val="2"/>
            <w:tcBorders>
              <w:top w:val="nil"/>
              <w:left w:val="single" w:sz="4" w:space="0" w:color="31849B" w:themeColor="accent5" w:themeShade="BF"/>
              <w:bottom w:val="nil"/>
            </w:tcBorders>
            <w:shd w:val="clear" w:color="auto" w:fill="D9D9D9" w:themeFill="background1" w:themeFillShade="D9"/>
            <w:vAlign w:val="center"/>
          </w:tcPr>
          <w:p w14:paraId="55099D24" w14:textId="48A02FFF" w:rsidR="006A3676" w:rsidRPr="006A3676" w:rsidRDefault="006A3676" w:rsidP="006A367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themeColor="text1"/>
                <w:sz w:val="18"/>
                <w:szCs w:val="18"/>
              </w:rPr>
              <w:t>Packaged lunchmeat</w:t>
            </w:r>
          </w:p>
        </w:tc>
        <w:tc>
          <w:tcPr>
            <w:tcW w:w="990" w:type="dxa"/>
            <w:tcBorders>
              <w:top w:val="nil"/>
              <w:bottom w:val="nil"/>
            </w:tcBorders>
            <w:shd w:val="clear" w:color="auto" w:fill="D9D9D9" w:themeFill="background1" w:themeFillShade="D9"/>
            <w:vAlign w:val="center"/>
          </w:tcPr>
          <w:p w14:paraId="6CDE425F" w14:textId="7D926A4B" w:rsidR="006A3676" w:rsidRPr="006A3676" w:rsidRDefault="006A3676"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sz w:val="18"/>
                <w:szCs w:val="18"/>
              </w:rPr>
              <w:t>$7.0B</w:t>
            </w:r>
          </w:p>
        </w:tc>
        <w:tc>
          <w:tcPr>
            <w:tcW w:w="1078" w:type="dxa"/>
            <w:tcBorders>
              <w:top w:val="nil"/>
              <w:bottom w:val="nil"/>
            </w:tcBorders>
            <w:shd w:val="clear" w:color="auto" w:fill="D9D9D9" w:themeFill="background1" w:themeFillShade="D9"/>
            <w:vAlign w:val="center"/>
          </w:tcPr>
          <w:p w14:paraId="25A51D9D" w14:textId="2EFE1074" w:rsidR="006A3676" w:rsidRPr="006A3676" w:rsidRDefault="006A3676"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sz w:val="18"/>
                <w:szCs w:val="18"/>
              </w:rPr>
              <w:t>-1.7%</w:t>
            </w:r>
          </w:p>
        </w:tc>
        <w:tc>
          <w:tcPr>
            <w:tcW w:w="1355" w:type="dxa"/>
            <w:tcBorders>
              <w:top w:val="nil"/>
              <w:bottom w:val="nil"/>
            </w:tcBorders>
            <w:shd w:val="clear" w:color="auto" w:fill="D9D9D9" w:themeFill="background1" w:themeFillShade="D9"/>
            <w:vAlign w:val="center"/>
          </w:tcPr>
          <w:p w14:paraId="4A6DE77A" w14:textId="595A0C6E" w:rsidR="006A3676" w:rsidRPr="006A3676" w:rsidRDefault="006A3676"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sz w:val="18"/>
                <w:szCs w:val="18"/>
              </w:rPr>
              <w:t>-1.2%</w:t>
            </w:r>
          </w:p>
        </w:tc>
      </w:tr>
      <w:tr w:rsidR="006A3676" w:rsidRPr="00525982" w14:paraId="0AFF00DD" w14:textId="77777777" w:rsidTr="006A3676">
        <w:trPr>
          <w:trHeight w:val="257"/>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vAlign w:val="center"/>
          </w:tcPr>
          <w:p w14:paraId="6AF1C46F" w14:textId="253010CB" w:rsidR="006A3676" w:rsidRPr="006A3676" w:rsidRDefault="006A3676" w:rsidP="006A3676">
            <w:pPr>
              <w:pStyle w:val="NoSpacing"/>
              <w:rPr>
                <w:rFonts w:ascii="Arial" w:hAnsi="Arial" w:cs="Arial"/>
                <w:b w:val="0"/>
                <w:bCs w:val="0"/>
                <w:color w:val="000000" w:themeColor="text1"/>
                <w:sz w:val="18"/>
                <w:szCs w:val="18"/>
              </w:rPr>
            </w:pPr>
            <w:r w:rsidRPr="006A3676">
              <w:rPr>
                <w:rFonts w:ascii="Arial" w:hAnsi="Arial" w:cs="Arial"/>
                <w:b w:val="0"/>
                <w:color w:val="000000" w:themeColor="text1"/>
                <w:sz w:val="18"/>
                <w:szCs w:val="18"/>
              </w:rPr>
              <w:t>Packaged lunchmeat</w:t>
            </w:r>
          </w:p>
        </w:tc>
        <w:tc>
          <w:tcPr>
            <w:tcW w:w="995" w:type="dxa"/>
            <w:tcBorders>
              <w:top w:val="nil"/>
              <w:bottom w:val="nil"/>
            </w:tcBorders>
            <w:vAlign w:val="center"/>
          </w:tcPr>
          <w:p w14:paraId="5809C9A3" w14:textId="0048344C" w:rsidR="006A3676" w:rsidRPr="006A3676" w:rsidRDefault="006A3676"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A3676">
              <w:rPr>
                <w:rFonts w:ascii="Arial" w:hAnsi="Arial" w:cs="Arial"/>
                <w:color w:val="000000"/>
                <w:sz w:val="18"/>
                <w:szCs w:val="18"/>
              </w:rPr>
              <w:t>$662M</w:t>
            </w:r>
          </w:p>
        </w:tc>
        <w:tc>
          <w:tcPr>
            <w:tcW w:w="1085" w:type="dxa"/>
            <w:gridSpan w:val="2"/>
            <w:tcBorders>
              <w:top w:val="nil"/>
              <w:bottom w:val="nil"/>
            </w:tcBorders>
            <w:vAlign w:val="center"/>
          </w:tcPr>
          <w:p w14:paraId="0A89610A" w14:textId="59C6B878" w:rsidR="006A3676" w:rsidRPr="006A3676" w:rsidRDefault="006A3676"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A3676">
              <w:rPr>
                <w:rFonts w:ascii="Arial" w:hAnsi="Arial" w:cs="Arial"/>
                <w:color w:val="000000"/>
                <w:sz w:val="18"/>
                <w:szCs w:val="18"/>
              </w:rPr>
              <w:t>+0.1%</w:t>
            </w:r>
          </w:p>
        </w:tc>
        <w:tc>
          <w:tcPr>
            <w:tcW w:w="1147" w:type="dxa"/>
            <w:tcBorders>
              <w:top w:val="nil"/>
              <w:bottom w:val="nil"/>
              <w:right w:val="single" w:sz="4" w:space="0" w:color="31849B" w:themeColor="accent5" w:themeShade="BF"/>
            </w:tcBorders>
            <w:vAlign w:val="center"/>
          </w:tcPr>
          <w:p w14:paraId="535C628C" w14:textId="75075FF7" w:rsidR="006A3676" w:rsidRPr="006A3676" w:rsidRDefault="006A3676"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A3676">
              <w:rPr>
                <w:rFonts w:ascii="Arial" w:hAnsi="Arial" w:cs="Arial"/>
                <w:color w:val="000000"/>
                <w:sz w:val="18"/>
                <w:szCs w:val="18"/>
              </w:rPr>
              <w:t>-3.1%</w:t>
            </w:r>
          </w:p>
        </w:tc>
        <w:tc>
          <w:tcPr>
            <w:tcW w:w="1906" w:type="dxa"/>
            <w:gridSpan w:val="2"/>
            <w:tcBorders>
              <w:top w:val="nil"/>
              <w:left w:val="single" w:sz="4" w:space="0" w:color="31849B" w:themeColor="accent5" w:themeShade="BF"/>
              <w:bottom w:val="nil"/>
            </w:tcBorders>
            <w:vAlign w:val="center"/>
          </w:tcPr>
          <w:p w14:paraId="1A3D6B41" w14:textId="22043449" w:rsidR="006A3676" w:rsidRPr="006A3676" w:rsidRDefault="006A3676" w:rsidP="006A3676">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A3676">
              <w:rPr>
                <w:rFonts w:ascii="Arial" w:hAnsi="Arial" w:cs="Arial"/>
                <w:bCs/>
                <w:color w:val="000000" w:themeColor="text1"/>
                <w:sz w:val="18"/>
                <w:szCs w:val="18"/>
              </w:rPr>
              <w:t>Bacon</w:t>
            </w:r>
          </w:p>
        </w:tc>
        <w:tc>
          <w:tcPr>
            <w:tcW w:w="990" w:type="dxa"/>
            <w:tcBorders>
              <w:top w:val="nil"/>
              <w:bottom w:val="nil"/>
            </w:tcBorders>
            <w:vAlign w:val="center"/>
          </w:tcPr>
          <w:p w14:paraId="414860A6" w14:textId="2351FCF2" w:rsidR="006A3676" w:rsidRPr="006A3676" w:rsidRDefault="006A3676"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sz w:val="18"/>
                <w:szCs w:val="18"/>
              </w:rPr>
              <w:t>$6.9B</w:t>
            </w:r>
          </w:p>
        </w:tc>
        <w:tc>
          <w:tcPr>
            <w:tcW w:w="1078" w:type="dxa"/>
            <w:tcBorders>
              <w:top w:val="nil"/>
              <w:bottom w:val="nil"/>
            </w:tcBorders>
            <w:vAlign w:val="center"/>
          </w:tcPr>
          <w:p w14:paraId="10B09773" w14:textId="6377BD9F" w:rsidR="006A3676" w:rsidRPr="006A3676" w:rsidRDefault="006A3676"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sz w:val="18"/>
                <w:szCs w:val="18"/>
              </w:rPr>
              <w:t>+5.1%</w:t>
            </w:r>
          </w:p>
        </w:tc>
        <w:tc>
          <w:tcPr>
            <w:tcW w:w="1355" w:type="dxa"/>
            <w:tcBorders>
              <w:top w:val="nil"/>
              <w:bottom w:val="nil"/>
            </w:tcBorders>
            <w:vAlign w:val="center"/>
          </w:tcPr>
          <w:p w14:paraId="61AED3C4" w14:textId="6EAFA8B1" w:rsidR="006A3676" w:rsidRPr="006A3676" w:rsidRDefault="006A3676"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sz w:val="18"/>
                <w:szCs w:val="18"/>
              </w:rPr>
              <w:t>+1.6%</w:t>
            </w:r>
          </w:p>
        </w:tc>
      </w:tr>
      <w:tr w:rsidR="006A3676" w:rsidRPr="00525982" w14:paraId="229496B7" w14:textId="77777777" w:rsidTr="006A367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shd w:val="clear" w:color="auto" w:fill="D9D9D9" w:themeFill="background1" w:themeFillShade="D9"/>
            <w:vAlign w:val="center"/>
          </w:tcPr>
          <w:p w14:paraId="7413A42B" w14:textId="7523A057" w:rsidR="006A3676" w:rsidRPr="006A3676" w:rsidRDefault="006A3676" w:rsidP="006A3676">
            <w:pPr>
              <w:pStyle w:val="NoSpacing"/>
              <w:rPr>
                <w:rFonts w:ascii="Arial" w:hAnsi="Arial" w:cs="Arial"/>
                <w:b w:val="0"/>
                <w:bCs w:val="0"/>
                <w:color w:val="000000" w:themeColor="text1"/>
                <w:sz w:val="18"/>
                <w:szCs w:val="18"/>
              </w:rPr>
            </w:pPr>
            <w:r w:rsidRPr="006A3676">
              <w:rPr>
                <w:rFonts w:ascii="Arial" w:hAnsi="Arial" w:cs="Arial"/>
                <w:b w:val="0"/>
                <w:color w:val="000000" w:themeColor="text1"/>
                <w:sz w:val="18"/>
                <w:szCs w:val="18"/>
              </w:rPr>
              <w:t>Dinner sausage</w:t>
            </w:r>
          </w:p>
        </w:tc>
        <w:tc>
          <w:tcPr>
            <w:tcW w:w="995" w:type="dxa"/>
            <w:tcBorders>
              <w:top w:val="nil"/>
              <w:bottom w:val="nil"/>
            </w:tcBorders>
            <w:shd w:val="clear" w:color="auto" w:fill="D9D9D9" w:themeFill="background1" w:themeFillShade="D9"/>
            <w:vAlign w:val="center"/>
          </w:tcPr>
          <w:p w14:paraId="308E0CCB" w14:textId="7581E607" w:rsidR="006A3676" w:rsidRPr="006A3676" w:rsidRDefault="006A3676"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sz w:val="18"/>
                <w:szCs w:val="18"/>
              </w:rPr>
              <w:t>$533M</w:t>
            </w:r>
          </w:p>
        </w:tc>
        <w:tc>
          <w:tcPr>
            <w:tcW w:w="1085" w:type="dxa"/>
            <w:gridSpan w:val="2"/>
            <w:tcBorders>
              <w:top w:val="nil"/>
              <w:bottom w:val="nil"/>
            </w:tcBorders>
            <w:shd w:val="clear" w:color="auto" w:fill="D9D9D9" w:themeFill="background1" w:themeFillShade="D9"/>
            <w:vAlign w:val="center"/>
          </w:tcPr>
          <w:p w14:paraId="548D954C" w14:textId="379FB53A" w:rsidR="006A3676" w:rsidRPr="006A3676" w:rsidRDefault="006A3676"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sz w:val="18"/>
                <w:szCs w:val="18"/>
              </w:rPr>
              <w:t>+3.6%</w:t>
            </w:r>
          </w:p>
        </w:tc>
        <w:tc>
          <w:tcPr>
            <w:tcW w:w="1147" w:type="dxa"/>
            <w:tcBorders>
              <w:top w:val="nil"/>
              <w:bottom w:val="nil"/>
              <w:right w:val="single" w:sz="4" w:space="0" w:color="31849B" w:themeColor="accent5" w:themeShade="BF"/>
            </w:tcBorders>
            <w:shd w:val="clear" w:color="auto" w:fill="D9D9D9" w:themeFill="background1" w:themeFillShade="D9"/>
            <w:vAlign w:val="center"/>
          </w:tcPr>
          <w:p w14:paraId="56A55E5F" w14:textId="2D6CE884" w:rsidR="006A3676" w:rsidRPr="006A3676" w:rsidRDefault="006A3676"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sz w:val="18"/>
                <w:szCs w:val="18"/>
              </w:rPr>
              <w:t>+2.9%</w:t>
            </w:r>
          </w:p>
        </w:tc>
        <w:tc>
          <w:tcPr>
            <w:tcW w:w="1906" w:type="dxa"/>
            <w:gridSpan w:val="2"/>
            <w:tcBorders>
              <w:top w:val="nil"/>
              <w:left w:val="single" w:sz="4" w:space="0" w:color="31849B" w:themeColor="accent5" w:themeShade="BF"/>
              <w:bottom w:val="nil"/>
            </w:tcBorders>
            <w:shd w:val="clear" w:color="auto" w:fill="D9D9D9" w:themeFill="background1" w:themeFillShade="D9"/>
            <w:vAlign w:val="center"/>
          </w:tcPr>
          <w:p w14:paraId="21225395" w14:textId="6234ED89" w:rsidR="006A3676" w:rsidRPr="006A3676" w:rsidRDefault="006A3676" w:rsidP="006A367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themeColor="text1"/>
                <w:sz w:val="18"/>
                <w:szCs w:val="18"/>
              </w:rPr>
              <w:t>Dinner sausage</w:t>
            </w:r>
          </w:p>
        </w:tc>
        <w:tc>
          <w:tcPr>
            <w:tcW w:w="990" w:type="dxa"/>
            <w:tcBorders>
              <w:top w:val="nil"/>
              <w:bottom w:val="nil"/>
            </w:tcBorders>
            <w:shd w:val="clear" w:color="auto" w:fill="D9D9D9" w:themeFill="background1" w:themeFillShade="D9"/>
            <w:vAlign w:val="center"/>
          </w:tcPr>
          <w:p w14:paraId="3CED3247" w14:textId="78D6DC20" w:rsidR="006A3676" w:rsidRPr="006A3676" w:rsidRDefault="006A3676"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A3676">
              <w:rPr>
                <w:rFonts w:ascii="Arial" w:hAnsi="Arial" w:cs="Arial"/>
                <w:color w:val="000000"/>
                <w:sz w:val="18"/>
                <w:szCs w:val="18"/>
              </w:rPr>
              <w:t>$5.6B</w:t>
            </w:r>
          </w:p>
        </w:tc>
        <w:tc>
          <w:tcPr>
            <w:tcW w:w="1078" w:type="dxa"/>
            <w:tcBorders>
              <w:top w:val="nil"/>
              <w:bottom w:val="nil"/>
            </w:tcBorders>
            <w:shd w:val="clear" w:color="auto" w:fill="D9D9D9" w:themeFill="background1" w:themeFillShade="D9"/>
            <w:vAlign w:val="center"/>
          </w:tcPr>
          <w:p w14:paraId="72AE9BA4" w14:textId="03B2673D" w:rsidR="006A3676" w:rsidRPr="006A3676" w:rsidRDefault="006A3676"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sz w:val="18"/>
                <w:szCs w:val="18"/>
              </w:rPr>
              <w:t>+3.1%</w:t>
            </w:r>
          </w:p>
        </w:tc>
        <w:tc>
          <w:tcPr>
            <w:tcW w:w="1355" w:type="dxa"/>
            <w:tcBorders>
              <w:top w:val="nil"/>
              <w:bottom w:val="nil"/>
            </w:tcBorders>
            <w:shd w:val="clear" w:color="auto" w:fill="D9D9D9" w:themeFill="background1" w:themeFillShade="D9"/>
            <w:vAlign w:val="center"/>
          </w:tcPr>
          <w:p w14:paraId="2F95D838" w14:textId="63E78FC6" w:rsidR="006A3676" w:rsidRPr="006A3676" w:rsidRDefault="006A3676"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sz w:val="18"/>
                <w:szCs w:val="18"/>
              </w:rPr>
              <w:t>+3.4%</w:t>
            </w:r>
          </w:p>
        </w:tc>
      </w:tr>
      <w:tr w:rsidR="006A3676" w:rsidRPr="00525982" w14:paraId="67CCB2ED" w14:textId="77777777" w:rsidTr="006A3676">
        <w:trPr>
          <w:trHeight w:val="257"/>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vAlign w:val="center"/>
          </w:tcPr>
          <w:p w14:paraId="7690B9F3" w14:textId="5E2F6938" w:rsidR="006A3676" w:rsidRPr="006A3676" w:rsidRDefault="006A3676" w:rsidP="006A3676">
            <w:pPr>
              <w:pStyle w:val="NoSpacing"/>
              <w:rPr>
                <w:rFonts w:ascii="Arial" w:hAnsi="Arial" w:cs="Arial"/>
                <w:b w:val="0"/>
                <w:bCs w:val="0"/>
                <w:color w:val="000000" w:themeColor="text1"/>
                <w:sz w:val="18"/>
                <w:szCs w:val="18"/>
              </w:rPr>
            </w:pPr>
            <w:r w:rsidRPr="006A3676">
              <w:rPr>
                <w:rFonts w:ascii="Arial" w:hAnsi="Arial" w:cs="Arial"/>
                <w:b w:val="0"/>
                <w:bCs w:val="0"/>
                <w:color w:val="000000" w:themeColor="text1"/>
                <w:sz w:val="18"/>
                <w:szCs w:val="18"/>
              </w:rPr>
              <w:t>Smoked ham</w:t>
            </w:r>
          </w:p>
        </w:tc>
        <w:tc>
          <w:tcPr>
            <w:tcW w:w="995" w:type="dxa"/>
            <w:tcBorders>
              <w:top w:val="nil"/>
              <w:bottom w:val="nil"/>
            </w:tcBorders>
            <w:vAlign w:val="center"/>
          </w:tcPr>
          <w:p w14:paraId="293A9A89" w14:textId="24E01D6E" w:rsidR="006A3676" w:rsidRPr="006A3676" w:rsidRDefault="006A3676"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sz w:val="18"/>
                <w:szCs w:val="18"/>
              </w:rPr>
              <w:t>$257M</w:t>
            </w:r>
          </w:p>
        </w:tc>
        <w:tc>
          <w:tcPr>
            <w:tcW w:w="1085" w:type="dxa"/>
            <w:gridSpan w:val="2"/>
            <w:tcBorders>
              <w:top w:val="nil"/>
              <w:bottom w:val="nil"/>
            </w:tcBorders>
            <w:vAlign w:val="center"/>
          </w:tcPr>
          <w:p w14:paraId="48474BF7" w14:textId="04F83F8D" w:rsidR="006A3676" w:rsidRPr="006A3676" w:rsidRDefault="006A3676"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sz w:val="18"/>
                <w:szCs w:val="18"/>
              </w:rPr>
              <w:t>+1.7%</w:t>
            </w:r>
          </w:p>
        </w:tc>
        <w:tc>
          <w:tcPr>
            <w:tcW w:w="1147" w:type="dxa"/>
            <w:tcBorders>
              <w:top w:val="nil"/>
              <w:bottom w:val="nil"/>
              <w:right w:val="single" w:sz="4" w:space="0" w:color="31849B" w:themeColor="accent5" w:themeShade="BF"/>
            </w:tcBorders>
            <w:vAlign w:val="center"/>
          </w:tcPr>
          <w:p w14:paraId="723A2688" w14:textId="4A101D7A" w:rsidR="006A3676" w:rsidRPr="006A3676" w:rsidRDefault="006A3676"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sz w:val="18"/>
                <w:szCs w:val="18"/>
              </w:rPr>
              <w:t>-0.3%</w:t>
            </w:r>
          </w:p>
        </w:tc>
        <w:tc>
          <w:tcPr>
            <w:tcW w:w="1906" w:type="dxa"/>
            <w:gridSpan w:val="2"/>
            <w:tcBorders>
              <w:top w:val="nil"/>
              <w:left w:val="single" w:sz="4" w:space="0" w:color="31849B" w:themeColor="accent5" w:themeShade="BF"/>
              <w:bottom w:val="nil"/>
            </w:tcBorders>
            <w:vAlign w:val="center"/>
          </w:tcPr>
          <w:p w14:paraId="3BE52D83" w14:textId="254B62CD" w:rsidR="006A3676" w:rsidRPr="006A3676" w:rsidRDefault="006A3676" w:rsidP="006A367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themeColor="text1"/>
                <w:sz w:val="18"/>
                <w:szCs w:val="18"/>
              </w:rPr>
              <w:t>Frankfurters</w:t>
            </w:r>
          </w:p>
        </w:tc>
        <w:tc>
          <w:tcPr>
            <w:tcW w:w="990" w:type="dxa"/>
            <w:tcBorders>
              <w:top w:val="nil"/>
              <w:bottom w:val="nil"/>
            </w:tcBorders>
            <w:vAlign w:val="center"/>
          </w:tcPr>
          <w:p w14:paraId="620FC90A" w14:textId="519B2042" w:rsidR="006A3676" w:rsidRPr="006A3676" w:rsidRDefault="006A3676"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A3676">
              <w:rPr>
                <w:rFonts w:ascii="Arial" w:hAnsi="Arial" w:cs="Arial"/>
                <w:color w:val="000000"/>
                <w:sz w:val="18"/>
                <w:szCs w:val="18"/>
              </w:rPr>
              <w:t>$3.2B</w:t>
            </w:r>
          </w:p>
        </w:tc>
        <w:tc>
          <w:tcPr>
            <w:tcW w:w="1078" w:type="dxa"/>
            <w:tcBorders>
              <w:top w:val="nil"/>
              <w:bottom w:val="nil"/>
            </w:tcBorders>
            <w:vAlign w:val="center"/>
          </w:tcPr>
          <w:p w14:paraId="12A0654B" w14:textId="6E2F46E8" w:rsidR="006A3676" w:rsidRPr="006A3676" w:rsidRDefault="006A3676"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sz w:val="18"/>
                <w:szCs w:val="18"/>
              </w:rPr>
              <w:t>+2.0%</w:t>
            </w:r>
          </w:p>
        </w:tc>
        <w:tc>
          <w:tcPr>
            <w:tcW w:w="1355" w:type="dxa"/>
            <w:tcBorders>
              <w:top w:val="nil"/>
              <w:bottom w:val="nil"/>
            </w:tcBorders>
            <w:vAlign w:val="center"/>
          </w:tcPr>
          <w:p w14:paraId="2E5AADDD" w14:textId="070F69BD" w:rsidR="006A3676" w:rsidRPr="006A3676" w:rsidRDefault="006A3676"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sz w:val="18"/>
                <w:szCs w:val="18"/>
              </w:rPr>
              <w:t>-0.7%</w:t>
            </w:r>
          </w:p>
        </w:tc>
      </w:tr>
      <w:tr w:rsidR="006A3676" w:rsidRPr="00525982" w14:paraId="4773FA61" w14:textId="77777777" w:rsidTr="006A367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shd w:val="clear" w:color="auto" w:fill="D9D9D9" w:themeFill="background1" w:themeFillShade="D9"/>
            <w:vAlign w:val="center"/>
          </w:tcPr>
          <w:p w14:paraId="349CBB83" w14:textId="5A4A6DDF" w:rsidR="006A3676" w:rsidRPr="006A3676" w:rsidRDefault="006A3676" w:rsidP="006A3676">
            <w:pPr>
              <w:pStyle w:val="NoSpacing"/>
              <w:rPr>
                <w:rFonts w:ascii="Arial" w:hAnsi="Arial" w:cs="Arial"/>
                <w:b w:val="0"/>
                <w:bCs w:val="0"/>
                <w:color w:val="000000" w:themeColor="text1"/>
                <w:sz w:val="18"/>
                <w:szCs w:val="18"/>
              </w:rPr>
            </w:pPr>
            <w:r w:rsidRPr="006A3676">
              <w:rPr>
                <w:rFonts w:ascii="Arial" w:hAnsi="Arial" w:cs="Arial"/>
                <w:b w:val="0"/>
                <w:color w:val="000000" w:themeColor="text1"/>
                <w:sz w:val="18"/>
                <w:szCs w:val="18"/>
              </w:rPr>
              <w:t>Breakfast sausage</w:t>
            </w:r>
          </w:p>
        </w:tc>
        <w:tc>
          <w:tcPr>
            <w:tcW w:w="995" w:type="dxa"/>
            <w:tcBorders>
              <w:top w:val="nil"/>
              <w:bottom w:val="nil"/>
            </w:tcBorders>
            <w:shd w:val="clear" w:color="auto" w:fill="D9D9D9" w:themeFill="background1" w:themeFillShade="D9"/>
            <w:vAlign w:val="center"/>
          </w:tcPr>
          <w:p w14:paraId="7BD25B37" w14:textId="0805A19E" w:rsidR="006A3676" w:rsidRPr="006A3676" w:rsidRDefault="006A3676"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A3676">
              <w:rPr>
                <w:rFonts w:ascii="Arial" w:hAnsi="Arial" w:cs="Arial"/>
                <w:color w:val="000000"/>
                <w:sz w:val="18"/>
                <w:szCs w:val="18"/>
              </w:rPr>
              <w:t>$252M</w:t>
            </w:r>
          </w:p>
        </w:tc>
        <w:tc>
          <w:tcPr>
            <w:tcW w:w="1085" w:type="dxa"/>
            <w:gridSpan w:val="2"/>
            <w:tcBorders>
              <w:top w:val="nil"/>
              <w:bottom w:val="nil"/>
            </w:tcBorders>
            <w:shd w:val="clear" w:color="auto" w:fill="D9D9D9" w:themeFill="background1" w:themeFillShade="D9"/>
            <w:vAlign w:val="center"/>
          </w:tcPr>
          <w:p w14:paraId="500249E3" w14:textId="42AAB0A8" w:rsidR="006A3676" w:rsidRPr="006A3676" w:rsidRDefault="006A3676"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A3676">
              <w:rPr>
                <w:rFonts w:ascii="Arial" w:hAnsi="Arial" w:cs="Arial"/>
                <w:color w:val="000000"/>
                <w:sz w:val="18"/>
                <w:szCs w:val="18"/>
              </w:rPr>
              <w:t>+6.9%</w:t>
            </w:r>
          </w:p>
        </w:tc>
        <w:tc>
          <w:tcPr>
            <w:tcW w:w="1147" w:type="dxa"/>
            <w:tcBorders>
              <w:top w:val="nil"/>
              <w:bottom w:val="nil"/>
              <w:right w:val="single" w:sz="4" w:space="0" w:color="31849B" w:themeColor="accent5" w:themeShade="BF"/>
            </w:tcBorders>
            <w:shd w:val="clear" w:color="auto" w:fill="D9D9D9" w:themeFill="background1" w:themeFillShade="D9"/>
            <w:vAlign w:val="center"/>
          </w:tcPr>
          <w:p w14:paraId="02D95B84" w14:textId="4620DA35" w:rsidR="006A3676" w:rsidRPr="006A3676" w:rsidRDefault="006A3676"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A3676">
              <w:rPr>
                <w:rFonts w:ascii="Arial" w:hAnsi="Arial" w:cs="Arial"/>
                <w:color w:val="000000"/>
                <w:sz w:val="18"/>
                <w:szCs w:val="18"/>
              </w:rPr>
              <w:t>+4.6%</w:t>
            </w:r>
          </w:p>
        </w:tc>
        <w:tc>
          <w:tcPr>
            <w:tcW w:w="1906" w:type="dxa"/>
            <w:gridSpan w:val="2"/>
            <w:tcBorders>
              <w:top w:val="nil"/>
              <w:left w:val="single" w:sz="4" w:space="0" w:color="31849B" w:themeColor="accent5" w:themeShade="BF"/>
              <w:bottom w:val="nil"/>
            </w:tcBorders>
            <w:shd w:val="clear" w:color="auto" w:fill="D9D9D9" w:themeFill="background1" w:themeFillShade="D9"/>
            <w:vAlign w:val="center"/>
          </w:tcPr>
          <w:p w14:paraId="67988675" w14:textId="1934AEAF" w:rsidR="006A3676" w:rsidRPr="006A3676" w:rsidRDefault="006A3676" w:rsidP="006A3676">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A3676">
              <w:rPr>
                <w:rFonts w:ascii="Arial" w:hAnsi="Arial" w:cs="Arial"/>
                <w:color w:val="000000" w:themeColor="text1"/>
                <w:sz w:val="18"/>
                <w:szCs w:val="18"/>
              </w:rPr>
              <w:t>Breakfast sausage</w:t>
            </w:r>
          </w:p>
        </w:tc>
        <w:tc>
          <w:tcPr>
            <w:tcW w:w="990" w:type="dxa"/>
            <w:tcBorders>
              <w:top w:val="nil"/>
              <w:bottom w:val="nil"/>
            </w:tcBorders>
            <w:shd w:val="clear" w:color="auto" w:fill="D9D9D9" w:themeFill="background1" w:themeFillShade="D9"/>
            <w:vAlign w:val="center"/>
          </w:tcPr>
          <w:p w14:paraId="616B167D" w14:textId="6B933C87" w:rsidR="006A3676" w:rsidRPr="006A3676" w:rsidRDefault="006A3676"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sz w:val="18"/>
                <w:szCs w:val="18"/>
              </w:rPr>
              <w:t>$2.4B</w:t>
            </w:r>
          </w:p>
        </w:tc>
        <w:tc>
          <w:tcPr>
            <w:tcW w:w="1078" w:type="dxa"/>
            <w:tcBorders>
              <w:top w:val="nil"/>
              <w:bottom w:val="nil"/>
            </w:tcBorders>
            <w:shd w:val="clear" w:color="auto" w:fill="D9D9D9" w:themeFill="background1" w:themeFillShade="D9"/>
            <w:vAlign w:val="center"/>
          </w:tcPr>
          <w:p w14:paraId="644A9E09" w14:textId="26C01184" w:rsidR="006A3676" w:rsidRPr="006A3676" w:rsidRDefault="006A3676"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sz w:val="18"/>
                <w:szCs w:val="18"/>
              </w:rPr>
              <w:t>+4.3%</w:t>
            </w:r>
          </w:p>
        </w:tc>
        <w:tc>
          <w:tcPr>
            <w:tcW w:w="1355" w:type="dxa"/>
            <w:tcBorders>
              <w:top w:val="nil"/>
              <w:bottom w:val="nil"/>
            </w:tcBorders>
            <w:shd w:val="clear" w:color="auto" w:fill="D9D9D9" w:themeFill="background1" w:themeFillShade="D9"/>
            <w:vAlign w:val="center"/>
          </w:tcPr>
          <w:p w14:paraId="1D9DBD4D" w14:textId="45839A56" w:rsidR="006A3676" w:rsidRPr="006A3676" w:rsidRDefault="006A3676"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sz w:val="18"/>
                <w:szCs w:val="18"/>
              </w:rPr>
              <w:t>+2.1%</w:t>
            </w:r>
          </w:p>
        </w:tc>
      </w:tr>
      <w:tr w:rsidR="006A3676" w:rsidRPr="00525982" w14:paraId="607E478D" w14:textId="77777777" w:rsidTr="006A3676">
        <w:trPr>
          <w:trHeight w:val="257"/>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vAlign w:val="center"/>
          </w:tcPr>
          <w:p w14:paraId="738E74A3" w14:textId="1BF9C664" w:rsidR="006A3676" w:rsidRPr="006A3676" w:rsidRDefault="006A3676" w:rsidP="006A3676">
            <w:pPr>
              <w:pStyle w:val="NoSpacing"/>
              <w:rPr>
                <w:rFonts w:ascii="Arial" w:hAnsi="Arial" w:cs="Arial"/>
                <w:b w:val="0"/>
                <w:bCs w:val="0"/>
                <w:color w:val="000000" w:themeColor="text1"/>
                <w:sz w:val="18"/>
                <w:szCs w:val="18"/>
              </w:rPr>
            </w:pPr>
            <w:r w:rsidRPr="006A3676">
              <w:rPr>
                <w:rFonts w:ascii="Arial" w:hAnsi="Arial" w:cs="Arial"/>
                <w:b w:val="0"/>
                <w:color w:val="000000" w:themeColor="text1"/>
                <w:sz w:val="18"/>
                <w:szCs w:val="18"/>
              </w:rPr>
              <w:t>Frankfurters</w:t>
            </w:r>
          </w:p>
        </w:tc>
        <w:tc>
          <w:tcPr>
            <w:tcW w:w="995" w:type="dxa"/>
            <w:tcBorders>
              <w:top w:val="nil"/>
              <w:bottom w:val="nil"/>
            </w:tcBorders>
            <w:vAlign w:val="center"/>
          </w:tcPr>
          <w:p w14:paraId="3B1D7971" w14:textId="1E038757" w:rsidR="006A3676" w:rsidRPr="006A3676" w:rsidRDefault="006A3676"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A3676">
              <w:rPr>
                <w:rFonts w:ascii="Arial" w:hAnsi="Arial" w:cs="Arial"/>
                <w:color w:val="000000"/>
                <w:sz w:val="18"/>
                <w:szCs w:val="18"/>
              </w:rPr>
              <w:t>$124M</w:t>
            </w:r>
          </w:p>
        </w:tc>
        <w:tc>
          <w:tcPr>
            <w:tcW w:w="1085" w:type="dxa"/>
            <w:gridSpan w:val="2"/>
            <w:tcBorders>
              <w:top w:val="nil"/>
              <w:bottom w:val="nil"/>
            </w:tcBorders>
            <w:vAlign w:val="center"/>
          </w:tcPr>
          <w:p w14:paraId="74C8B100" w14:textId="2947EBDC" w:rsidR="006A3676" w:rsidRPr="006A3676" w:rsidRDefault="006A3676"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A3676">
              <w:rPr>
                <w:rFonts w:ascii="Arial" w:hAnsi="Arial" w:cs="Arial"/>
                <w:color w:val="000000"/>
                <w:sz w:val="18"/>
                <w:szCs w:val="18"/>
              </w:rPr>
              <w:t>+5.7%</w:t>
            </w:r>
          </w:p>
        </w:tc>
        <w:tc>
          <w:tcPr>
            <w:tcW w:w="1147" w:type="dxa"/>
            <w:tcBorders>
              <w:top w:val="nil"/>
              <w:bottom w:val="nil"/>
              <w:right w:val="single" w:sz="4" w:space="0" w:color="31849B" w:themeColor="accent5" w:themeShade="BF"/>
            </w:tcBorders>
            <w:vAlign w:val="center"/>
          </w:tcPr>
          <w:p w14:paraId="523B3BBE" w14:textId="755FFD51" w:rsidR="006A3676" w:rsidRPr="006A3676" w:rsidRDefault="006A3676"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A3676">
              <w:rPr>
                <w:rFonts w:ascii="Arial" w:hAnsi="Arial" w:cs="Arial"/>
                <w:color w:val="000000"/>
                <w:sz w:val="18"/>
                <w:szCs w:val="18"/>
              </w:rPr>
              <w:t>+10.3%</w:t>
            </w:r>
          </w:p>
        </w:tc>
        <w:tc>
          <w:tcPr>
            <w:tcW w:w="1906" w:type="dxa"/>
            <w:gridSpan w:val="2"/>
            <w:tcBorders>
              <w:top w:val="nil"/>
              <w:left w:val="single" w:sz="4" w:space="0" w:color="31849B" w:themeColor="accent5" w:themeShade="BF"/>
              <w:bottom w:val="nil"/>
            </w:tcBorders>
            <w:vAlign w:val="center"/>
          </w:tcPr>
          <w:p w14:paraId="456FD3D8" w14:textId="4075986C" w:rsidR="006A3676" w:rsidRPr="006A3676" w:rsidRDefault="006A3676" w:rsidP="006A3676">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A3676">
              <w:rPr>
                <w:rFonts w:ascii="Arial" w:hAnsi="Arial" w:cs="Arial"/>
                <w:bCs/>
                <w:color w:val="000000" w:themeColor="text1"/>
                <w:sz w:val="18"/>
                <w:szCs w:val="18"/>
              </w:rPr>
              <w:t>Smoked ham</w:t>
            </w:r>
          </w:p>
        </w:tc>
        <w:tc>
          <w:tcPr>
            <w:tcW w:w="990" w:type="dxa"/>
            <w:tcBorders>
              <w:top w:val="nil"/>
              <w:bottom w:val="nil"/>
            </w:tcBorders>
            <w:vAlign w:val="center"/>
          </w:tcPr>
          <w:p w14:paraId="6E1EEDEB" w14:textId="48D6A165" w:rsidR="006A3676" w:rsidRPr="006A3676" w:rsidRDefault="006A3676"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sz w:val="18"/>
                <w:szCs w:val="18"/>
              </w:rPr>
              <w:t>$1.9B</w:t>
            </w:r>
          </w:p>
        </w:tc>
        <w:tc>
          <w:tcPr>
            <w:tcW w:w="1078" w:type="dxa"/>
            <w:tcBorders>
              <w:top w:val="nil"/>
              <w:bottom w:val="nil"/>
            </w:tcBorders>
            <w:vAlign w:val="center"/>
          </w:tcPr>
          <w:p w14:paraId="339A3227" w14:textId="07E4BAC8" w:rsidR="006A3676" w:rsidRPr="006A3676" w:rsidRDefault="006A3676"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sz w:val="18"/>
                <w:szCs w:val="18"/>
              </w:rPr>
              <w:t>-0.8%</w:t>
            </w:r>
          </w:p>
        </w:tc>
        <w:tc>
          <w:tcPr>
            <w:tcW w:w="1355" w:type="dxa"/>
            <w:tcBorders>
              <w:top w:val="nil"/>
              <w:bottom w:val="nil"/>
            </w:tcBorders>
            <w:vAlign w:val="center"/>
          </w:tcPr>
          <w:p w14:paraId="3D82DDA8" w14:textId="25E8712E" w:rsidR="006A3676" w:rsidRPr="006A3676" w:rsidRDefault="006A3676" w:rsidP="006A367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sz w:val="18"/>
                <w:szCs w:val="18"/>
              </w:rPr>
              <w:t>-1.0%</w:t>
            </w:r>
          </w:p>
        </w:tc>
      </w:tr>
      <w:tr w:rsidR="006A3676" w:rsidRPr="00525982" w14:paraId="7B3D0CC7" w14:textId="77777777" w:rsidTr="006A367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shd w:val="clear" w:color="auto" w:fill="D9D9D9" w:themeFill="background1" w:themeFillShade="D9"/>
            <w:vAlign w:val="center"/>
          </w:tcPr>
          <w:p w14:paraId="6A274137" w14:textId="758CA45D" w:rsidR="006A3676" w:rsidRPr="006A3676" w:rsidRDefault="006A3676" w:rsidP="006A3676">
            <w:pPr>
              <w:pStyle w:val="NoSpacing"/>
              <w:rPr>
                <w:rFonts w:ascii="Arial" w:hAnsi="Arial" w:cs="Arial"/>
                <w:color w:val="000000" w:themeColor="text1"/>
                <w:sz w:val="18"/>
                <w:szCs w:val="18"/>
              </w:rPr>
            </w:pPr>
            <w:r w:rsidRPr="006A3676">
              <w:rPr>
                <w:rFonts w:ascii="Arial" w:hAnsi="Arial" w:cs="Arial"/>
                <w:b w:val="0"/>
                <w:bCs w:val="0"/>
                <w:color w:val="000000" w:themeColor="text1"/>
                <w:sz w:val="18"/>
                <w:szCs w:val="18"/>
              </w:rPr>
              <w:t>Processed chicken</w:t>
            </w:r>
          </w:p>
        </w:tc>
        <w:tc>
          <w:tcPr>
            <w:tcW w:w="995" w:type="dxa"/>
            <w:tcBorders>
              <w:top w:val="nil"/>
              <w:bottom w:val="nil"/>
            </w:tcBorders>
            <w:shd w:val="clear" w:color="auto" w:fill="D9D9D9" w:themeFill="background1" w:themeFillShade="D9"/>
            <w:vAlign w:val="center"/>
          </w:tcPr>
          <w:p w14:paraId="7EFDD3C3" w14:textId="77DB2CC5" w:rsidR="006A3676" w:rsidRPr="006A3676" w:rsidRDefault="006A3676"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sz w:val="18"/>
                <w:szCs w:val="18"/>
              </w:rPr>
              <w:t>$80M</w:t>
            </w:r>
          </w:p>
        </w:tc>
        <w:tc>
          <w:tcPr>
            <w:tcW w:w="1085" w:type="dxa"/>
            <w:gridSpan w:val="2"/>
            <w:tcBorders>
              <w:top w:val="nil"/>
              <w:bottom w:val="nil"/>
            </w:tcBorders>
            <w:shd w:val="clear" w:color="auto" w:fill="D9D9D9" w:themeFill="background1" w:themeFillShade="D9"/>
            <w:vAlign w:val="center"/>
          </w:tcPr>
          <w:p w14:paraId="6AB1D88C" w14:textId="47300DB2" w:rsidR="006A3676" w:rsidRPr="006A3676" w:rsidRDefault="006A3676"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sz w:val="18"/>
                <w:szCs w:val="18"/>
              </w:rPr>
              <w:t>+13.4%</w:t>
            </w:r>
          </w:p>
        </w:tc>
        <w:tc>
          <w:tcPr>
            <w:tcW w:w="1147" w:type="dxa"/>
            <w:tcBorders>
              <w:top w:val="nil"/>
              <w:bottom w:val="nil"/>
              <w:right w:val="single" w:sz="4" w:space="0" w:color="31849B" w:themeColor="accent5" w:themeShade="BF"/>
            </w:tcBorders>
            <w:shd w:val="clear" w:color="auto" w:fill="D9D9D9" w:themeFill="background1" w:themeFillShade="D9"/>
            <w:vAlign w:val="center"/>
          </w:tcPr>
          <w:p w14:paraId="43CD64AD" w14:textId="7E85F300" w:rsidR="006A3676" w:rsidRPr="006A3676" w:rsidRDefault="006A3676"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sz w:val="18"/>
                <w:szCs w:val="18"/>
              </w:rPr>
              <w:t>+15.5%</w:t>
            </w:r>
          </w:p>
        </w:tc>
        <w:tc>
          <w:tcPr>
            <w:tcW w:w="1906" w:type="dxa"/>
            <w:gridSpan w:val="2"/>
            <w:tcBorders>
              <w:top w:val="nil"/>
              <w:left w:val="single" w:sz="4" w:space="0" w:color="31849B" w:themeColor="accent5" w:themeShade="BF"/>
              <w:bottom w:val="nil"/>
            </w:tcBorders>
            <w:shd w:val="clear" w:color="auto" w:fill="D9D9D9" w:themeFill="background1" w:themeFillShade="D9"/>
            <w:vAlign w:val="center"/>
          </w:tcPr>
          <w:p w14:paraId="399C1751" w14:textId="3CD8266F" w:rsidR="006A3676" w:rsidRPr="006A3676" w:rsidRDefault="006A3676" w:rsidP="006A367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themeColor="text1"/>
                <w:sz w:val="18"/>
                <w:szCs w:val="18"/>
              </w:rPr>
              <w:t>Processed chicken</w:t>
            </w:r>
          </w:p>
        </w:tc>
        <w:tc>
          <w:tcPr>
            <w:tcW w:w="990" w:type="dxa"/>
            <w:tcBorders>
              <w:top w:val="nil"/>
              <w:bottom w:val="nil"/>
            </w:tcBorders>
            <w:shd w:val="clear" w:color="auto" w:fill="D9D9D9" w:themeFill="background1" w:themeFillShade="D9"/>
            <w:vAlign w:val="center"/>
          </w:tcPr>
          <w:p w14:paraId="3437496E" w14:textId="057E7804" w:rsidR="006A3676" w:rsidRPr="006A3676" w:rsidRDefault="006A3676"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sz w:val="18"/>
                <w:szCs w:val="18"/>
              </w:rPr>
              <w:t>$761M</w:t>
            </w:r>
          </w:p>
        </w:tc>
        <w:tc>
          <w:tcPr>
            <w:tcW w:w="1078" w:type="dxa"/>
            <w:tcBorders>
              <w:top w:val="nil"/>
              <w:bottom w:val="nil"/>
            </w:tcBorders>
            <w:shd w:val="clear" w:color="auto" w:fill="D9D9D9" w:themeFill="background1" w:themeFillShade="D9"/>
            <w:vAlign w:val="center"/>
          </w:tcPr>
          <w:p w14:paraId="4808D3FB" w14:textId="316CC9B3" w:rsidR="006A3676" w:rsidRPr="006A3676" w:rsidRDefault="006A3676"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sz w:val="18"/>
                <w:szCs w:val="18"/>
              </w:rPr>
              <w:t>+3.9%</w:t>
            </w:r>
          </w:p>
        </w:tc>
        <w:tc>
          <w:tcPr>
            <w:tcW w:w="1355" w:type="dxa"/>
            <w:tcBorders>
              <w:top w:val="nil"/>
              <w:bottom w:val="nil"/>
            </w:tcBorders>
            <w:shd w:val="clear" w:color="auto" w:fill="D9D9D9" w:themeFill="background1" w:themeFillShade="D9"/>
            <w:vAlign w:val="center"/>
          </w:tcPr>
          <w:p w14:paraId="15B927EB" w14:textId="64C4B54C" w:rsidR="006A3676" w:rsidRPr="006A3676" w:rsidRDefault="006A3676" w:rsidP="006A367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sz w:val="18"/>
                <w:szCs w:val="18"/>
              </w:rPr>
              <w:t>+6.5%</w:t>
            </w:r>
          </w:p>
        </w:tc>
      </w:tr>
    </w:tbl>
    <w:p w14:paraId="60B37B5A" w14:textId="77777777" w:rsidR="00B2082E" w:rsidRPr="0027199D" w:rsidRDefault="00B2082E" w:rsidP="00963883">
      <w:pPr>
        <w:pStyle w:val="NoSpacing"/>
        <w:rPr>
          <w:rFonts w:ascii="Arial" w:hAnsi="Arial" w:cs="Arial"/>
          <w:sz w:val="8"/>
          <w:szCs w:val="10"/>
        </w:rPr>
      </w:pPr>
    </w:p>
    <w:p w14:paraId="6090150B" w14:textId="266F9BD5" w:rsidR="00963883" w:rsidRPr="00797BB8" w:rsidRDefault="00963883" w:rsidP="00963883">
      <w:pPr>
        <w:pStyle w:val="NoSpacing"/>
        <w:rPr>
          <w:rFonts w:ascii="Arial" w:hAnsi="Arial" w:cs="Arial"/>
          <w:color w:val="7F7F7F" w:themeColor="text1" w:themeTint="80"/>
          <w:sz w:val="16"/>
          <w:szCs w:val="16"/>
        </w:rPr>
      </w:pPr>
      <w:r w:rsidRPr="00797BB8">
        <w:rPr>
          <w:rFonts w:ascii="Arial" w:hAnsi="Arial" w:cs="Arial"/>
          <w:color w:val="7F7F7F" w:themeColor="text1" w:themeTint="80"/>
          <w:sz w:val="16"/>
          <w:szCs w:val="16"/>
        </w:rPr>
        <w:t>Sour</w:t>
      </w:r>
      <w:r w:rsidR="005B62E8" w:rsidRPr="00797BB8">
        <w:rPr>
          <w:rFonts w:ascii="Arial" w:hAnsi="Arial" w:cs="Arial"/>
          <w:color w:val="7F7F7F" w:themeColor="text1" w:themeTint="80"/>
          <w:sz w:val="16"/>
          <w:szCs w:val="16"/>
        </w:rPr>
        <w:t xml:space="preserve">ce: </w:t>
      </w:r>
      <w:proofErr w:type="spellStart"/>
      <w:r w:rsidR="00FB48FE" w:rsidRPr="00797BB8">
        <w:rPr>
          <w:rFonts w:ascii="Arial" w:hAnsi="Arial" w:cs="Arial"/>
          <w:color w:val="7F7F7F" w:themeColor="text1" w:themeTint="80"/>
          <w:sz w:val="16"/>
          <w:szCs w:val="16"/>
        </w:rPr>
        <w:t>Circana</w:t>
      </w:r>
      <w:proofErr w:type="spellEnd"/>
      <w:r w:rsidR="005B62E8" w:rsidRPr="00797BB8">
        <w:rPr>
          <w:rFonts w:ascii="Arial" w:hAnsi="Arial" w:cs="Arial"/>
          <w:color w:val="7F7F7F" w:themeColor="text1" w:themeTint="80"/>
          <w:sz w:val="16"/>
          <w:szCs w:val="16"/>
        </w:rPr>
        <w:t xml:space="preserve">, </w:t>
      </w:r>
      <w:r w:rsidR="009C03F9" w:rsidRPr="00797BB8">
        <w:rPr>
          <w:rFonts w:ascii="Arial" w:hAnsi="Arial" w:cs="Arial"/>
          <w:color w:val="7F7F7F" w:themeColor="text1" w:themeTint="80"/>
          <w:sz w:val="16"/>
          <w:szCs w:val="16"/>
        </w:rPr>
        <w:t xml:space="preserve">Integrated </w:t>
      </w:r>
      <w:r w:rsidR="007404C4" w:rsidRPr="00797BB8">
        <w:rPr>
          <w:rFonts w:ascii="Arial" w:hAnsi="Arial" w:cs="Arial"/>
          <w:color w:val="7F7F7F" w:themeColor="text1" w:themeTint="80"/>
          <w:sz w:val="16"/>
          <w:szCs w:val="16"/>
        </w:rPr>
        <w:t xml:space="preserve">Fresh, </w:t>
      </w:r>
      <w:r w:rsidR="005B62E8" w:rsidRPr="00797BB8">
        <w:rPr>
          <w:rFonts w:ascii="Arial" w:hAnsi="Arial" w:cs="Arial"/>
          <w:color w:val="7F7F7F" w:themeColor="text1" w:themeTint="80"/>
          <w:sz w:val="16"/>
          <w:szCs w:val="16"/>
        </w:rPr>
        <w:t xml:space="preserve">Total US, </w:t>
      </w:r>
      <w:r w:rsidR="00D85BA4">
        <w:rPr>
          <w:rFonts w:ascii="Arial" w:hAnsi="Arial" w:cs="Arial"/>
          <w:color w:val="7F7F7F" w:themeColor="text1" w:themeTint="80"/>
          <w:sz w:val="16"/>
          <w:szCs w:val="16"/>
        </w:rPr>
        <w:t>MULO+</w:t>
      </w:r>
    </w:p>
    <w:p w14:paraId="52F2F4C0" w14:textId="77777777" w:rsidR="00147419" w:rsidRDefault="00147419" w:rsidP="006A3BE6">
      <w:pPr>
        <w:pStyle w:val="NoSpacing"/>
        <w:rPr>
          <w:rFonts w:ascii="Arial" w:hAnsi="Arial" w:cs="Arial"/>
          <w:b/>
          <w:color w:val="595959" w:themeColor="text1" w:themeTint="A6"/>
          <w:sz w:val="24"/>
          <w:szCs w:val="24"/>
        </w:rPr>
      </w:pPr>
    </w:p>
    <w:p w14:paraId="6D1535A7" w14:textId="38301834" w:rsidR="005454BB" w:rsidRDefault="00BF1669" w:rsidP="006A3BE6">
      <w:pPr>
        <w:pStyle w:val="NoSpacing"/>
        <w:rPr>
          <w:rFonts w:ascii="Arial" w:eastAsia="Times New Roman" w:hAnsi="Arial" w:cs="Arial"/>
          <w:sz w:val="20"/>
          <w:szCs w:val="20"/>
        </w:rPr>
      </w:pPr>
      <w:r w:rsidRPr="00740C65">
        <w:rPr>
          <w:rFonts w:ascii="Arial" w:hAnsi="Arial" w:cs="Arial"/>
          <w:b/>
          <w:color w:val="595959" w:themeColor="text1" w:themeTint="A6"/>
          <w:sz w:val="24"/>
          <w:szCs w:val="24"/>
        </w:rPr>
        <w:t>Grinds</w:t>
      </w:r>
      <w:r w:rsidR="00DC3D3A">
        <w:rPr>
          <w:rFonts w:ascii="Arial" w:hAnsi="Arial" w:cs="Arial"/>
          <w:b/>
          <w:color w:val="595959" w:themeColor="text1" w:themeTint="A6"/>
          <w:sz w:val="24"/>
          <w:szCs w:val="24"/>
        </w:rPr>
        <w:t xml:space="preserve"> </w:t>
      </w:r>
      <w:r w:rsidR="003A7881">
        <w:rPr>
          <w:rFonts w:ascii="Arial" w:hAnsi="Arial" w:cs="Arial"/>
          <w:b/>
          <w:color w:val="595959" w:themeColor="text1" w:themeTint="A6"/>
          <w:sz w:val="24"/>
          <w:szCs w:val="24"/>
        </w:rPr>
        <w:br/>
      </w:r>
      <w:r w:rsidR="00715E7C">
        <w:rPr>
          <w:rFonts w:ascii="Arial" w:eastAsia="Times New Roman" w:hAnsi="Arial" w:cs="Arial"/>
          <w:sz w:val="20"/>
          <w:szCs w:val="20"/>
        </w:rPr>
        <w:t>Ground bee</w:t>
      </w:r>
      <w:r w:rsidR="00A54264">
        <w:rPr>
          <w:rFonts w:ascii="Arial" w:eastAsia="Times New Roman" w:hAnsi="Arial" w:cs="Arial"/>
          <w:sz w:val="20"/>
          <w:szCs w:val="20"/>
        </w:rPr>
        <w:t>f had a</w:t>
      </w:r>
      <w:r w:rsidR="002A56DB">
        <w:rPr>
          <w:rFonts w:ascii="Arial" w:eastAsia="Times New Roman" w:hAnsi="Arial" w:cs="Arial"/>
          <w:sz w:val="20"/>
          <w:szCs w:val="20"/>
        </w:rPr>
        <w:t>nother enormous</w:t>
      </w:r>
      <w:r w:rsidR="00A54264">
        <w:rPr>
          <w:rFonts w:ascii="Arial" w:eastAsia="Times New Roman" w:hAnsi="Arial" w:cs="Arial"/>
          <w:sz w:val="20"/>
          <w:szCs w:val="20"/>
        </w:rPr>
        <w:t xml:space="preserve"> month, with $</w:t>
      </w:r>
      <w:r w:rsidR="00705152">
        <w:rPr>
          <w:rFonts w:ascii="Arial" w:eastAsia="Times New Roman" w:hAnsi="Arial" w:cs="Arial"/>
          <w:sz w:val="20"/>
          <w:szCs w:val="20"/>
        </w:rPr>
        <w:t>1.</w:t>
      </w:r>
      <w:r w:rsidR="00450DA5">
        <w:rPr>
          <w:rFonts w:ascii="Arial" w:eastAsia="Times New Roman" w:hAnsi="Arial" w:cs="Arial"/>
          <w:sz w:val="20"/>
          <w:szCs w:val="20"/>
        </w:rPr>
        <w:t>6</w:t>
      </w:r>
      <w:r w:rsidR="00CD1F50">
        <w:rPr>
          <w:rFonts w:ascii="Arial" w:eastAsia="Times New Roman" w:hAnsi="Arial" w:cs="Arial"/>
          <w:sz w:val="20"/>
          <w:szCs w:val="20"/>
        </w:rPr>
        <w:t xml:space="preserve"> </w:t>
      </w:r>
      <w:r w:rsidR="00715E7C">
        <w:rPr>
          <w:rFonts w:ascii="Arial" w:eastAsia="Times New Roman" w:hAnsi="Arial" w:cs="Arial"/>
          <w:sz w:val="20"/>
          <w:szCs w:val="20"/>
        </w:rPr>
        <w:t xml:space="preserve">billion in sales during the </w:t>
      </w:r>
      <w:r w:rsidR="00450DA5">
        <w:rPr>
          <w:rFonts w:ascii="Arial" w:eastAsia="Times New Roman" w:hAnsi="Arial" w:cs="Arial"/>
          <w:sz w:val="20"/>
          <w:szCs w:val="20"/>
        </w:rPr>
        <w:t>five January</w:t>
      </w:r>
      <w:r w:rsidR="002B7BF3">
        <w:rPr>
          <w:rFonts w:ascii="Arial" w:eastAsia="Times New Roman" w:hAnsi="Arial" w:cs="Arial"/>
          <w:sz w:val="20"/>
          <w:szCs w:val="20"/>
        </w:rPr>
        <w:t xml:space="preserve"> </w:t>
      </w:r>
      <w:r w:rsidR="00715E7C">
        <w:rPr>
          <w:rFonts w:ascii="Arial" w:eastAsia="Times New Roman" w:hAnsi="Arial" w:cs="Arial"/>
          <w:sz w:val="20"/>
          <w:szCs w:val="20"/>
        </w:rPr>
        <w:t>weeks. This was an inc</w:t>
      </w:r>
      <w:r w:rsidR="00A54264">
        <w:rPr>
          <w:rFonts w:ascii="Arial" w:eastAsia="Times New Roman" w:hAnsi="Arial" w:cs="Arial"/>
          <w:sz w:val="20"/>
          <w:szCs w:val="20"/>
        </w:rPr>
        <w:t xml:space="preserve">rease of </w:t>
      </w:r>
      <w:r w:rsidR="00450DA5">
        <w:rPr>
          <w:rFonts w:ascii="Arial" w:eastAsia="Times New Roman" w:hAnsi="Arial" w:cs="Arial"/>
          <w:sz w:val="20"/>
          <w:szCs w:val="20"/>
        </w:rPr>
        <w:t>13.7</w:t>
      </w:r>
      <w:r w:rsidR="00A54264">
        <w:rPr>
          <w:rFonts w:ascii="Arial" w:eastAsia="Times New Roman" w:hAnsi="Arial" w:cs="Arial"/>
          <w:sz w:val="20"/>
          <w:szCs w:val="20"/>
        </w:rPr>
        <w:t xml:space="preserve">% in dollars and </w:t>
      </w:r>
      <w:r w:rsidR="00450DA5">
        <w:rPr>
          <w:rFonts w:ascii="Arial" w:eastAsia="Times New Roman" w:hAnsi="Arial" w:cs="Arial"/>
          <w:sz w:val="20"/>
          <w:szCs w:val="20"/>
        </w:rPr>
        <w:t>5.3</w:t>
      </w:r>
      <w:r w:rsidR="00715E7C">
        <w:rPr>
          <w:rFonts w:ascii="Arial" w:eastAsia="Times New Roman" w:hAnsi="Arial" w:cs="Arial"/>
          <w:sz w:val="20"/>
          <w:szCs w:val="20"/>
        </w:rPr>
        <w:t>% in pounds</w:t>
      </w:r>
      <w:r w:rsidR="002A56DB">
        <w:rPr>
          <w:rFonts w:ascii="Arial" w:eastAsia="Times New Roman" w:hAnsi="Arial" w:cs="Arial"/>
          <w:sz w:val="20"/>
          <w:szCs w:val="20"/>
        </w:rPr>
        <w:t xml:space="preserve"> versus </w:t>
      </w:r>
      <w:r w:rsidR="00450DA5">
        <w:rPr>
          <w:rFonts w:ascii="Arial" w:eastAsia="Times New Roman" w:hAnsi="Arial" w:cs="Arial"/>
          <w:sz w:val="20"/>
          <w:szCs w:val="20"/>
        </w:rPr>
        <w:t>January 2024</w:t>
      </w:r>
      <w:r w:rsidR="00715E7C">
        <w:rPr>
          <w:rFonts w:ascii="Arial" w:eastAsia="Times New Roman" w:hAnsi="Arial" w:cs="Arial"/>
          <w:sz w:val="20"/>
          <w:szCs w:val="20"/>
        </w:rPr>
        <w:t xml:space="preserve">. </w:t>
      </w:r>
      <w:r w:rsidR="00450DA5">
        <w:rPr>
          <w:rFonts w:ascii="Arial" w:eastAsia="Times New Roman" w:hAnsi="Arial" w:cs="Arial"/>
          <w:sz w:val="20"/>
          <w:szCs w:val="20"/>
        </w:rPr>
        <w:t>Ground chicken also had big gains this month, whereas ground lamb was down</w:t>
      </w:r>
      <w:r w:rsidR="00DD45E6">
        <w:rPr>
          <w:rFonts w:ascii="Arial" w:eastAsia="Times New Roman" w:hAnsi="Arial" w:cs="Arial"/>
          <w:sz w:val="20"/>
          <w:szCs w:val="20"/>
        </w:rPr>
        <w:t>.</w:t>
      </w:r>
      <w:r w:rsidR="00450DA5">
        <w:rPr>
          <w:rFonts w:ascii="Arial" w:eastAsia="Times New Roman" w:hAnsi="Arial" w:cs="Arial"/>
          <w:sz w:val="20"/>
          <w:szCs w:val="20"/>
        </w:rPr>
        <w:t xml:space="preserve"> During the latest 52 weeks, ground beef sales reached $15.5 billion, with a 4% increase in pounds.</w:t>
      </w:r>
    </w:p>
    <w:p w14:paraId="50C06894" w14:textId="77777777" w:rsidR="00525982" w:rsidRDefault="00525982" w:rsidP="006A3BE6">
      <w:pPr>
        <w:pStyle w:val="NoSpacing"/>
        <w:rPr>
          <w:rFonts w:ascii="Arial" w:eastAsia="Times New Roman" w:hAnsi="Arial" w:cs="Arial"/>
          <w:sz w:val="20"/>
          <w:szCs w:val="20"/>
        </w:rPr>
      </w:pPr>
    </w:p>
    <w:tbl>
      <w:tblPr>
        <w:tblStyle w:val="LightShading-Accent5"/>
        <w:tblW w:w="10440" w:type="dxa"/>
        <w:tblLayout w:type="fixed"/>
        <w:tblLook w:val="04A0" w:firstRow="1" w:lastRow="0" w:firstColumn="1" w:lastColumn="0" w:noHBand="0" w:noVBand="1"/>
      </w:tblPr>
      <w:tblGrid>
        <w:gridCol w:w="1710"/>
        <w:gridCol w:w="900"/>
        <w:gridCol w:w="90"/>
        <w:gridCol w:w="1075"/>
        <w:gridCol w:w="1333"/>
        <w:gridCol w:w="22"/>
        <w:gridCol w:w="1710"/>
        <w:gridCol w:w="990"/>
        <w:gridCol w:w="1277"/>
        <w:gridCol w:w="1333"/>
      </w:tblGrid>
      <w:tr w:rsidR="000134EB" w:rsidRPr="0003007F" w14:paraId="668C754B" w14:textId="77777777" w:rsidTr="00EE41DD">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17365D" w:themeFill="text2" w:themeFillShade="BF"/>
          </w:tcPr>
          <w:p w14:paraId="7EF819CB" w14:textId="77777777" w:rsidR="000134EB" w:rsidRPr="00AB1306" w:rsidRDefault="000134EB" w:rsidP="000134EB">
            <w:pPr>
              <w:pStyle w:val="NoSpacing"/>
              <w:rPr>
                <w:rFonts w:ascii="Arial" w:hAnsi="Arial" w:cs="Arial"/>
                <w:color w:val="FFFFFF" w:themeColor="background1"/>
                <w:sz w:val="18"/>
                <w:szCs w:val="18"/>
              </w:rPr>
            </w:pPr>
            <w:bookmarkStart w:id="13" w:name="_Hlk137219473"/>
          </w:p>
        </w:tc>
        <w:tc>
          <w:tcPr>
            <w:tcW w:w="3420" w:type="dxa"/>
            <w:gridSpan w:val="5"/>
            <w:tcBorders>
              <w:top w:val="nil"/>
              <w:bottom w:val="nil"/>
            </w:tcBorders>
            <w:shd w:val="clear" w:color="auto" w:fill="17365D" w:themeFill="text2" w:themeFillShade="BF"/>
          </w:tcPr>
          <w:p w14:paraId="0F0287FF" w14:textId="307F6D02" w:rsidR="000134EB" w:rsidRPr="00AB1306" w:rsidRDefault="00EE41DD" w:rsidP="00EE41DD">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January 2025</w:t>
            </w:r>
          </w:p>
        </w:tc>
        <w:tc>
          <w:tcPr>
            <w:tcW w:w="1710" w:type="dxa"/>
            <w:tcBorders>
              <w:top w:val="nil"/>
              <w:bottom w:val="nil"/>
            </w:tcBorders>
            <w:shd w:val="clear" w:color="auto" w:fill="17365D" w:themeFill="text2" w:themeFillShade="BF"/>
          </w:tcPr>
          <w:p w14:paraId="6F27EFDD" w14:textId="2ED31C89" w:rsidR="000134EB" w:rsidRPr="00F515F4" w:rsidRDefault="000134EB" w:rsidP="000134EB">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600" w:type="dxa"/>
            <w:gridSpan w:val="3"/>
            <w:tcBorders>
              <w:top w:val="nil"/>
              <w:bottom w:val="nil"/>
            </w:tcBorders>
            <w:shd w:val="clear" w:color="auto" w:fill="17365D" w:themeFill="text2" w:themeFillShade="BF"/>
          </w:tcPr>
          <w:p w14:paraId="6A29F442" w14:textId="22D54D65" w:rsidR="000134EB" w:rsidRPr="0003007F" w:rsidRDefault="000134EB" w:rsidP="00EE41DD">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Latest 52 weeks</w:t>
            </w:r>
          </w:p>
        </w:tc>
      </w:tr>
      <w:tr w:rsidR="00525982" w:rsidRPr="002A3B9B" w14:paraId="0DFB453A" w14:textId="77777777" w:rsidTr="00DD45E6">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17365D" w:themeFill="text2" w:themeFillShade="BF"/>
          </w:tcPr>
          <w:p w14:paraId="357CBEF9" w14:textId="77777777" w:rsidR="00525982" w:rsidRPr="002A3B9B" w:rsidRDefault="00525982" w:rsidP="00FB48FE">
            <w:pPr>
              <w:pStyle w:val="NoSpacing"/>
              <w:rPr>
                <w:rFonts w:ascii="Arial" w:hAnsi="Arial" w:cs="Arial"/>
                <w:color w:val="FFFFFF" w:themeColor="background1"/>
                <w:sz w:val="18"/>
                <w:szCs w:val="18"/>
              </w:rPr>
            </w:pPr>
            <w:r w:rsidRPr="002A3B9B">
              <w:rPr>
                <w:rFonts w:ascii="Arial" w:hAnsi="Arial" w:cs="Arial"/>
                <w:color w:val="FFFFFF" w:themeColor="background1"/>
                <w:sz w:val="18"/>
                <w:szCs w:val="18"/>
              </w:rPr>
              <w:t>Type</w:t>
            </w:r>
          </w:p>
        </w:tc>
        <w:tc>
          <w:tcPr>
            <w:tcW w:w="900" w:type="dxa"/>
            <w:tcBorders>
              <w:top w:val="nil"/>
              <w:bottom w:val="nil"/>
            </w:tcBorders>
            <w:shd w:val="clear" w:color="auto" w:fill="17365D" w:themeFill="text2" w:themeFillShade="BF"/>
            <w:vAlign w:val="center"/>
          </w:tcPr>
          <w:p w14:paraId="0DB7328C" w14:textId="77777777" w:rsidR="00525982" w:rsidRPr="002A3B9B" w:rsidRDefault="00525982" w:rsidP="00DD45E6">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sales</w:t>
            </w:r>
          </w:p>
        </w:tc>
        <w:tc>
          <w:tcPr>
            <w:tcW w:w="1165" w:type="dxa"/>
            <w:gridSpan w:val="2"/>
            <w:tcBorders>
              <w:top w:val="nil"/>
              <w:bottom w:val="nil"/>
            </w:tcBorders>
            <w:shd w:val="clear" w:color="auto" w:fill="17365D" w:themeFill="text2" w:themeFillShade="BF"/>
            <w:vAlign w:val="center"/>
          </w:tcPr>
          <w:p w14:paraId="481AE167" w14:textId="77777777" w:rsidR="00525982" w:rsidRPr="002A3B9B" w:rsidRDefault="00525982" w:rsidP="00DD45E6">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vs. YA</w:t>
            </w:r>
          </w:p>
        </w:tc>
        <w:tc>
          <w:tcPr>
            <w:tcW w:w="1333" w:type="dxa"/>
            <w:tcBorders>
              <w:top w:val="nil"/>
              <w:bottom w:val="nil"/>
            </w:tcBorders>
            <w:shd w:val="clear" w:color="auto" w:fill="17365D" w:themeFill="text2" w:themeFillShade="BF"/>
            <w:vAlign w:val="center"/>
          </w:tcPr>
          <w:p w14:paraId="4A45FD44" w14:textId="77777777" w:rsidR="00525982" w:rsidRPr="002A3B9B" w:rsidRDefault="00525982" w:rsidP="00DD45E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sidRPr="002A3B9B">
              <w:rPr>
                <w:rFonts w:ascii="Arial" w:hAnsi="Arial" w:cs="Arial"/>
                <w:b/>
                <w:bCs/>
                <w:color w:val="FFFFFF" w:themeColor="background1"/>
                <w:sz w:val="18"/>
                <w:szCs w:val="18"/>
              </w:rPr>
              <w:t>Lbs</w:t>
            </w:r>
            <w:proofErr w:type="spellEnd"/>
            <w:r w:rsidRPr="002A3B9B">
              <w:rPr>
                <w:rFonts w:ascii="Arial" w:hAnsi="Arial" w:cs="Arial"/>
                <w:b/>
                <w:bCs/>
                <w:color w:val="FFFFFF" w:themeColor="background1"/>
                <w:sz w:val="18"/>
                <w:szCs w:val="18"/>
              </w:rPr>
              <w:t xml:space="preserve"> vs. YA</w:t>
            </w:r>
          </w:p>
        </w:tc>
        <w:tc>
          <w:tcPr>
            <w:tcW w:w="1732" w:type="dxa"/>
            <w:gridSpan w:val="2"/>
            <w:tcBorders>
              <w:top w:val="nil"/>
              <w:bottom w:val="nil"/>
            </w:tcBorders>
            <w:shd w:val="clear" w:color="auto" w:fill="17365D" w:themeFill="text2" w:themeFillShade="BF"/>
            <w:vAlign w:val="center"/>
          </w:tcPr>
          <w:p w14:paraId="7A11F32A" w14:textId="77777777" w:rsidR="00525982" w:rsidRPr="002A3B9B" w:rsidRDefault="00525982" w:rsidP="00DD45E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Type</w:t>
            </w:r>
          </w:p>
        </w:tc>
        <w:tc>
          <w:tcPr>
            <w:tcW w:w="990" w:type="dxa"/>
            <w:tcBorders>
              <w:top w:val="nil"/>
              <w:bottom w:val="nil"/>
            </w:tcBorders>
            <w:shd w:val="clear" w:color="auto" w:fill="17365D" w:themeFill="text2" w:themeFillShade="BF"/>
            <w:vAlign w:val="center"/>
          </w:tcPr>
          <w:p w14:paraId="1DAA8DD1" w14:textId="77777777" w:rsidR="00525982" w:rsidRPr="002A3B9B" w:rsidRDefault="00525982" w:rsidP="00DD45E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sales</w:t>
            </w:r>
          </w:p>
        </w:tc>
        <w:tc>
          <w:tcPr>
            <w:tcW w:w="1277" w:type="dxa"/>
            <w:tcBorders>
              <w:top w:val="nil"/>
              <w:bottom w:val="nil"/>
            </w:tcBorders>
            <w:shd w:val="clear" w:color="auto" w:fill="17365D" w:themeFill="text2" w:themeFillShade="BF"/>
            <w:vAlign w:val="center"/>
          </w:tcPr>
          <w:p w14:paraId="330F52A2" w14:textId="77777777" w:rsidR="00525982" w:rsidRPr="002A3B9B" w:rsidRDefault="00525982" w:rsidP="00DD45E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vs. YA</w:t>
            </w:r>
          </w:p>
        </w:tc>
        <w:tc>
          <w:tcPr>
            <w:tcW w:w="1333" w:type="dxa"/>
            <w:tcBorders>
              <w:top w:val="nil"/>
              <w:bottom w:val="nil"/>
            </w:tcBorders>
            <w:shd w:val="clear" w:color="auto" w:fill="17365D" w:themeFill="text2" w:themeFillShade="BF"/>
            <w:vAlign w:val="center"/>
          </w:tcPr>
          <w:p w14:paraId="6DE1E42B" w14:textId="77777777" w:rsidR="00525982" w:rsidRPr="002A3B9B" w:rsidRDefault="00525982" w:rsidP="00DD45E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sidRPr="002A3B9B">
              <w:rPr>
                <w:rFonts w:ascii="Arial" w:hAnsi="Arial" w:cs="Arial"/>
                <w:b/>
                <w:bCs/>
                <w:color w:val="FFFFFF" w:themeColor="background1"/>
                <w:sz w:val="18"/>
                <w:szCs w:val="18"/>
              </w:rPr>
              <w:t>Lbs</w:t>
            </w:r>
            <w:proofErr w:type="spellEnd"/>
            <w:r w:rsidRPr="002A3B9B">
              <w:rPr>
                <w:rFonts w:ascii="Arial" w:hAnsi="Arial" w:cs="Arial"/>
                <w:b/>
                <w:bCs/>
                <w:color w:val="FFFFFF" w:themeColor="background1"/>
                <w:sz w:val="18"/>
                <w:szCs w:val="18"/>
              </w:rPr>
              <w:t xml:space="preserve"> vs. YA</w:t>
            </w:r>
          </w:p>
        </w:tc>
      </w:tr>
      <w:tr w:rsidR="00450DA5" w:rsidRPr="00E363CB" w14:paraId="7C3DB727" w14:textId="77777777" w:rsidTr="003B2156">
        <w:trPr>
          <w:trHeight w:val="303"/>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7B9B826E" w14:textId="0EA063BF" w:rsidR="00450DA5" w:rsidRPr="00FB41A2" w:rsidRDefault="00450DA5" w:rsidP="00450DA5">
            <w:pPr>
              <w:pStyle w:val="NoSpacing"/>
              <w:jc w:val="both"/>
              <w:rPr>
                <w:rFonts w:ascii="Arial" w:hAnsi="Arial" w:cs="Arial"/>
                <w:b w:val="0"/>
                <w:bCs w:val="0"/>
                <w:color w:val="000000" w:themeColor="text1"/>
                <w:sz w:val="18"/>
                <w:szCs w:val="18"/>
              </w:rPr>
            </w:pPr>
            <w:r w:rsidRPr="00FB41A2">
              <w:rPr>
                <w:rFonts w:ascii="Arial" w:hAnsi="Arial" w:cs="Arial"/>
                <w:b w:val="0"/>
                <w:bCs w:val="0"/>
                <w:color w:val="000000" w:themeColor="text1"/>
                <w:sz w:val="18"/>
                <w:szCs w:val="18"/>
              </w:rPr>
              <w:t>Ground beef</w:t>
            </w:r>
          </w:p>
        </w:tc>
        <w:tc>
          <w:tcPr>
            <w:tcW w:w="990" w:type="dxa"/>
            <w:gridSpan w:val="2"/>
            <w:tcBorders>
              <w:top w:val="nil"/>
              <w:left w:val="nil"/>
              <w:bottom w:val="nil"/>
              <w:right w:val="nil"/>
            </w:tcBorders>
            <w:vAlign w:val="bottom"/>
          </w:tcPr>
          <w:p w14:paraId="17E7B74A" w14:textId="51E5896D" w:rsidR="00450DA5" w:rsidRPr="00FB41A2" w:rsidRDefault="00450DA5" w:rsidP="00450D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Calibri" w:hAnsi="Calibri" w:cs="Calibri"/>
                <w:color w:val="000000"/>
              </w:rPr>
              <w:t>$1.6B</w:t>
            </w:r>
          </w:p>
        </w:tc>
        <w:tc>
          <w:tcPr>
            <w:tcW w:w="1075" w:type="dxa"/>
            <w:tcBorders>
              <w:top w:val="nil"/>
              <w:left w:val="nil"/>
              <w:bottom w:val="nil"/>
              <w:right w:val="nil"/>
            </w:tcBorders>
            <w:vAlign w:val="bottom"/>
          </w:tcPr>
          <w:p w14:paraId="2F6F5924" w14:textId="457FAA63" w:rsidR="00450DA5" w:rsidRPr="00FB41A2" w:rsidRDefault="00450DA5" w:rsidP="00450D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Calibri" w:hAnsi="Calibri" w:cs="Calibri"/>
                <w:color w:val="000000"/>
              </w:rPr>
              <w:t>+13.7%</w:t>
            </w:r>
          </w:p>
        </w:tc>
        <w:tc>
          <w:tcPr>
            <w:tcW w:w="1333" w:type="dxa"/>
            <w:tcBorders>
              <w:top w:val="nil"/>
              <w:left w:val="nil"/>
              <w:bottom w:val="nil"/>
              <w:right w:val="single" w:sz="4" w:space="0" w:color="31849B" w:themeColor="accent5" w:themeShade="BF"/>
            </w:tcBorders>
            <w:vAlign w:val="bottom"/>
          </w:tcPr>
          <w:p w14:paraId="5DBB89F3" w14:textId="42B329D6" w:rsidR="00450DA5" w:rsidRPr="00FB41A2" w:rsidRDefault="00450DA5" w:rsidP="00450D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Calibri" w:hAnsi="Calibri" w:cs="Calibri"/>
                <w:color w:val="000000"/>
              </w:rPr>
              <w:t>+5.3%</w:t>
            </w:r>
          </w:p>
        </w:tc>
        <w:tc>
          <w:tcPr>
            <w:tcW w:w="1732" w:type="dxa"/>
            <w:gridSpan w:val="2"/>
            <w:tcBorders>
              <w:top w:val="nil"/>
              <w:left w:val="single" w:sz="4" w:space="0" w:color="31849B" w:themeColor="accent5" w:themeShade="BF"/>
              <w:bottom w:val="nil"/>
              <w:right w:val="nil"/>
            </w:tcBorders>
            <w:vAlign w:val="center"/>
          </w:tcPr>
          <w:p w14:paraId="7EA8213D" w14:textId="01F943D4" w:rsidR="00450DA5" w:rsidRPr="00FB41A2" w:rsidRDefault="00450DA5" w:rsidP="00450DA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B41A2">
              <w:rPr>
                <w:rFonts w:ascii="Arial" w:hAnsi="Arial" w:cs="Arial"/>
                <w:color w:val="000000" w:themeColor="text1"/>
                <w:sz w:val="18"/>
                <w:szCs w:val="18"/>
              </w:rPr>
              <w:t>Ground beef</w:t>
            </w:r>
          </w:p>
        </w:tc>
        <w:tc>
          <w:tcPr>
            <w:tcW w:w="990" w:type="dxa"/>
            <w:tcBorders>
              <w:top w:val="nil"/>
              <w:left w:val="nil"/>
              <w:bottom w:val="nil"/>
              <w:right w:val="nil"/>
            </w:tcBorders>
            <w:vAlign w:val="bottom"/>
          </w:tcPr>
          <w:p w14:paraId="13102BEE" w14:textId="616CC263" w:rsidR="00450DA5" w:rsidRPr="00FB41A2" w:rsidRDefault="00450DA5" w:rsidP="00450D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Calibri" w:hAnsi="Calibri" w:cs="Calibri"/>
                <w:color w:val="000000"/>
              </w:rPr>
              <w:t>$15.5B</w:t>
            </w:r>
          </w:p>
        </w:tc>
        <w:tc>
          <w:tcPr>
            <w:tcW w:w="1277" w:type="dxa"/>
            <w:tcBorders>
              <w:top w:val="nil"/>
              <w:left w:val="nil"/>
              <w:bottom w:val="nil"/>
              <w:right w:val="nil"/>
            </w:tcBorders>
            <w:vAlign w:val="bottom"/>
          </w:tcPr>
          <w:p w14:paraId="6E720C38" w14:textId="61E9F125" w:rsidR="00450DA5" w:rsidRPr="00FB41A2" w:rsidRDefault="00450DA5" w:rsidP="00450D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Calibri" w:hAnsi="Calibri" w:cs="Calibri"/>
                <w:color w:val="000000"/>
              </w:rPr>
              <w:t>+9.9%</w:t>
            </w:r>
          </w:p>
        </w:tc>
        <w:tc>
          <w:tcPr>
            <w:tcW w:w="1333" w:type="dxa"/>
            <w:tcBorders>
              <w:top w:val="nil"/>
              <w:left w:val="nil"/>
              <w:bottom w:val="nil"/>
            </w:tcBorders>
            <w:vAlign w:val="bottom"/>
          </w:tcPr>
          <w:p w14:paraId="284BBA7B" w14:textId="145E1BB5" w:rsidR="00450DA5" w:rsidRPr="00FB41A2" w:rsidRDefault="00450DA5" w:rsidP="00450D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Calibri" w:hAnsi="Calibri" w:cs="Calibri"/>
                <w:color w:val="000000"/>
              </w:rPr>
              <w:t>+4.0%</w:t>
            </w:r>
          </w:p>
        </w:tc>
      </w:tr>
      <w:tr w:rsidR="00450DA5" w:rsidRPr="00FB41A2" w14:paraId="2937B14D" w14:textId="77777777" w:rsidTr="003B215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66A85564" w14:textId="5C2B02EC" w:rsidR="00450DA5" w:rsidRPr="00FB41A2" w:rsidRDefault="00450DA5" w:rsidP="00450DA5">
            <w:pPr>
              <w:pStyle w:val="NoSpacing"/>
              <w:jc w:val="both"/>
              <w:rPr>
                <w:rFonts w:ascii="Arial" w:hAnsi="Arial" w:cs="Arial"/>
                <w:b w:val="0"/>
                <w:bCs w:val="0"/>
                <w:color w:val="000000" w:themeColor="text1"/>
                <w:sz w:val="18"/>
                <w:szCs w:val="18"/>
              </w:rPr>
            </w:pPr>
            <w:r w:rsidRPr="00FB41A2">
              <w:rPr>
                <w:rFonts w:ascii="Arial" w:hAnsi="Arial" w:cs="Arial"/>
                <w:b w:val="0"/>
                <w:bCs w:val="0"/>
                <w:color w:val="000000" w:themeColor="text1"/>
                <w:sz w:val="18"/>
                <w:szCs w:val="18"/>
              </w:rPr>
              <w:t>Ground turkey</w:t>
            </w:r>
          </w:p>
        </w:tc>
        <w:tc>
          <w:tcPr>
            <w:tcW w:w="990" w:type="dxa"/>
            <w:gridSpan w:val="2"/>
            <w:tcBorders>
              <w:top w:val="nil"/>
              <w:bottom w:val="nil"/>
            </w:tcBorders>
            <w:shd w:val="clear" w:color="auto" w:fill="D9D9D9" w:themeFill="background1" w:themeFillShade="D9"/>
            <w:vAlign w:val="bottom"/>
          </w:tcPr>
          <w:p w14:paraId="62E0D1D7" w14:textId="10C2AE44" w:rsidR="00450DA5" w:rsidRPr="00FB41A2" w:rsidRDefault="00450DA5" w:rsidP="00450DA5">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Calibri" w:hAnsi="Calibri" w:cs="Calibri"/>
                <w:color w:val="000000"/>
              </w:rPr>
              <w:t>$211M</w:t>
            </w:r>
          </w:p>
        </w:tc>
        <w:tc>
          <w:tcPr>
            <w:tcW w:w="1075" w:type="dxa"/>
            <w:tcBorders>
              <w:top w:val="nil"/>
              <w:bottom w:val="nil"/>
            </w:tcBorders>
            <w:shd w:val="clear" w:color="auto" w:fill="D9D9D9" w:themeFill="background1" w:themeFillShade="D9"/>
            <w:vAlign w:val="bottom"/>
          </w:tcPr>
          <w:p w14:paraId="65DF1040" w14:textId="4DB86C1C" w:rsidR="00450DA5" w:rsidRPr="00FB41A2" w:rsidRDefault="00450DA5" w:rsidP="00450DA5">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Calibri" w:hAnsi="Calibri" w:cs="Calibri"/>
                <w:color w:val="000000"/>
              </w:rPr>
              <w:t>+2.8%</w:t>
            </w:r>
          </w:p>
        </w:tc>
        <w:tc>
          <w:tcPr>
            <w:tcW w:w="1333" w:type="dxa"/>
            <w:tcBorders>
              <w:top w:val="nil"/>
              <w:bottom w:val="nil"/>
              <w:right w:val="single" w:sz="4" w:space="0" w:color="31849B" w:themeColor="accent5" w:themeShade="BF"/>
            </w:tcBorders>
            <w:shd w:val="clear" w:color="auto" w:fill="D9D9D9" w:themeFill="background1" w:themeFillShade="D9"/>
            <w:vAlign w:val="bottom"/>
          </w:tcPr>
          <w:p w14:paraId="397F5DB6" w14:textId="6E58BBE6" w:rsidR="00450DA5" w:rsidRPr="00FB41A2" w:rsidRDefault="00450DA5" w:rsidP="00450DA5">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Calibri" w:hAnsi="Calibri" w:cs="Calibri"/>
                <w:color w:val="000000"/>
              </w:rPr>
              <w:t>+4.3%</w:t>
            </w:r>
          </w:p>
        </w:tc>
        <w:tc>
          <w:tcPr>
            <w:tcW w:w="1732" w:type="dxa"/>
            <w:gridSpan w:val="2"/>
            <w:tcBorders>
              <w:top w:val="nil"/>
              <w:left w:val="single" w:sz="4" w:space="0" w:color="31849B" w:themeColor="accent5" w:themeShade="BF"/>
              <w:bottom w:val="nil"/>
            </w:tcBorders>
            <w:shd w:val="clear" w:color="auto" w:fill="D9D9D9" w:themeFill="background1" w:themeFillShade="D9"/>
            <w:vAlign w:val="center"/>
          </w:tcPr>
          <w:p w14:paraId="663AEF9F" w14:textId="2332D2BC" w:rsidR="00450DA5" w:rsidRPr="00FB41A2" w:rsidRDefault="00450DA5" w:rsidP="00450DA5">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FB41A2">
              <w:rPr>
                <w:rFonts w:ascii="Arial" w:hAnsi="Arial" w:cs="Arial"/>
                <w:color w:val="000000" w:themeColor="text1"/>
                <w:sz w:val="18"/>
                <w:szCs w:val="18"/>
              </w:rPr>
              <w:t>Ground turkey</w:t>
            </w:r>
          </w:p>
        </w:tc>
        <w:tc>
          <w:tcPr>
            <w:tcW w:w="990" w:type="dxa"/>
            <w:tcBorders>
              <w:top w:val="nil"/>
              <w:bottom w:val="nil"/>
            </w:tcBorders>
            <w:shd w:val="clear" w:color="auto" w:fill="D9D9D9" w:themeFill="background1" w:themeFillShade="D9"/>
            <w:vAlign w:val="bottom"/>
          </w:tcPr>
          <w:p w14:paraId="7E07A52A" w14:textId="65E95E23" w:rsidR="00450DA5" w:rsidRPr="00FB41A2" w:rsidRDefault="00450DA5" w:rsidP="00450D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Calibri" w:hAnsi="Calibri" w:cs="Calibri"/>
                <w:color w:val="000000"/>
              </w:rPr>
              <w:t>$1.9B</w:t>
            </w:r>
          </w:p>
        </w:tc>
        <w:tc>
          <w:tcPr>
            <w:tcW w:w="1277" w:type="dxa"/>
            <w:tcBorders>
              <w:top w:val="nil"/>
              <w:bottom w:val="nil"/>
            </w:tcBorders>
            <w:shd w:val="clear" w:color="auto" w:fill="D9D9D9" w:themeFill="background1" w:themeFillShade="D9"/>
            <w:vAlign w:val="bottom"/>
          </w:tcPr>
          <w:p w14:paraId="06582683" w14:textId="66D4F427" w:rsidR="00450DA5" w:rsidRPr="00FB41A2" w:rsidRDefault="00450DA5" w:rsidP="00450D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Calibri" w:hAnsi="Calibri" w:cs="Calibri"/>
                <w:color w:val="000000"/>
              </w:rPr>
              <w:t>+3.8%</w:t>
            </w:r>
          </w:p>
        </w:tc>
        <w:tc>
          <w:tcPr>
            <w:tcW w:w="1333" w:type="dxa"/>
            <w:tcBorders>
              <w:top w:val="nil"/>
              <w:bottom w:val="nil"/>
            </w:tcBorders>
            <w:shd w:val="clear" w:color="auto" w:fill="D9D9D9" w:themeFill="background1" w:themeFillShade="D9"/>
            <w:vAlign w:val="bottom"/>
          </w:tcPr>
          <w:p w14:paraId="7ECA1294" w14:textId="7959AA52" w:rsidR="00450DA5" w:rsidRPr="00FB41A2" w:rsidRDefault="00450DA5" w:rsidP="00450D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Calibri" w:hAnsi="Calibri" w:cs="Calibri"/>
                <w:color w:val="000000"/>
              </w:rPr>
              <w:t>+5.9%</w:t>
            </w:r>
          </w:p>
        </w:tc>
      </w:tr>
      <w:tr w:rsidR="00450DA5" w:rsidRPr="00525982" w14:paraId="748604F9" w14:textId="77777777" w:rsidTr="003B2156">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vAlign w:val="center"/>
          </w:tcPr>
          <w:p w14:paraId="6374529F" w14:textId="77777777" w:rsidR="00450DA5" w:rsidRPr="00FB41A2" w:rsidRDefault="00450DA5" w:rsidP="00450DA5">
            <w:pPr>
              <w:pStyle w:val="NoSpacing"/>
              <w:jc w:val="both"/>
              <w:rPr>
                <w:rFonts w:ascii="Arial" w:hAnsi="Arial" w:cs="Arial"/>
                <w:b w:val="0"/>
                <w:bCs w:val="0"/>
                <w:color w:val="000000" w:themeColor="text1"/>
                <w:sz w:val="18"/>
                <w:szCs w:val="18"/>
              </w:rPr>
            </w:pPr>
            <w:r w:rsidRPr="00FB41A2">
              <w:rPr>
                <w:rFonts w:ascii="Arial" w:hAnsi="Arial" w:cs="Arial"/>
                <w:b w:val="0"/>
                <w:bCs w:val="0"/>
                <w:color w:val="000000" w:themeColor="text1"/>
                <w:sz w:val="18"/>
                <w:szCs w:val="18"/>
              </w:rPr>
              <w:t>Ground chicken</w:t>
            </w:r>
          </w:p>
        </w:tc>
        <w:tc>
          <w:tcPr>
            <w:tcW w:w="990" w:type="dxa"/>
            <w:gridSpan w:val="2"/>
            <w:tcBorders>
              <w:top w:val="nil"/>
              <w:bottom w:val="nil"/>
            </w:tcBorders>
            <w:vAlign w:val="bottom"/>
          </w:tcPr>
          <w:p w14:paraId="0092817F" w14:textId="43EE5E1B" w:rsidR="00450DA5" w:rsidRPr="00FB41A2" w:rsidRDefault="00450DA5" w:rsidP="00450DA5">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Calibri" w:hAnsi="Calibri" w:cs="Calibri"/>
                <w:color w:val="000000"/>
              </w:rPr>
              <w:t>$38M</w:t>
            </w:r>
          </w:p>
        </w:tc>
        <w:tc>
          <w:tcPr>
            <w:tcW w:w="1075" w:type="dxa"/>
            <w:tcBorders>
              <w:top w:val="nil"/>
              <w:bottom w:val="nil"/>
            </w:tcBorders>
            <w:vAlign w:val="bottom"/>
          </w:tcPr>
          <w:p w14:paraId="0F7E8F8D" w14:textId="37184756" w:rsidR="00450DA5" w:rsidRPr="00FB41A2" w:rsidRDefault="00450DA5" w:rsidP="00450DA5">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Calibri" w:hAnsi="Calibri" w:cs="Calibri"/>
                <w:color w:val="000000"/>
              </w:rPr>
              <w:t>+13.2%</w:t>
            </w:r>
          </w:p>
        </w:tc>
        <w:tc>
          <w:tcPr>
            <w:tcW w:w="1333" w:type="dxa"/>
            <w:tcBorders>
              <w:top w:val="nil"/>
              <w:bottom w:val="nil"/>
              <w:right w:val="single" w:sz="4" w:space="0" w:color="31849B" w:themeColor="accent5" w:themeShade="BF"/>
            </w:tcBorders>
            <w:vAlign w:val="bottom"/>
          </w:tcPr>
          <w:p w14:paraId="0555C05C" w14:textId="5D2D597E" w:rsidR="00450DA5" w:rsidRPr="00FB41A2" w:rsidRDefault="00450DA5" w:rsidP="00450DA5">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Calibri" w:hAnsi="Calibri" w:cs="Calibri"/>
                <w:color w:val="000000"/>
              </w:rPr>
              <w:t>+11.9%</w:t>
            </w:r>
          </w:p>
        </w:tc>
        <w:tc>
          <w:tcPr>
            <w:tcW w:w="1732" w:type="dxa"/>
            <w:gridSpan w:val="2"/>
            <w:tcBorders>
              <w:top w:val="nil"/>
              <w:left w:val="single" w:sz="4" w:space="0" w:color="31849B" w:themeColor="accent5" w:themeShade="BF"/>
              <w:bottom w:val="nil"/>
            </w:tcBorders>
            <w:vAlign w:val="center"/>
          </w:tcPr>
          <w:p w14:paraId="45C147E0" w14:textId="6BAC8EA0" w:rsidR="00450DA5" w:rsidRPr="00FB41A2" w:rsidRDefault="00450DA5" w:rsidP="00450DA5">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FB41A2">
              <w:rPr>
                <w:rFonts w:ascii="Arial" w:hAnsi="Arial" w:cs="Arial"/>
                <w:color w:val="000000" w:themeColor="text1"/>
                <w:sz w:val="18"/>
                <w:szCs w:val="18"/>
              </w:rPr>
              <w:t>Ground chicken</w:t>
            </w:r>
          </w:p>
        </w:tc>
        <w:tc>
          <w:tcPr>
            <w:tcW w:w="990" w:type="dxa"/>
            <w:tcBorders>
              <w:top w:val="nil"/>
              <w:bottom w:val="nil"/>
            </w:tcBorders>
            <w:vAlign w:val="bottom"/>
          </w:tcPr>
          <w:p w14:paraId="22EF3248" w14:textId="3C6F6AD8" w:rsidR="00450DA5" w:rsidRPr="00FB41A2" w:rsidRDefault="00450DA5" w:rsidP="00450D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Calibri" w:hAnsi="Calibri" w:cs="Calibri"/>
                <w:color w:val="000000"/>
              </w:rPr>
              <w:t>$336M</w:t>
            </w:r>
          </w:p>
        </w:tc>
        <w:tc>
          <w:tcPr>
            <w:tcW w:w="1277" w:type="dxa"/>
            <w:tcBorders>
              <w:top w:val="nil"/>
              <w:bottom w:val="nil"/>
            </w:tcBorders>
            <w:vAlign w:val="bottom"/>
          </w:tcPr>
          <w:p w14:paraId="4D68C47B" w14:textId="12A76299" w:rsidR="00450DA5" w:rsidRPr="00FB41A2" w:rsidRDefault="00450DA5" w:rsidP="00450D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Calibri" w:hAnsi="Calibri" w:cs="Calibri"/>
                <w:color w:val="000000"/>
              </w:rPr>
              <w:t>+10.1%</w:t>
            </w:r>
          </w:p>
        </w:tc>
        <w:tc>
          <w:tcPr>
            <w:tcW w:w="1333" w:type="dxa"/>
            <w:tcBorders>
              <w:top w:val="nil"/>
              <w:bottom w:val="nil"/>
            </w:tcBorders>
            <w:vAlign w:val="bottom"/>
          </w:tcPr>
          <w:p w14:paraId="474671BC" w14:textId="7FE7F522" w:rsidR="00450DA5" w:rsidRPr="00FB41A2" w:rsidRDefault="00450DA5" w:rsidP="00450D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Calibri" w:hAnsi="Calibri" w:cs="Calibri"/>
                <w:color w:val="000000"/>
              </w:rPr>
              <w:t>+9.4%</w:t>
            </w:r>
          </w:p>
        </w:tc>
      </w:tr>
      <w:tr w:rsidR="00450DA5" w:rsidRPr="00FB41A2" w14:paraId="22B1D63C" w14:textId="77777777" w:rsidTr="003B215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553A0525" w14:textId="77777777" w:rsidR="00450DA5" w:rsidRPr="00FB41A2" w:rsidRDefault="00450DA5" w:rsidP="00450DA5">
            <w:pPr>
              <w:pStyle w:val="NoSpacing"/>
              <w:jc w:val="both"/>
              <w:rPr>
                <w:rFonts w:ascii="Arial" w:hAnsi="Arial" w:cs="Arial"/>
                <w:b w:val="0"/>
                <w:bCs w:val="0"/>
                <w:color w:val="000000" w:themeColor="text1"/>
                <w:sz w:val="18"/>
                <w:szCs w:val="18"/>
              </w:rPr>
            </w:pPr>
            <w:r w:rsidRPr="00FB41A2">
              <w:rPr>
                <w:rFonts w:ascii="Arial" w:hAnsi="Arial" w:cs="Arial"/>
                <w:b w:val="0"/>
                <w:bCs w:val="0"/>
                <w:color w:val="000000" w:themeColor="text1"/>
                <w:sz w:val="18"/>
                <w:szCs w:val="18"/>
              </w:rPr>
              <w:t>Ground pork</w:t>
            </w:r>
          </w:p>
        </w:tc>
        <w:tc>
          <w:tcPr>
            <w:tcW w:w="990" w:type="dxa"/>
            <w:gridSpan w:val="2"/>
            <w:tcBorders>
              <w:top w:val="nil"/>
              <w:bottom w:val="nil"/>
            </w:tcBorders>
            <w:shd w:val="clear" w:color="auto" w:fill="D9D9D9" w:themeFill="background1" w:themeFillShade="D9"/>
            <w:vAlign w:val="bottom"/>
          </w:tcPr>
          <w:p w14:paraId="2DE43083" w14:textId="61CFA621" w:rsidR="00450DA5" w:rsidRPr="00FB41A2" w:rsidRDefault="00450DA5" w:rsidP="00450DA5">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Calibri" w:hAnsi="Calibri" w:cs="Calibri"/>
                <w:color w:val="000000"/>
              </w:rPr>
              <w:t>$25M</w:t>
            </w:r>
          </w:p>
        </w:tc>
        <w:tc>
          <w:tcPr>
            <w:tcW w:w="1075" w:type="dxa"/>
            <w:tcBorders>
              <w:top w:val="nil"/>
              <w:bottom w:val="nil"/>
            </w:tcBorders>
            <w:shd w:val="clear" w:color="auto" w:fill="D9D9D9" w:themeFill="background1" w:themeFillShade="D9"/>
            <w:vAlign w:val="bottom"/>
          </w:tcPr>
          <w:p w14:paraId="2625E3CA" w14:textId="39758DED" w:rsidR="00450DA5" w:rsidRPr="00FB41A2" w:rsidRDefault="00450DA5" w:rsidP="00450DA5">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Calibri" w:hAnsi="Calibri" w:cs="Calibri"/>
                <w:color w:val="000000"/>
              </w:rPr>
              <w:t>+0.0%</w:t>
            </w:r>
          </w:p>
        </w:tc>
        <w:tc>
          <w:tcPr>
            <w:tcW w:w="1333" w:type="dxa"/>
            <w:tcBorders>
              <w:top w:val="nil"/>
              <w:bottom w:val="nil"/>
              <w:right w:val="single" w:sz="4" w:space="0" w:color="31849B" w:themeColor="accent5" w:themeShade="BF"/>
            </w:tcBorders>
            <w:shd w:val="clear" w:color="auto" w:fill="D9D9D9" w:themeFill="background1" w:themeFillShade="D9"/>
            <w:vAlign w:val="bottom"/>
          </w:tcPr>
          <w:p w14:paraId="16A079D4" w14:textId="2FCF2931" w:rsidR="00450DA5" w:rsidRPr="00FB41A2" w:rsidRDefault="00450DA5" w:rsidP="00450DA5">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Calibri" w:hAnsi="Calibri" w:cs="Calibri"/>
                <w:color w:val="000000"/>
              </w:rPr>
              <w:t>+3.7%</w:t>
            </w:r>
          </w:p>
        </w:tc>
        <w:tc>
          <w:tcPr>
            <w:tcW w:w="1732" w:type="dxa"/>
            <w:gridSpan w:val="2"/>
            <w:tcBorders>
              <w:top w:val="nil"/>
              <w:left w:val="single" w:sz="4" w:space="0" w:color="31849B" w:themeColor="accent5" w:themeShade="BF"/>
              <w:bottom w:val="nil"/>
            </w:tcBorders>
            <w:shd w:val="clear" w:color="auto" w:fill="D9D9D9" w:themeFill="background1" w:themeFillShade="D9"/>
            <w:vAlign w:val="center"/>
          </w:tcPr>
          <w:p w14:paraId="256E6B65" w14:textId="026B8B23" w:rsidR="00450DA5" w:rsidRPr="00FB41A2" w:rsidRDefault="00450DA5" w:rsidP="00450DA5">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FB41A2">
              <w:rPr>
                <w:rFonts w:ascii="Arial" w:hAnsi="Arial" w:cs="Arial"/>
                <w:color w:val="000000" w:themeColor="text1"/>
                <w:sz w:val="18"/>
                <w:szCs w:val="18"/>
              </w:rPr>
              <w:t>Ground pork</w:t>
            </w:r>
          </w:p>
        </w:tc>
        <w:tc>
          <w:tcPr>
            <w:tcW w:w="990" w:type="dxa"/>
            <w:tcBorders>
              <w:top w:val="nil"/>
              <w:bottom w:val="nil"/>
            </w:tcBorders>
            <w:shd w:val="clear" w:color="auto" w:fill="D9D9D9" w:themeFill="background1" w:themeFillShade="D9"/>
            <w:vAlign w:val="bottom"/>
          </w:tcPr>
          <w:p w14:paraId="181AD012" w14:textId="5C6697E3" w:rsidR="00450DA5" w:rsidRPr="00FB41A2" w:rsidRDefault="00450DA5" w:rsidP="00450D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Calibri" w:hAnsi="Calibri" w:cs="Calibri"/>
                <w:color w:val="000000"/>
              </w:rPr>
              <w:t>$226M</w:t>
            </w:r>
          </w:p>
        </w:tc>
        <w:tc>
          <w:tcPr>
            <w:tcW w:w="1277" w:type="dxa"/>
            <w:tcBorders>
              <w:top w:val="nil"/>
              <w:bottom w:val="nil"/>
            </w:tcBorders>
            <w:shd w:val="clear" w:color="auto" w:fill="D9D9D9" w:themeFill="background1" w:themeFillShade="D9"/>
            <w:vAlign w:val="bottom"/>
          </w:tcPr>
          <w:p w14:paraId="57ACF5DD" w14:textId="3A7E46AC" w:rsidR="00450DA5" w:rsidRPr="00FB41A2" w:rsidRDefault="00450DA5" w:rsidP="00450D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Calibri" w:hAnsi="Calibri" w:cs="Calibri"/>
                <w:color w:val="000000"/>
              </w:rPr>
              <w:t>+1.3%</w:t>
            </w:r>
          </w:p>
        </w:tc>
        <w:tc>
          <w:tcPr>
            <w:tcW w:w="1333" w:type="dxa"/>
            <w:tcBorders>
              <w:top w:val="nil"/>
              <w:bottom w:val="nil"/>
            </w:tcBorders>
            <w:shd w:val="clear" w:color="auto" w:fill="D9D9D9" w:themeFill="background1" w:themeFillShade="D9"/>
            <w:vAlign w:val="bottom"/>
          </w:tcPr>
          <w:p w14:paraId="21610963" w14:textId="00B4288B" w:rsidR="00450DA5" w:rsidRPr="00FB41A2" w:rsidRDefault="00450DA5" w:rsidP="00450D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Calibri" w:hAnsi="Calibri" w:cs="Calibri"/>
                <w:color w:val="000000"/>
              </w:rPr>
              <w:t>+1.9%</w:t>
            </w:r>
          </w:p>
        </w:tc>
      </w:tr>
      <w:tr w:rsidR="00450DA5" w:rsidRPr="00525982" w14:paraId="6A79E46F" w14:textId="77777777" w:rsidTr="003B2156">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2F86402F" w14:textId="6F2F7BE9" w:rsidR="00450DA5" w:rsidRPr="00FB41A2" w:rsidRDefault="00450DA5" w:rsidP="00450DA5">
            <w:pPr>
              <w:pStyle w:val="NoSpacing"/>
              <w:jc w:val="both"/>
              <w:rPr>
                <w:rFonts w:ascii="Arial" w:hAnsi="Arial" w:cs="Arial"/>
                <w:b w:val="0"/>
                <w:bCs w:val="0"/>
                <w:color w:val="000000" w:themeColor="text1"/>
                <w:sz w:val="18"/>
                <w:szCs w:val="18"/>
              </w:rPr>
            </w:pPr>
            <w:r w:rsidRPr="00FB41A2">
              <w:rPr>
                <w:rFonts w:ascii="Arial" w:hAnsi="Arial" w:cs="Arial"/>
                <w:b w:val="0"/>
                <w:bCs w:val="0"/>
                <w:color w:val="000000" w:themeColor="text1"/>
                <w:sz w:val="18"/>
                <w:szCs w:val="18"/>
              </w:rPr>
              <w:t>Ground lamb</w:t>
            </w:r>
          </w:p>
        </w:tc>
        <w:tc>
          <w:tcPr>
            <w:tcW w:w="990" w:type="dxa"/>
            <w:gridSpan w:val="2"/>
            <w:tcBorders>
              <w:top w:val="nil"/>
              <w:left w:val="nil"/>
              <w:bottom w:val="nil"/>
              <w:right w:val="nil"/>
            </w:tcBorders>
            <w:vAlign w:val="bottom"/>
          </w:tcPr>
          <w:p w14:paraId="4C5909CA" w14:textId="5DB32C65" w:rsidR="00450DA5" w:rsidRPr="00FB41A2" w:rsidRDefault="00450DA5" w:rsidP="00450DA5">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Calibri" w:hAnsi="Calibri" w:cs="Calibri"/>
                <w:color w:val="000000"/>
              </w:rPr>
              <w:t>$6M</w:t>
            </w:r>
          </w:p>
        </w:tc>
        <w:tc>
          <w:tcPr>
            <w:tcW w:w="1075" w:type="dxa"/>
            <w:tcBorders>
              <w:top w:val="nil"/>
              <w:left w:val="nil"/>
              <w:bottom w:val="nil"/>
              <w:right w:val="nil"/>
            </w:tcBorders>
            <w:vAlign w:val="bottom"/>
          </w:tcPr>
          <w:p w14:paraId="0ED96580" w14:textId="351AB875" w:rsidR="00450DA5" w:rsidRPr="00FB41A2" w:rsidRDefault="00450DA5" w:rsidP="00450DA5">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Calibri" w:hAnsi="Calibri" w:cs="Calibri"/>
                <w:color w:val="000000"/>
              </w:rPr>
              <w:t>-27.1%</w:t>
            </w:r>
          </w:p>
        </w:tc>
        <w:tc>
          <w:tcPr>
            <w:tcW w:w="1333" w:type="dxa"/>
            <w:tcBorders>
              <w:top w:val="nil"/>
              <w:left w:val="nil"/>
              <w:bottom w:val="nil"/>
              <w:right w:val="single" w:sz="4" w:space="0" w:color="31849B" w:themeColor="accent5" w:themeShade="BF"/>
            </w:tcBorders>
            <w:vAlign w:val="bottom"/>
          </w:tcPr>
          <w:p w14:paraId="45178E2E" w14:textId="278B614B" w:rsidR="00450DA5" w:rsidRPr="00FB41A2" w:rsidRDefault="00450DA5" w:rsidP="00450DA5">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Calibri" w:hAnsi="Calibri" w:cs="Calibri"/>
                <w:color w:val="000000"/>
              </w:rPr>
              <w:t>-29.7%</w:t>
            </w:r>
          </w:p>
        </w:tc>
        <w:tc>
          <w:tcPr>
            <w:tcW w:w="1732" w:type="dxa"/>
            <w:gridSpan w:val="2"/>
            <w:tcBorders>
              <w:top w:val="nil"/>
              <w:left w:val="single" w:sz="4" w:space="0" w:color="31849B" w:themeColor="accent5" w:themeShade="BF"/>
              <w:bottom w:val="nil"/>
              <w:right w:val="nil"/>
            </w:tcBorders>
            <w:vAlign w:val="center"/>
          </w:tcPr>
          <w:p w14:paraId="33B65AC5" w14:textId="221080C5" w:rsidR="00450DA5" w:rsidRPr="00FB41A2" w:rsidRDefault="00450DA5" w:rsidP="00450DA5">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FB41A2">
              <w:rPr>
                <w:rFonts w:ascii="Arial" w:hAnsi="Arial" w:cs="Arial"/>
                <w:color w:val="000000" w:themeColor="text1"/>
                <w:sz w:val="18"/>
                <w:szCs w:val="18"/>
              </w:rPr>
              <w:t>Ground lamb</w:t>
            </w:r>
          </w:p>
        </w:tc>
        <w:tc>
          <w:tcPr>
            <w:tcW w:w="990" w:type="dxa"/>
            <w:tcBorders>
              <w:top w:val="nil"/>
              <w:left w:val="nil"/>
              <w:bottom w:val="nil"/>
              <w:right w:val="nil"/>
            </w:tcBorders>
            <w:vAlign w:val="bottom"/>
          </w:tcPr>
          <w:p w14:paraId="75C50C28" w14:textId="669943A5" w:rsidR="00450DA5" w:rsidRPr="00FB41A2" w:rsidRDefault="00450DA5" w:rsidP="00450D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Calibri" w:hAnsi="Calibri" w:cs="Calibri"/>
                <w:color w:val="000000"/>
              </w:rPr>
              <w:t>$69M</w:t>
            </w:r>
          </w:p>
        </w:tc>
        <w:tc>
          <w:tcPr>
            <w:tcW w:w="1277" w:type="dxa"/>
            <w:tcBorders>
              <w:top w:val="nil"/>
              <w:left w:val="nil"/>
              <w:bottom w:val="nil"/>
              <w:right w:val="nil"/>
            </w:tcBorders>
            <w:vAlign w:val="bottom"/>
          </w:tcPr>
          <w:p w14:paraId="23705D82" w14:textId="5A49553F" w:rsidR="00450DA5" w:rsidRPr="00FB41A2" w:rsidRDefault="00450DA5" w:rsidP="00450D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Calibri" w:hAnsi="Calibri" w:cs="Calibri"/>
                <w:color w:val="000000"/>
              </w:rPr>
              <w:t>-11.1%</w:t>
            </w:r>
          </w:p>
        </w:tc>
        <w:tc>
          <w:tcPr>
            <w:tcW w:w="1333" w:type="dxa"/>
            <w:tcBorders>
              <w:top w:val="nil"/>
              <w:left w:val="nil"/>
              <w:bottom w:val="nil"/>
            </w:tcBorders>
            <w:vAlign w:val="bottom"/>
          </w:tcPr>
          <w:p w14:paraId="28C00B2F" w14:textId="34E580FC" w:rsidR="00450DA5" w:rsidRPr="00FB41A2" w:rsidRDefault="00450DA5" w:rsidP="00450D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Calibri" w:hAnsi="Calibri" w:cs="Calibri"/>
                <w:color w:val="000000"/>
              </w:rPr>
              <w:t>-17.9%</w:t>
            </w:r>
          </w:p>
        </w:tc>
      </w:tr>
      <w:tr w:rsidR="00450DA5" w:rsidRPr="00FB41A2" w14:paraId="5A862543" w14:textId="77777777" w:rsidTr="003B215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613D78C6" w14:textId="380BC422" w:rsidR="00450DA5" w:rsidRPr="00FB41A2" w:rsidRDefault="00450DA5" w:rsidP="00450DA5">
            <w:pPr>
              <w:pStyle w:val="NoSpacing"/>
              <w:jc w:val="both"/>
              <w:rPr>
                <w:rFonts w:ascii="Arial" w:hAnsi="Arial" w:cs="Arial"/>
                <w:b w:val="0"/>
                <w:bCs w:val="0"/>
                <w:color w:val="000000" w:themeColor="text1"/>
                <w:sz w:val="18"/>
                <w:szCs w:val="18"/>
              </w:rPr>
            </w:pPr>
            <w:r w:rsidRPr="00FB41A2">
              <w:rPr>
                <w:rFonts w:ascii="Arial" w:hAnsi="Arial" w:cs="Arial"/>
                <w:b w:val="0"/>
                <w:bCs w:val="0"/>
                <w:color w:val="000000" w:themeColor="text1"/>
                <w:sz w:val="18"/>
                <w:szCs w:val="18"/>
              </w:rPr>
              <w:t>Ground veal</w:t>
            </w:r>
          </w:p>
        </w:tc>
        <w:tc>
          <w:tcPr>
            <w:tcW w:w="990" w:type="dxa"/>
            <w:gridSpan w:val="2"/>
            <w:tcBorders>
              <w:top w:val="nil"/>
              <w:bottom w:val="nil"/>
            </w:tcBorders>
            <w:shd w:val="clear" w:color="auto" w:fill="D9D9D9" w:themeFill="background1" w:themeFillShade="D9"/>
            <w:vAlign w:val="bottom"/>
          </w:tcPr>
          <w:p w14:paraId="0E4F26D7" w14:textId="755E80CA" w:rsidR="00450DA5" w:rsidRPr="00FB41A2" w:rsidRDefault="00450DA5" w:rsidP="00450DA5">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Calibri" w:hAnsi="Calibri" w:cs="Calibri"/>
                <w:color w:val="000000"/>
              </w:rPr>
              <w:t>$6M</w:t>
            </w:r>
          </w:p>
        </w:tc>
        <w:tc>
          <w:tcPr>
            <w:tcW w:w="1075" w:type="dxa"/>
            <w:tcBorders>
              <w:top w:val="nil"/>
              <w:bottom w:val="nil"/>
            </w:tcBorders>
            <w:shd w:val="clear" w:color="auto" w:fill="D9D9D9" w:themeFill="background1" w:themeFillShade="D9"/>
            <w:vAlign w:val="bottom"/>
          </w:tcPr>
          <w:p w14:paraId="0D91B098" w14:textId="6DD29536" w:rsidR="00450DA5" w:rsidRPr="00FB41A2" w:rsidRDefault="00450DA5" w:rsidP="00450DA5">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Calibri" w:hAnsi="Calibri" w:cs="Calibri"/>
                <w:color w:val="000000"/>
              </w:rPr>
              <w:t>+14.2%</w:t>
            </w:r>
          </w:p>
        </w:tc>
        <w:tc>
          <w:tcPr>
            <w:tcW w:w="1333" w:type="dxa"/>
            <w:tcBorders>
              <w:top w:val="nil"/>
              <w:bottom w:val="nil"/>
              <w:right w:val="single" w:sz="4" w:space="0" w:color="31849B" w:themeColor="accent5" w:themeShade="BF"/>
            </w:tcBorders>
            <w:shd w:val="clear" w:color="auto" w:fill="D9D9D9" w:themeFill="background1" w:themeFillShade="D9"/>
            <w:vAlign w:val="bottom"/>
          </w:tcPr>
          <w:p w14:paraId="29306A52" w14:textId="396BFE4A" w:rsidR="00450DA5" w:rsidRPr="00FB41A2" w:rsidRDefault="00450DA5" w:rsidP="00450DA5">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Calibri" w:hAnsi="Calibri" w:cs="Calibri"/>
                <w:color w:val="000000"/>
              </w:rPr>
              <w:t>+15.9%</w:t>
            </w:r>
          </w:p>
        </w:tc>
        <w:tc>
          <w:tcPr>
            <w:tcW w:w="1732" w:type="dxa"/>
            <w:gridSpan w:val="2"/>
            <w:tcBorders>
              <w:top w:val="nil"/>
              <w:left w:val="single" w:sz="4" w:space="0" w:color="31849B" w:themeColor="accent5" w:themeShade="BF"/>
              <w:bottom w:val="nil"/>
            </w:tcBorders>
            <w:shd w:val="clear" w:color="auto" w:fill="D9D9D9" w:themeFill="background1" w:themeFillShade="D9"/>
            <w:vAlign w:val="center"/>
          </w:tcPr>
          <w:p w14:paraId="416BA0FC" w14:textId="6DE6D024" w:rsidR="00450DA5" w:rsidRPr="00FB41A2" w:rsidRDefault="00450DA5" w:rsidP="00450DA5">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FB41A2">
              <w:rPr>
                <w:rFonts w:ascii="Arial" w:hAnsi="Arial" w:cs="Arial"/>
                <w:color w:val="000000" w:themeColor="text1"/>
                <w:sz w:val="18"/>
                <w:szCs w:val="18"/>
              </w:rPr>
              <w:t>Ground veal</w:t>
            </w:r>
          </w:p>
        </w:tc>
        <w:tc>
          <w:tcPr>
            <w:tcW w:w="990" w:type="dxa"/>
            <w:tcBorders>
              <w:top w:val="nil"/>
              <w:bottom w:val="nil"/>
            </w:tcBorders>
            <w:shd w:val="clear" w:color="auto" w:fill="D9D9D9" w:themeFill="background1" w:themeFillShade="D9"/>
            <w:vAlign w:val="bottom"/>
          </w:tcPr>
          <w:p w14:paraId="590BAB2D" w14:textId="5C37C0BD" w:rsidR="00450DA5" w:rsidRPr="00FB41A2" w:rsidRDefault="00450DA5" w:rsidP="00450D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Calibri" w:hAnsi="Calibri" w:cs="Calibri"/>
                <w:color w:val="000000"/>
              </w:rPr>
              <w:t>$54M</w:t>
            </w:r>
          </w:p>
        </w:tc>
        <w:tc>
          <w:tcPr>
            <w:tcW w:w="1277" w:type="dxa"/>
            <w:tcBorders>
              <w:top w:val="nil"/>
              <w:bottom w:val="nil"/>
            </w:tcBorders>
            <w:shd w:val="clear" w:color="auto" w:fill="D9D9D9" w:themeFill="background1" w:themeFillShade="D9"/>
            <w:vAlign w:val="bottom"/>
          </w:tcPr>
          <w:p w14:paraId="2FB2D010" w14:textId="196A0C14" w:rsidR="00450DA5" w:rsidRPr="00FB41A2" w:rsidRDefault="00450DA5" w:rsidP="00450D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Calibri" w:hAnsi="Calibri" w:cs="Calibri"/>
                <w:color w:val="000000"/>
              </w:rPr>
              <w:t>+7.0%</w:t>
            </w:r>
          </w:p>
        </w:tc>
        <w:tc>
          <w:tcPr>
            <w:tcW w:w="1333" w:type="dxa"/>
            <w:tcBorders>
              <w:top w:val="nil"/>
              <w:bottom w:val="nil"/>
            </w:tcBorders>
            <w:shd w:val="clear" w:color="auto" w:fill="D9D9D9" w:themeFill="background1" w:themeFillShade="D9"/>
            <w:vAlign w:val="bottom"/>
          </w:tcPr>
          <w:p w14:paraId="79E4D32C" w14:textId="1A841478" w:rsidR="00450DA5" w:rsidRPr="00FB41A2" w:rsidRDefault="00450DA5" w:rsidP="00450D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Calibri" w:hAnsi="Calibri" w:cs="Calibri"/>
                <w:color w:val="000000"/>
              </w:rPr>
              <w:t>+5.2%</w:t>
            </w:r>
          </w:p>
        </w:tc>
      </w:tr>
      <w:bookmarkEnd w:id="13"/>
    </w:tbl>
    <w:p w14:paraId="78C9C012" w14:textId="24AA8B0B" w:rsidR="008916F6" w:rsidRPr="0027199D" w:rsidRDefault="008916F6" w:rsidP="008916F6">
      <w:pPr>
        <w:pStyle w:val="NoSpacing"/>
        <w:rPr>
          <w:rFonts w:ascii="Arial" w:hAnsi="Arial" w:cs="Arial"/>
          <w:sz w:val="4"/>
          <w:szCs w:val="10"/>
        </w:rPr>
      </w:pPr>
    </w:p>
    <w:p w14:paraId="6EDA657A" w14:textId="5502F868" w:rsidR="008916F6" w:rsidRPr="00797BB8" w:rsidRDefault="008916F6" w:rsidP="008916F6">
      <w:pPr>
        <w:pStyle w:val="NoSpacing"/>
        <w:rPr>
          <w:rFonts w:ascii="Arial" w:hAnsi="Arial" w:cs="Arial"/>
          <w:color w:val="7F7F7F" w:themeColor="text1" w:themeTint="80"/>
          <w:sz w:val="16"/>
          <w:szCs w:val="16"/>
        </w:rPr>
      </w:pPr>
      <w:r w:rsidRPr="00797BB8">
        <w:rPr>
          <w:rFonts w:ascii="Arial" w:hAnsi="Arial" w:cs="Arial"/>
          <w:color w:val="7F7F7F" w:themeColor="text1" w:themeTint="80"/>
          <w:sz w:val="16"/>
          <w:szCs w:val="16"/>
        </w:rPr>
        <w:t xml:space="preserve">Source: </w:t>
      </w:r>
      <w:proofErr w:type="spellStart"/>
      <w:r w:rsidR="00FB48FE" w:rsidRPr="00797BB8">
        <w:rPr>
          <w:rFonts w:ascii="Arial" w:hAnsi="Arial" w:cs="Arial"/>
          <w:color w:val="7F7F7F" w:themeColor="text1" w:themeTint="80"/>
          <w:sz w:val="16"/>
          <w:szCs w:val="16"/>
        </w:rPr>
        <w:t>Circana</w:t>
      </w:r>
      <w:proofErr w:type="spellEnd"/>
      <w:r w:rsidRPr="00797BB8">
        <w:rPr>
          <w:rFonts w:ascii="Arial" w:hAnsi="Arial" w:cs="Arial"/>
          <w:color w:val="7F7F7F" w:themeColor="text1" w:themeTint="80"/>
          <w:sz w:val="16"/>
          <w:szCs w:val="16"/>
        </w:rPr>
        <w:t xml:space="preserve">, Integrated Fresh, Total US, </w:t>
      </w:r>
      <w:r w:rsidR="00D85BA4">
        <w:rPr>
          <w:rFonts w:ascii="Arial" w:hAnsi="Arial" w:cs="Arial"/>
          <w:color w:val="7F7F7F" w:themeColor="text1" w:themeTint="80"/>
          <w:sz w:val="16"/>
          <w:szCs w:val="16"/>
        </w:rPr>
        <w:t>MULO+</w:t>
      </w:r>
    </w:p>
    <w:p w14:paraId="4B73EBBC" w14:textId="58C0354C" w:rsidR="00F44177" w:rsidRDefault="00F44177" w:rsidP="00F44177">
      <w:pPr>
        <w:pStyle w:val="NoSpacing"/>
        <w:rPr>
          <w:rFonts w:ascii="Arial" w:hAnsi="Arial" w:cs="Arial"/>
          <w:b/>
          <w:color w:val="595959" w:themeColor="text1" w:themeTint="A6"/>
          <w:sz w:val="28"/>
          <w:szCs w:val="32"/>
        </w:rPr>
      </w:pPr>
    </w:p>
    <w:p w14:paraId="65DBEF0A" w14:textId="77777777" w:rsidR="00AE4240" w:rsidRPr="00DD45E6" w:rsidRDefault="00AE4240" w:rsidP="00AE4240">
      <w:pPr>
        <w:pStyle w:val="NoSpacing"/>
        <w:rPr>
          <w:rFonts w:ascii="Arial" w:hAnsi="Arial" w:cs="Arial"/>
          <w:b/>
          <w:bCs/>
          <w:color w:val="595959" w:themeColor="text1" w:themeTint="A6"/>
          <w:sz w:val="24"/>
          <w:szCs w:val="24"/>
        </w:rPr>
      </w:pPr>
      <w:bookmarkStart w:id="14" w:name="_Hlk187583242"/>
      <w:r w:rsidRPr="00DD45E6">
        <w:rPr>
          <w:rFonts w:ascii="Arial" w:hAnsi="Arial" w:cs="Arial"/>
          <w:b/>
          <w:bCs/>
          <w:color w:val="595959" w:themeColor="text1" w:themeTint="A6"/>
          <w:sz w:val="24"/>
          <w:szCs w:val="24"/>
        </w:rPr>
        <w:t>What’s Next?</w:t>
      </w:r>
    </w:p>
    <w:p w14:paraId="416E4739" w14:textId="77777777" w:rsidR="00AE4240" w:rsidRDefault="00AE4240" w:rsidP="00AE4240">
      <w:pPr>
        <w:spacing w:after="0" w:line="240" w:lineRule="auto"/>
        <w:rPr>
          <w:rFonts w:ascii="Arial" w:hAnsi="Arial" w:cs="Arial"/>
          <w:sz w:val="20"/>
          <w:szCs w:val="20"/>
        </w:rPr>
      </w:pPr>
      <w:bookmarkStart w:id="15" w:name="_Hlk182727707"/>
      <w:bookmarkEnd w:id="14"/>
      <w:r w:rsidRPr="00696701">
        <w:rPr>
          <w:rFonts w:ascii="Arial" w:hAnsi="Arial" w:cs="Arial"/>
          <w:sz w:val="20"/>
          <w:szCs w:val="20"/>
        </w:rPr>
        <w:t xml:space="preserve">According to Brick Meets Click/Mercatus, the U.S. online grocery market closed out 2024 on a high note. December was the fifth consecutive month of sales exceeding $9.5 billion, driven by strong growth in all fulfillment methods and aggressive promotions on memberships and subscriptions. </w:t>
      </w:r>
      <w:r w:rsidRPr="00242F18">
        <w:rPr>
          <w:rFonts w:ascii="Arial" w:hAnsi="Arial" w:cs="Arial"/>
          <w:sz w:val="20"/>
          <w:szCs w:val="20"/>
        </w:rPr>
        <w:t xml:space="preserve">Total </w:t>
      </w:r>
      <w:proofErr w:type="spellStart"/>
      <w:r w:rsidRPr="00242F18">
        <w:rPr>
          <w:rFonts w:ascii="Arial" w:hAnsi="Arial" w:cs="Arial"/>
          <w:sz w:val="20"/>
          <w:szCs w:val="20"/>
        </w:rPr>
        <w:t>eGrocery</w:t>
      </w:r>
      <w:proofErr w:type="spellEnd"/>
      <w:r w:rsidRPr="00242F18">
        <w:rPr>
          <w:rFonts w:ascii="Arial" w:hAnsi="Arial" w:cs="Arial"/>
          <w:sz w:val="20"/>
          <w:szCs w:val="20"/>
        </w:rPr>
        <w:t xml:space="preserve"> sales climbed 9% for the year, with </w:t>
      </w:r>
      <w:r w:rsidRPr="00696701">
        <w:rPr>
          <w:rFonts w:ascii="Arial" w:hAnsi="Arial" w:cs="Arial"/>
          <w:sz w:val="20"/>
          <w:szCs w:val="20"/>
        </w:rPr>
        <w:t xml:space="preserve">the second half </w:t>
      </w:r>
      <w:r w:rsidRPr="00242F18">
        <w:rPr>
          <w:rFonts w:ascii="Arial" w:hAnsi="Arial" w:cs="Arial"/>
          <w:sz w:val="20"/>
          <w:szCs w:val="20"/>
        </w:rPr>
        <w:t>driving the momentum.</w:t>
      </w:r>
      <w:r>
        <w:rPr>
          <w:rFonts w:ascii="Arial" w:hAnsi="Arial" w:cs="Arial"/>
          <w:sz w:val="20"/>
          <w:szCs w:val="20"/>
        </w:rPr>
        <w:t xml:space="preserve"> This means winning with meat and deli has to include winning in online purchases.</w:t>
      </w:r>
    </w:p>
    <w:p w14:paraId="3EAF2176" w14:textId="77777777" w:rsidR="00AE4240" w:rsidRPr="00696701" w:rsidRDefault="00AE4240" w:rsidP="00AE4240">
      <w:pPr>
        <w:spacing w:after="0" w:line="240" w:lineRule="auto"/>
        <w:rPr>
          <w:rFonts w:ascii="Arial" w:hAnsi="Arial" w:cs="Arial"/>
          <w:sz w:val="20"/>
          <w:szCs w:val="20"/>
        </w:rPr>
      </w:pPr>
    </w:p>
    <w:p w14:paraId="5FA377D8" w14:textId="77777777" w:rsidR="00AE4240" w:rsidRDefault="00AE4240" w:rsidP="00AE4240">
      <w:pPr>
        <w:pStyle w:val="NoSpacing"/>
        <w:rPr>
          <w:rFonts w:ascii="Arial" w:hAnsi="Arial" w:cs="Arial"/>
          <w:sz w:val="20"/>
          <w:szCs w:val="20"/>
        </w:rPr>
      </w:pPr>
      <w:r>
        <w:rPr>
          <w:rFonts w:ascii="Arial" w:hAnsi="Arial" w:cs="Arial"/>
          <w:sz w:val="20"/>
          <w:szCs w:val="20"/>
        </w:rPr>
        <w:t xml:space="preserve">The holidays continue to deliver for grocery retailing. </w:t>
      </w:r>
    </w:p>
    <w:p w14:paraId="1D397A5A" w14:textId="77777777" w:rsidR="00AE4240" w:rsidRDefault="00AE4240" w:rsidP="00AE4240">
      <w:pPr>
        <w:pStyle w:val="NoSpacing"/>
        <w:numPr>
          <w:ilvl w:val="0"/>
          <w:numId w:val="27"/>
        </w:numPr>
        <w:rPr>
          <w:rFonts w:ascii="Arial" w:hAnsi="Arial" w:cs="Arial"/>
          <w:sz w:val="20"/>
          <w:szCs w:val="20"/>
        </w:rPr>
      </w:pPr>
      <w:r>
        <w:rPr>
          <w:rFonts w:ascii="Arial" w:hAnsi="Arial" w:cs="Arial"/>
          <w:sz w:val="20"/>
          <w:szCs w:val="20"/>
        </w:rPr>
        <w:t xml:space="preserve">Super Bowl represents substantial spikes for center-store and perishable items at retail, including chips, avocados, chicken wings and other items focused on entertaining. Repeating similar promotions for other sporting events, including March Madness, can help secure a greater share of total dollars spent on sporting events. For Super Bowl LIX, 27% of consumers who watched the event ordered food from a restaurant. </w:t>
      </w:r>
    </w:p>
    <w:p w14:paraId="59AC437A" w14:textId="77777777" w:rsidR="0088460E" w:rsidRDefault="00AE4240" w:rsidP="00AE4240">
      <w:pPr>
        <w:pStyle w:val="NoSpacing"/>
        <w:numPr>
          <w:ilvl w:val="0"/>
          <w:numId w:val="27"/>
        </w:numPr>
        <w:rPr>
          <w:rFonts w:ascii="Arial" w:hAnsi="Arial" w:cs="Arial"/>
          <w:sz w:val="20"/>
          <w:szCs w:val="20"/>
        </w:rPr>
        <w:sectPr w:rsidR="0088460E" w:rsidSect="0088460E">
          <w:headerReference w:type="default" r:id="rId12"/>
          <w:footerReference w:type="default" r:id="rId13"/>
          <w:pgSz w:w="12240" w:h="15840"/>
          <w:pgMar w:top="1620" w:right="810" w:bottom="851" w:left="900" w:header="708" w:footer="279" w:gutter="0"/>
          <w:cols w:space="708"/>
          <w:docGrid w:linePitch="360"/>
        </w:sectPr>
      </w:pPr>
      <w:r>
        <w:rPr>
          <w:rFonts w:ascii="Arial" w:hAnsi="Arial" w:cs="Arial"/>
          <w:sz w:val="20"/>
          <w:szCs w:val="20"/>
        </w:rPr>
        <w:t xml:space="preserve">While Valentine’s Day was traditionally a larger occasion for foodservice, the holiday turned retail-centric at the onset of the pandemic. Restaurant foodservice has never quite recovered to 2019 levels. With the holiday on a Friday, and during the weekend the next few years, bringing easy, tasty and cost-effective solutions for a special meal at home across departments will be key.  </w:t>
      </w:r>
    </w:p>
    <w:bookmarkEnd w:id="15"/>
    <w:p w14:paraId="0CD44DC7" w14:textId="13A4FEAE" w:rsidR="00AE4240" w:rsidRPr="00AE4240" w:rsidRDefault="00AE4240" w:rsidP="00A03097">
      <w:pPr>
        <w:pStyle w:val="Heading2"/>
        <w:rPr>
          <w:rFonts w:ascii="Arial" w:hAnsi="Arial" w:cs="Arial"/>
          <w:b/>
          <w:color w:val="595959" w:themeColor="text1" w:themeTint="A6"/>
          <w:sz w:val="32"/>
          <w:szCs w:val="32"/>
        </w:rPr>
      </w:pPr>
      <w:r w:rsidRPr="00AE4240">
        <w:rPr>
          <w:rFonts w:ascii="Arial" w:hAnsi="Arial" w:cs="Arial"/>
          <w:b/>
          <w:color w:val="595959" w:themeColor="text1" w:themeTint="A6"/>
          <w:sz w:val="32"/>
          <w:szCs w:val="32"/>
        </w:rPr>
        <w:lastRenderedPageBreak/>
        <w:t>Gains for Deli Cheese, Prepared Foods and Entertaining in January</w:t>
      </w:r>
    </w:p>
    <w:p w14:paraId="7684BB30" w14:textId="77777777" w:rsidR="00AE4240" w:rsidRDefault="00AE4240" w:rsidP="00A03097">
      <w:pPr>
        <w:pStyle w:val="Heading2"/>
        <w:rPr>
          <w:rFonts w:ascii="Arial" w:hAnsi="Arial" w:cs="Arial"/>
          <w:b/>
          <w:color w:val="595959" w:themeColor="text1" w:themeTint="A6"/>
          <w:sz w:val="24"/>
          <w:szCs w:val="24"/>
        </w:rPr>
      </w:pPr>
    </w:p>
    <w:p w14:paraId="5C75BA8E" w14:textId="3BCB04D2" w:rsidR="00A03097" w:rsidRPr="00F543EA" w:rsidRDefault="00A03097" w:rsidP="00A03097">
      <w:pPr>
        <w:pStyle w:val="Heading2"/>
        <w:rPr>
          <w:rFonts w:ascii="Arial" w:hAnsi="Arial" w:cs="Arial"/>
          <w:b/>
          <w:color w:val="595959" w:themeColor="text1" w:themeTint="A6"/>
          <w:sz w:val="24"/>
          <w:szCs w:val="24"/>
        </w:rPr>
      </w:pPr>
      <w:r w:rsidRPr="00F543EA">
        <w:rPr>
          <w:rFonts w:ascii="Arial" w:hAnsi="Arial" w:cs="Arial"/>
          <w:b/>
          <w:color w:val="595959" w:themeColor="text1" w:themeTint="A6"/>
          <w:sz w:val="24"/>
          <w:szCs w:val="24"/>
        </w:rPr>
        <w:t>Deli Sales</w:t>
      </w:r>
    </w:p>
    <w:p w14:paraId="2B82AFAE" w14:textId="5712EB16" w:rsidR="00A03097" w:rsidRDefault="00A03097" w:rsidP="00A03097">
      <w:pPr>
        <w:pStyle w:val="NoSpacing"/>
        <w:rPr>
          <w:rFonts w:ascii="Arial" w:hAnsi="Arial" w:cs="Arial"/>
          <w:sz w:val="20"/>
          <w:szCs w:val="20"/>
        </w:rPr>
      </w:pPr>
      <w:r>
        <w:rPr>
          <w:rFonts w:ascii="Arial" w:hAnsi="Arial" w:cs="Arial"/>
          <w:sz w:val="20"/>
          <w:szCs w:val="20"/>
        </w:rPr>
        <w:t xml:space="preserve">The five January weeks brought in $3.0 billion of deli-prepared food sales, which reflected solid increases for both dollar and unit sales. Deli cheese and entertaining also gained in January, whereas deli meat lost ground. </w:t>
      </w:r>
    </w:p>
    <w:p w14:paraId="4F9A74BC" w14:textId="77777777" w:rsidR="00A03097" w:rsidRPr="00AA0E2A" w:rsidRDefault="00A03097" w:rsidP="00A03097">
      <w:pPr>
        <w:pStyle w:val="NoSpacing"/>
        <w:rPr>
          <w:rFonts w:ascii="Arial" w:hAnsi="Arial" w:cs="Arial"/>
          <w:sz w:val="10"/>
          <w:szCs w:val="10"/>
        </w:rPr>
      </w:pPr>
    </w:p>
    <w:tbl>
      <w:tblPr>
        <w:tblStyle w:val="LightShading-Accent5"/>
        <w:tblW w:w="10440" w:type="dxa"/>
        <w:tblLayout w:type="fixed"/>
        <w:tblLook w:val="04A0" w:firstRow="1" w:lastRow="0" w:firstColumn="1" w:lastColumn="0" w:noHBand="0" w:noVBand="1"/>
      </w:tblPr>
      <w:tblGrid>
        <w:gridCol w:w="1710"/>
        <w:gridCol w:w="900"/>
        <w:gridCol w:w="90"/>
        <w:gridCol w:w="1075"/>
        <w:gridCol w:w="815"/>
        <w:gridCol w:w="518"/>
        <w:gridCol w:w="1462"/>
        <w:gridCol w:w="270"/>
        <w:gridCol w:w="934"/>
        <w:gridCol w:w="1333"/>
        <w:gridCol w:w="1333"/>
      </w:tblGrid>
      <w:tr w:rsidR="00A03097" w:rsidRPr="0003007F" w14:paraId="037F69F4" w14:textId="77777777" w:rsidTr="00D560D6">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737D37EB" w14:textId="77777777" w:rsidR="00A03097" w:rsidRPr="00AB1306" w:rsidRDefault="00A03097" w:rsidP="00D560D6">
            <w:pPr>
              <w:pStyle w:val="NoSpacing"/>
              <w:rPr>
                <w:rFonts w:ascii="Arial" w:hAnsi="Arial" w:cs="Arial"/>
                <w:color w:val="FFFFFF" w:themeColor="background1"/>
                <w:sz w:val="18"/>
                <w:szCs w:val="18"/>
              </w:rPr>
            </w:pPr>
          </w:p>
        </w:tc>
        <w:tc>
          <w:tcPr>
            <w:tcW w:w="2880" w:type="dxa"/>
            <w:gridSpan w:val="4"/>
            <w:tcBorders>
              <w:top w:val="nil"/>
              <w:bottom w:val="nil"/>
            </w:tcBorders>
            <w:shd w:val="clear" w:color="auto" w:fill="0F243E" w:themeFill="text2" w:themeFillShade="80"/>
          </w:tcPr>
          <w:p w14:paraId="25D73A98" w14:textId="77777777" w:rsidR="00A03097" w:rsidRPr="00AB1306" w:rsidRDefault="00A03097" w:rsidP="00D560D6">
            <w:pPr>
              <w:pStyle w:val="NoSpacing"/>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January 2025</w:t>
            </w:r>
          </w:p>
        </w:tc>
        <w:tc>
          <w:tcPr>
            <w:tcW w:w="1980" w:type="dxa"/>
            <w:gridSpan w:val="2"/>
            <w:tcBorders>
              <w:top w:val="nil"/>
              <w:bottom w:val="nil"/>
            </w:tcBorders>
            <w:shd w:val="clear" w:color="auto" w:fill="0F243E" w:themeFill="text2" w:themeFillShade="80"/>
          </w:tcPr>
          <w:p w14:paraId="4CEF9563" w14:textId="77777777" w:rsidR="00A03097" w:rsidRPr="00F515F4" w:rsidRDefault="00A03097" w:rsidP="00D560D6">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870" w:type="dxa"/>
            <w:gridSpan w:val="4"/>
            <w:tcBorders>
              <w:top w:val="nil"/>
              <w:bottom w:val="nil"/>
            </w:tcBorders>
            <w:shd w:val="clear" w:color="auto" w:fill="0F243E" w:themeFill="text2" w:themeFillShade="80"/>
          </w:tcPr>
          <w:p w14:paraId="1E42CB56" w14:textId="77777777" w:rsidR="00A03097" w:rsidRPr="0003007F" w:rsidRDefault="00A03097" w:rsidP="00D560D6">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Latest 52 weeks</w:t>
            </w:r>
          </w:p>
        </w:tc>
      </w:tr>
      <w:tr w:rsidR="00A03097" w:rsidRPr="002A3B9B" w14:paraId="3FFD0796" w14:textId="77777777" w:rsidTr="00D560D6">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4A106299" w14:textId="77777777" w:rsidR="00A03097" w:rsidRPr="002A3B9B" w:rsidRDefault="00A03097" w:rsidP="00D560D6">
            <w:pPr>
              <w:pStyle w:val="NoSpacing"/>
              <w:rPr>
                <w:rFonts w:ascii="Arial" w:hAnsi="Arial" w:cs="Arial"/>
                <w:color w:val="FFFFFF" w:themeColor="background1"/>
                <w:sz w:val="18"/>
                <w:szCs w:val="18"/>
              </w:rPr>
            </w:pPr>
          </w:p>
        </w:tc>
        <w:tc>
          <w:tcPr>
            <w:tcW w:w="900" w:type="dxa"/>
            <w:tcBorders>
              <w:top w:val="nil"/>
              <w:bottom w:val="nil"/>
            </w:tcBorders>
            <w:shd w:val="clear" w:color="auto" w:fill="0F243E" w:themeFill="text2" w:themeFillShade="80"/>
          </w:tcPr>
          <w:p w14:paraId="71A360D2" w14:textId="77777777" w:rsidR="00A03097" w:rsidRPr="002A3B9B"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165" w:type="dxa"/>
            <w:gridSpan w:val="2"/>
            <w:tcBorders>
              <w:top w:val="nil"/>
              <w:bottom w:val="nil"/>
            </w:tcBorders>
            <w:shd w:val="clear" w:color="auto" w:fill="0F243E" w:themeFill="text2" w:themeFillShade="80"/>
          </w:tcPr>
          <w:p w14:paraId="23C63EF1" w14:textId="77777777" w:rsidR="00A03097" w:rsidRPr="002A3B9B"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gridSpan w:val="2"/>
            <w:tcBorders>
              <w:top w:val="nil"/>
              <w:bottom w:val="nil"/>
              <w:right w:val="single" w:sz="4" w:space="0" w:color="auto"/>
            </w:tcBorders>
            <w:shd w:val="clear" w:color="auto" w:fill="0F243E" w:themeFill="text2" w:themeFillShade="80"/>
          </w:tcPr>
          <w:p w14:paraId="076977B3" w14:textId="77777777" w:rsidR="00A03097" w:rsidRPr="002A3B9B" w:rsidRDefault="00A03097" w:rsidP="00D560D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 xml:space="preserve">Units </w:t>
            </w:r>
            <w:r w:rsidRPr="002A3B9B">
              <w:rPr>
                <w:rFonts w:ascii="Arial" w:hAnsi="Arial" w:cs="Arial"/>
                <w:b/>
                <w:bCs/>
                <w:color w:val="FFFFFF" w:themeColor="background1"/>
                <w:sz w:val="18"/>
                <w:szCs w:val="18"/>
              </w:rPr>
              <w:t>vs. YA</w:t>
            </w:r>
          </w:p>
        </w:tc>
        <w:tc>
          <w:tcPr>
            <w:tcW w:w="1732" w:type="dxa"/>
            <w:gridSpan w:val="2"/>
            <w:tcBorders>
              <w:top w:val="nil"/>
              <w:left w:val="single" w:sz="4" w:space="0" w:color="auto"/>
              <w:bottom w:val="nil"/>
            </w:tcBorders>
            <w:shd w:val="clear" w:color="auto" w:fill="0F243E" w:themeFill="text2" w:themeFillShade="80"/>
          </w:tcPr>
          <w:p w14:paraId="7421C0D3" w14:textId="77777777" w:rsidR="00A03097" w:rsidRPr="002A3B9B" w:rsidRDefault="00A03097" w:rsidP="00D560D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
        </w:tc>
        <w:tc>
          <w:tcPr>
            <w:tcW w:w="934" w:type="dxa"/>
            <w:tcBorders>
              <w:top w:val="nil"/>
              <w:bottom w:val="nil"/>
            </w:tcBorders>
            <w:shd w:val="clear" w:color="auto" w:fill="0F243E" w:themeFill="text2" w:themeFillShade="80"/>
          </w:tcPr>
          <w:p w14:paraId="4DEF64B3" w14:textId="77777777" w:rsidR="00A03097" w:rsidRPr="002A3B9B" w:rsidRDefault="00A03097" w:rsidP="00D560D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333" w:type="dxa"/>
            <w:tcBorders>
              <w:top w:val="nil"/>
              <w:bottom w:val="nil"/>
            </w:tcBorders>
            <w:shd w:val="clear" w:color="auto" w:fill="0F243E" w:themeFill="text2" w:themeFillShade="80"/>
          </w:tcPr>
          <w:p w14:paraId="73F6FF37" w14:textId="77777777" w:rsidR="00A03097" w:rsidRPr="002A3B9B" w:rsidRDefault="00A03097" w:rsidP="00D560D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tcBorders>
              <w:top w:val="nil"/>
              <w:bottom w:val="nil"/>
            </w:tcBorders>
            <w:shd w:val="clear" w:color="auto" w:fill="0F243E" w:themeFill="text2" w:themeFillShade="80"/>
          </w:tcPr>
          <w:p w14:paraId="65A9D92A" w14:textId="77777777" w:rsidR="00A03097" w:rsidRPr="002A3B9B" w:rsidRDefault="00A03097" w:rsidP="00D560D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 xml:space="preserve">Units </w:t>
            </w:r>
            <w:r w:rsidRPr="002A3B9B">
              <w:rPr>
                <w:rFonts w:ascii="Arial" w:hAnsi="Arial" w:cs="Arial"/>
                <w:b/>
                <w:bCs/>
                <w:color w:val="FFFFFF" w:themeColor="background1"/>
                <w:sz w:val="18"/>
                <w:szCs w:val="18"/>
              </w:rPr>
              <w:t>vs. YA</w:t>
            </w:r>
          </w:p>
        </w:tc>
      </w:tr>
      <w:tr w:rsidR="00A03097" w:rsidRPr="00956854" w14:paraId="411AB0F0" w14:textId="77777777" w:rsidTr="00D560D6">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6918CB79" w14:textId="77777777" w:rsidR="00A03097" w:rsidRPr="00956854" w:rsidRDefault="00A03097" w:rsidP="00D560D6">
            <w:pPr>
              <w:pStyle w:val="NoSpacing"/>
              <w:rPr>
                <w:rFonts w:ascii="Arial" w:hAnsi="Arial" w:cs="Arial"/>
                <w:b w:val="0"/>
                <w:bCs w:val="0"/>
                <w:color w:val="000000" w:themeColor="text1"/>
                <w:sz w:val="18"/>
                <w:szCs w:val="18"/>
              </w:rPr>
            </w:pPr>
            <w:r w:rsidRPr="00956854">
              <w:rPr>
                <w:rFonts w:ascii="Arial" w:hAnsi="Arial" w:cs="Arial"/>
                <w:color w:val="000000" w:themeColor="text1"/>
                <w:sz w:val="18"/>
                <w:szCs w:val="18"/>
              </w:rPr>
              <w:t>Department deli</w:t>
            </w:r>
          </w:p>
        </w:tc>
        <w:tc>
          <w:tcPr>
            <w:tcW w:w="990" w:type="dxa"/>
            <w:gridSpan w:val="2"/>
            <w:tcBorders>
              <w:top w:val="nil"/>
              <w:left w:val="nil"/>
              <w:bottom w:val="nil"/>
              <w:right w:val="nil"/>
            </w:tcBorders>
            <w:vAlign w:val="center"/>
          </w:tcPr>
          <w:p w14:paraId="7742D3D2" w14:textId="77777777" w:rsidR="00A03097" w:rsidRPr="00956854"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$5.3B</w:t>
            </w:r>
          </w:p>
        </w:tc>
        <w:tc>
          <w:tcPr>
            <w:tcW w:w="1075" w:type="dxa"/>
            <w:tcBorders>
              <w:top w:val="nil"/>
              <w:left w:val="nil"/>
              <w:bottom w:val="nil"/>
              <w:right w:val="nil"/>
            </w:tcBorders>
            <w:vAlign w:val="center"/>
          </w:tcPr>
          <w:p w14:paraId="59C50A96" w14:textId="77777777" w:rsidR="00A03097" w:rsidRPr="00956854"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+2.8</w:t>
            </w:r>
            <w:r w:rsidRPr="001656C3">
              <w:rPr>
                <w:rFonts w:ascii="Arial" w:hAnsi="Arial" w:cs="Arial"/>
                <w:color w:val="000000" w:themeColor="text1"/>
                <w:sz w:val="18"/>
                <w:szCs w:val="18"/>
              </w:rPr>
              <w:t>%</w:t>
            </w:r>
          </w:p>
        </w:tc>
        <w:tc>
          <w:tcPr>
            <w:tcW w:w="1333" w:type="dxa"/>
            <w:gridSpan w:val="2"/>
            <w:tcBorders>
              <w:top w:val="nil"/>
              <w:left w:val="nil"/>
              <w:bottom w:val="nil"/>
              <w:right w:val="single" w:sz="4" w:space="0" w:color="auto"/>
            </w:tcBorders>
            <w:vAlign w:val="center"/>
          </w:tcPr>
          <w:p w14:paraId="7733FA86" w14:textId="77777777" w:rsidR="00A03097" w:rsidRPr="00956854"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+1.9</w:t>
            </w:r>
            <w:r w:rsidRPr="001656C3">
              <w:rPr>
                <w:rFonts w:ascii="Arial" w:hAnsi="Arial" w:cs="Arial"/>
                <w:color w:val="000000" w:themeColor="text1"/>
                <w:sz w:val="18"/>
                <w:szCs w:val="18"/>
              </w:rPr>
              <w:t>%</w:t>
            </w:r>
          </w:p>
        </w:tc>
        <w:tc>
          <w:tcPr>
            <w:tcW w:w="1732" w:type="dxa"/>
            <w:gridSpan w:val="2"/>
            <w:tcBorders>
              <w:top w:val="nil"/>
              <w:left w:val="single" w:sz="4" w:space="0" w:color="auto"/>
              <w:bottom w:val="nil"/>
              <w:right w:val="nil"/>
            </w:tcBorders>
            <w:vAlign w:val="center"/>
          </w:tcPr>
          <w:p w14:paraId="201EE550" w14:textId="77777777" w:rsidR="00A03097" w:rsidRPr="00956854" w:rsidRDefault="00A03097" w:rsidP="00D560D6">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956854">
              <w:rPr>
                <w:rFonts w:ascii="Arial" w:hAnsi="Arial" w:cs="Arial"/>
                <w:b/>
                <w:bCs/>
                <w:color w:val="000000" w:themeColor="text1"/>
                <w:sz w:val="18"/>
                <w:szCs w:val="18"/>
              </w:rPr>
              <w:t>Department deli</w:t>
            </w:r>
          </w:p>
        </w:tc>
        <w:tc>
          <w:tcPr>
            <w:tcW w:w="934" w:type="dxa"/>
            <w:tcBorders>
              <w:top w:val="nil"/>
              <w:left w:val="nil"/>
              <w:bottom w:val="nil"/>
              <w:right w:val="nil"/>
            </w:tcBorders>
            <w:vAlign w:val="center"/>
          </w:tcPr>
          <w:p w14:paraId="5C4FE0A3" w14:textId="77777777" w:rsidR="00A03097" w:rsidRPr="00956854"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956854">
              <w:rPr>
                <w:rFonts w:ascii="Arial" w:hAnsi="Arial" w:cs="Arial"/>
                <w:b/>
                <w:color w:val="000000" w:themeColor="text1"/>
                <w:sz w:val="18"/>
                <w:szCs w:val="18"/>
              </w:rPr>
              <w:t>$</w:t>
            </w:r>
            <w:r>
              <w:rPr>
                <w:rFonts w:ascii="Arial" w:hAnsi="Arial" w:cs="Arial"/>
                <w:b/>
                <w:color w:val="000000" w:themeColor="text1"/>
                <w:sz w:val="18"/>
                <w:szCs w:val="18"/>
              </w:rPr>
              <w:t>56.3</w:t>
            </w:r>
            <w:r w:rsidRPr="00956854">
              <w:rPr>
                <w:rFonts w:ascii="Arial" w:hAnsi="Arial" w:cs="Arial"/>
                <w:b/>
                <w:color w:val="000000" w:themeColor="text1"/>
                <w:sz w:val="18"/>
                <w:szCs w:val="18"/>
              </w:rPr>
              <w:t>B</w:t>
            </w:r>
          </w:p>
        </w:tc>
        <w:tc>
          <w:tcPr>
            <w:tcW w:w="1333" w:type="dxa"/>
            <w:tcBorders>
              <w:top w:val="nil"/>
              <w:left w:val="nil"/>
              <w:bottom w:val="nil"/>
              <w:right w:val="nil"/>
            </w:tcBorders>
            <w:vAlign w:val="center"/>
          </w:tcPr>
          <w:p w14:paraId="7F69BE5A" w14:textId="77777777" w:rsidR="00A03097" w:rsidRPr="00956854"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color w:val="000000" w:themeColor="text1"/>
                <w:sz w:val="18"/>
                <w:szCs w:val="18"/>
              </w:rPr>
              <w:t>+3.1</w:t>
            </w:r>
            <w:r w:rsidRPr="00956854">
              <w:rPr>
                <w:rFonts w:ascii="Arial" w:hAnsi="Arial" w:cs="Arial"/>
                <w:b/>
                <w:color w:val="000000" w:themeColor="text1"/>
                <w:sz w:val="18"/>
                <w:szCs w:val="18"/>
              </w:rPr>
              <w:t>%</w:t>
            </w:r>
          </w:p>
        </w:tc>
        <w:tc>
          <w:tcPr>
            <w:tcW w:w="1333" w:type="dxa"/>
            <w:tcBorders>
              <w:top w:val="nil"/>
              <w:left w:val="nil"/>
              <w:bottom w:val="nil"/>
            </w:tcBorders>
            <w:vAlign w:val="center"/>
          </w:tcPr>
          <w:p w14:paraId="16B88D8A" w14:textId="77777777" w:rsidR="00A03097" w:rsidRPr="00956854"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color w:val="000000" w:themeColor="text1"/>
                <w:sz w:val="18"/>
                <w:szCs w:val="18"/>
              </w:rPr>
              <w:t>+3.1</w:t>
            </w:r>
            <w:r w:rsidRPr="00956854">
              <w:rPr>
                <w:rFonts w:ascii="Arial" w:hAnsi="Arial" w:cs="Arial"/>
                <w:b/>
                <w:color w:val="000000" w:themeColor="text1"/>
                <w:sz w:val="18"/>
                <w:szCs w:val="18"/>
              </w:rPr>
              <w:t>%</w:t>
            </w:r>
          </w:p>
        </w:tc>
      </w:tr>
      <w:tr w:rsidR="00A03097" w:rsidRPr="00956854" w14:paraId="6165A02A" w14:textId="77777777" w:rsidTr="00D560D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3802BDCE" w14:textId="77777777" w:rsidR="00A03097" w:rsidRPr="00956854" w:rsidRDefault="00A03097" w:rsidP="00D560D6">
            <w:pPr>
              <w:pStyle w:val="NoSpacing"/>
              <w:rPr>
                <w:rFonts w:ascii="Arial" w:hAnsi="Arial" w:cs="Arial"/>
                <w:b w:val="0"/>
                <w:bCs w:val="0"/>
                <w:color w:val="000000" w:themeColor="text1"/>
                <w:sz w:val="18"/>
                <w:szCs w:val="18"/>
              </w:rPr>
            </w:pPr>
            <w:r w:rsidRPr="00956854">
              <w:rPr>
                <w:rFonts w:ascii="Arial" w:hAnsi="Arial" w:cs="Arial"/>
                <w:b w:val="0"/>
                <w:bCs w:val="0"/>
                <w:color w:val="000000" w:themeColor="text1"/>
                <w:sz w:val="18"/>
                <w:szCs w:val="18"/>
              </w:rPr>
              <w:t>Deli cheese</w:t>
            </w:r>
          </w:p>
        </w:tc>
        <w:tc>
          <w:tcPr>
            <w:tcW w:w="990" w:type="dxa"/>
            <w:gridSpan w:val="2"/>
            <w:tcBorders>
              <w:top w:val="nil"/>
              <w:bottom w:val="nil"/>
            </w:tcBorders>
            <w:shd w:val="clear" w:color="auto" w:fill="D9D9D9" w:themeFill="background1" w:themeFillShade="D9"/>
          </w:tcPr>
          <w:p w14:paraId="5C3860C6" w14:textId="77777777" w:rsidR="00A03097" w:rsidRPr="00956854"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F33062">
              <w:rPr>
                <w:rFonts w:ascii="Arial" w:hAnsi="Arial" w:cs="Arial"/>
                <w:bCs/>
                <w:color w:val="000000" w:themeColor="text1"/>
                <w:sz w:val="18"/>
                <w:szCs w:val="18"/>
              </w:rPr>
              <w:t>$</w:t>
            </w:r>
            <w:r>
              <w:rPr>
                <w:rFonts w:ascii="Arial" w:hAnsi="Arial" w:cs="Arial"/>
                <w:bCs/>
                <w:color w:val="000000" w:themeColor="text1"/>
                <w:sz w:val="18"/>
                <w:szCs w:val="18"/>
              </w:rPr>
              <w:t>923</w:t>
            </w:r>
            <w:r w:rsidRPr="00F33062">
              <w:rPr>
                <w:rFonts w:ascii="Arial" w:hAnsi="Arial" w:cs="Arial"/>
                <w:bCs/>
                <w:color w:val="000000" w:themeColor="text1"/>
                <w:sz w:val="18"/>
                <w:szCs w:val="18"/>
              </w:rPr>
              <w:t>M</w:t>
            </w:r>
          </w:p>
        </w:tc>
        <w:tc>
          <w:tcPr>
            <w:tcW w:w="1075" w:type="dxa"/>
            <w:tcBorders>
              <w:top w:val="nil"/>
              <w:bottom w:val="nil"/>
            </w:tcBorders>
            <w:shd w:val="clear" w:color="auto" w:fill="D9D9D9" w:themeFill="background1" w:themeFillShade="D9"/>
            <w:vAlign w:val="center"/>
          </w:tcPr>
          <w:p w14:paraId="79E57D11" w14:textId="77777777" w:rsidR="00A03097" w:rsidRPr="00956854"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1656C3">
              <w:rPr>
                <w:rFonts w:ascii="Arial" w:hAnsi="Arial" w:cs="Arial"/>
                <w:color w:val="000000" w:themeColor="text1"/>
                <w:sz w:val="18"/>
                <w:szCs w:val="18"/>
              </w:rPr>
              <w:t>+</w:t>
            </w:r>
            <w:r>
              <w:rPr>
                <w:rFonts w:ascii="Arial" w:hAnsi="Arial" w:cs="Arial"/>
                <w:color w:val="000000" w:themeColor="text1"/>
                <w:sz w:val="18"/>
                <w:szCs w:val="18"/>
              </w:rPr>
              <w:t>5.8</w:t>
            </w:r>
            <w:r w:rsidRPr="001656C3">
              <w:rPr>
                <w:rFonts w:ascii="Arial" w:hAnsi="Arial" w:cs="Arial"/>
                <w:color w:val="000000" w:themeColor="text1"/>
                <w:sz w:val="18"/>
                <w:szCs w:val="18"/>
              </w:rPr>
              <w:t>%</w:t>
            </w:r>
          </w:p>
        </w:tc>
        <w:tc>
          <w:tcPr>
            <w:tcW w:w="1333" w:type="dxa"/>
            <w:gridSpan w:val="2"/>
            <w:tcBorders>
              <w:top w:val="nil"/>
              <w:bottom w:val="nil"/>
              <w:right w:val="single" w:sz="4" w:space="0" w:color="auto"/>
            </w:tcBorders>
            <w:shd w:val="clear" w:color="auto" w:fill="D9D9D9" w:themeFill="background1" w:themeFillShade="D9"/>
            <w:vAlign w:val="center"/>
          </w:tcPr>
          <w:p w14:paraId="73FC0004" w14:textId="77777777" w:rsidR="00A03097" w:rsidRPr="00956854"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+3.9</w:t>
            </w:r>
            <w:r w:rsidRPr="001656C3">
              <w:rPr>
                <w:rFonts w:ascii="Arial" w:hAnsi="Arial" w:cs="Arial"/>
                <w:color w:val="000000" w:themeColor="text1"/>
                <w:sz w:val="18"/>
                <w:szCs w:val="18"/>
              </w:rPr>
              <w:t>%</w:t>
            </w:r>
          </w:p>
        </w:tc>
        <w:tc>
          <w:tcPr>
            <w:tcW w:w="1732" w:type="dxa"/>
            <w:gridSpan w:val="2"/>
            <w:tcBorders>
              <w:top w:val="nil"/>
              <w:left w:val="single" w:sz="4" w:space="0" w:color="auto"/>
              <w:bottom w:val="nil"/>
            </w:tcBorders>
            <w:shd w:val="clear" w:color="auto" w:fill="D9D9D9" w:themeFill="background1" w:themeFillShade="D9"/>
            <w:vAlign w:val="center"/>
          </w:tcPr>
          <w:p w14:paraId="2599899F" w14:textId="77777777" w:rsidR="00A03097" w:rsidRPr="00956854" w:rsidRDefault="00A03097" w:rsidP="00D560D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956854">
              <w:rPr>
                <w:rFonts w:ascii="Arial" w:hAnsi="Arial" w:cs="Arial"/>
                <w:color w:val="000000" w:themeColor="text1"/>
                <w:sz w:val="18"/>
                <w:szCs w:val="18"/>
              </w:rPr>
              <w:t>Deli cheese</w:t>
            </w:r>
          </w:p>
        </w:tc>
        <w:tc>
          <w:tcPr>
            <w:tcW w:w="934" w:type="dxa"/>
            <w:tcBorders>
              <w:top w:val="nil"/>
              <w:bottom w:val="nil"/>
            </w:tcBorders>
            <w:shd w:val="clear" w:color="auto" w:fill="D9D9D9" w:themeFill="background1" w:themeFillShade="D9"/>
            <w:vAlign w:val="center"/>
          </w:tcPr>
          <w:p w14:paraId="0E416F75" w14:textId="77777777" w:rsidR="00A03097" w:rsidRPr="00956854"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2F0468">
              <w:rPr>
                <w:rFonts w:ascii="Arial" w:hAnsi="Arial" w:cs="Arial"/>
                <w:color w:val="auto"/>
                <w:sz w:val="18"/>
                <w:szCs w:val="18"/>
              </w:rPr>
              <w:t>$</w:t>
            </w:r>
            <w:r>
              <w:rPr>
                <w:rFonts w:ascii="Arial" w:hAnsi="Arial" w:cs="Arial"/>
                <w:color w:val="auto"/>
                <w:sz w:val="18"/>
                <w:szCs w:val="18"/>
              </w:rPr>
              <w:t>9.6</w:t>
            </w:r>
            <w:r w:rsidRPr="002F0468">
              <w:rPr>
                <w:rFonts w:ascii="Arial" w:hAnsi="Arial" w:cs="Arial"/>
                <w:color w:val="auto"/>
                <w:sz w:val="18"/>
                <w:szCs w:val="18"/>
              </w:rPr>
              <w:t>B</w:t>
            </w:r>
          </w:p>
        </w:tc>
        <w:tc>
          <w:tcPr>
            <w:tcW w:w="1333" w:type="dxa"/>
            <w:tcBorders>
              <w:top w:val="nil"/>
              <w:bottom w:val="nil"/>
            </w:tcBorders>
            <w:shd w:val="clear" w:color="auto" w:fill="D9D9D9" w:themeFill="background1" w:themeFillShade="D9"/>
            <w:vAlign w:val="center"/>
          </w:tcPr>
          <w:p w14:paraId="7F5D950C" w14:textId="77777777" w:rsidR="00A03097" w:rsidRPr="00956854"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D87D6F">
              <w:rPr>
                <w:rFonts w:ascii="Arial" w:hAnsi="Arial" w:cs="Arial"/>
                <w:color w:val="000000"/>
                <w:sz w:val="18"/>
                <w:szCs w:val="18"/>
              </w:rPr>
              <w:t>+</w:t>
            </w:r>
            <w:r>
              <w:rPr>
                <w:rFonts w:ascii="Arial" w:hAnsi="Arial" w:cs="Arial"/>
                <w:color w:val="000000"/>
                <w:sz w:val="18"/>
                <w:szCs w:val="18"/>
              </w:rPr>
              <w:t>2.7</w:t>
            </w:r>
            <w:r w:rsidRPr="00D87D6F">
              <w:rPr>
                <w:rFonts w:ascii="Arial" w:hAnsi="Arial" w:cs="Arial"/>
                <w:color w:val="000000"/>
                <w:sz w:val="18"/>
                <w:szCs w:val="18"/>
              </w:rPr>
              <w:t>%</w:t>
            </w:r>
          </w:p>
        </w:tc>
        <w:tc>
          <w:tcPr>
            <w:tcW w:w="1333" w:type="dxa"/>
            <w:tcBorders>
              <w:top w:val="nil"/>
              <w:bottom w:val="nil"/>
            </w:tcBorders>
            <w:shd w:val="clear" w:color="auto" w:fill="D9D9D9" w:themeFill="background1" w:themeFillShade="D9"/>
            <w:vAlign w:val="center"/>
          </w:tcPr>
          <w:p w14:paraId="442BDA61" w14:textId="77777777" w:rsidR="00A03097" w:rsidRPr="00956854"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D87D6F">
              <w:rPr>
                <w:rFonts w:ascii="Arial" w:hAnsi="Arial" w:cs="Arial"/>
                <w:color w:val="000000"/>
                <w:sz w:val="18"/>
                <w:szCs w:val="18"/>
              </w:rPr>
              <w:t>+</w:t>
            </w:r>
            <w:r>
              <w:rPr>
                <w:rFonts w:ascii="Arial" w:hAnsi="Arial" w:cs="Arial"/>
                <w:color w:val="000000"/>
                <w:sz w:val="18"/>
                <w:szCs w:val="18"/>
              </w:rPr>
              <w:t>2.4</w:t>
            </w:r>
            <w:r w:rsidRPr="00D87D6F">
              <w:rPr>
                <w:rFonts w:ascii="Arial" w:hAnsi="Arial" w:cs="Arial"/>
                <w:color w:val="000000"/>
                <w:sz w:val="18"/>
                <w:szCs w:val="18"/>
              </w:rPr>
              <w:t>%</w:t>
            </w:r>
          </w:p>
        </w:tc>
      </w:tr>
      <w:tr w:rsidR="00A03097" w:rsidRPr="00956854" w14:paraId="732A35CD" w14:textId="77777777" w:rsidTr="00D560D6">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12BE5ECD" w14:textId="77777777" w:rsidR="00A03097" w:rsidRPr="00956854" w:rsidRDefault="00A03097" w:rsidP="00D560D6">
            <w:pPr>
              <w:pStyle w:val="NoSpacing"/>
              <w:rPr>
                <w:rFonts w:ascii="Arial" w:hAnsi="Arial" w:cs="Arial"/>
                <w:b w:val="0"/>
                <w:bCs w:val="0"/>
                <w:color w:val="000000" w:themeColor="text1"/>
                <w:sz w:val="18"/>
                <w:szCs w:val="18"/>
              </w:rPr>
            </w:pPr>
            <w:r w:rsidRPr="00956854">
              <w:rPr>
                <w:rFonts w:ascii="Arial" w:hAnsi="Arial" w:cs="Arial"/>
                <w:b w:val="0"/>
                <w:bCs w:val="0"/>
                <w:color w:val="000000" w:themeColor="text1"/>
                <w:sz w:val="18"/>
                <w:szCs w:val="18"/>
              </w:rPr>
              <w:t>Deli entertaining</w:t>
            </w:r>
          </w:p>
        </w:tc>
        <w:tc>
          <w:tcPr>
            <w:tcW w:w="990" w:type="dxa"/>
            <w:gridSpan w:val="2"/>
            <w:tcBorders>
              <w:top w:val="nil"/>
              <w:left w:val="nil"/>
              <w:bottom w:val="nil"/>
              <w:right w:val="nil"/>
            </w:tcBorders>
          </w:tcPr>
          <w:p w14:paraId="2C479566" w14:textId="77777777" w:rsidR="00A03097" w:rsidRPr="00956854"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33062">
              <w:rPr>
                <w:rFonts w:ascii="Arial" w:hAnsi="Arial" w:cs="Arial"/>
                <w:bCs/>
                <w:color w:val="000000" w:themeColor="text1"/>
                <w:sz w:val="18"/>
                <w:szCs w:val="18"/>
              </w:rPr>
              <w:t>$</w:t>
            </w:r>
            <w:r>
              <w:rPr>
                <w:rFonts w:ascii="Arial" w:hAnsi="Arial" w:cs="Arial"/>
                <w:bCs/>
                <w:color w:val="000000" w:themeColor="text1"/>
                <w:sz w:val="18"/>
                <w:szCs w:val="18"/>
              </w:rPr>
              <w:t>603</w:t>
            </w:r>
            <w:r w:rsidRPr="00F33062">
              <w:rPr>
                <w:rFonts w:ascii="Arial" w:hAnsi="Arial" w:cs="Arial"/>
                <w:bCs/>
                <w:color w:val="000000" w:themeColor="text1"/>
                <w:sz w:val="18"/>
                <w:szCs w:val="18"/>
              </w:rPr>
              <w:t>M</w:t>
            </w:r>
          </w:p>
        </w:tc>
        <w:tc>
          <w:tcPr>
            <w:tcW w:w="1075" w:type="dxa"/>
            <w:tcBorders>
              <w:top w:val="nil"/>
              <w:left w:val="nil"/>
              <w:bottom w:val="nil"/>
              <w:right w:val="nil"/>
            </w:tcBorders>
            <w:vAlign w:val="center"/>
          </w:tcPr>
          <w:p w14:paraId="513B2300" w14:textId="77777777" w:rsidR="00A03097" w:rsidRPr="00956854"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+6.0</w:t>
            </w:r>
            <w:r w:rsidRPr="001656C3">
              <w:rPr>
                <w:rFonts w:ascii="Arial" w:hAnsi="Arial" w:cs="Arial"/>
                <w:color w:val="000000" w:themeColor="text1"/>
                <w:sz w:val="18"/>
                <w:szCs w:val="18"/>
              </w:rPr>
              <w:t>%</w:t>
            </w:r>
          </w:p>
        </w:tc>
        <w:tc>
          <w:tcPr>
            <w:tcW w:w="1333" w:type="dxa"/>
            <w:gridSpan w:val="2"/>
            <w:tcBorders>
              <w:top w:val="nil"/>
              <w:left w:val="nil"/>
              <w:bottom w:val="nil"/>
              <w:right w:val="single" w:sz="4" w:space="0" w:color="auto"/>
            </w:tcBorders>
            <w:vAlign w:val="center"/>
          </w:tcPr>
          <w:p w14:paraId="64BA92A3" w14:textId="77777777" w:rsidR="00A03097" w:rsidRPr="00956854"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+5.5</w:t>
            </w:r>
            <w:r w:rsidRPr="001656C3">
              <w:rPr>
                <w:rFonts w:ascii="Arial" w:hAnsi="Arial" w:cs="Arial"/>
                <w:color w:val="000000" w:themeColor="text1"/>
                <w:sz w:val="18"/>
                <w:szCs w:val="18"/>
              </w:rPr>
              <w:t>%</w:t>
            </w:r>
          </w:p>
        </w:tc>
        <w:tc>
          <w:tcPr>
            <w:tcW w:w="1732" w:type="dxa"/>
            <w:gridSpan w:val="2"/>
            <w:tcBorders>
              <w:top w:val="nil"/>
              <w:left w:val="single" w:sz="4" w:space="0" w:color="auto"/>
              <w:bottom w:val="nil"/>
              <w:right w:val="nil"/>
            </w:tcBorders>
            <w:vAlign w:val="center"/>
          </w:tcPr>
          <w:p w14:paraId="649856AC" w14:textId="77777777" w:rsidR="00A03097" w:rsidRPr="00956854" w:rsidRDefault="00A03097" w:rsidP="00D560D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956854">
              <w:rPr>
                <w:rFonts w:ascii="Arial" w:hAnsi="Arial" w:cs="Arial"/>
                <w:color w:val="000000" w:themeColor="text1"/>
                <w:sz w:val="18"/>
                <w:szCs w:val="18"/>
              </w:rPr>
              <w:t>Deli entertaining</w:t>
            </w:r>
          </w:p>
        </w:tc>
        <w:tc>
          <w:tcPr>
            <w:tcW w:w="934" w:type="dxa"/>
            <w:tcBorders>
              <w:top w:val="nil"/>
              <w:left w:val="nil"/>
              <w:bottom w:val="nil"/>
              <w:right w:val="nil"/>
            </w:tcBorders>
            <w:vAlign w:val="center"/>
          </w:tcPr>
          <w:p w14:paraId="4341EE0F" w14:textId="77777777" w:rsidR="00A03097" w:rsidRPr="00956854"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F0468">
              <w:rPr>
                <w:rFonts w:ascii="Arial" w:hAnsi="Arial" w:cs="Arial"/>
                <w:color w:val="auto"/>
                <w:sz w:val="18"/>
                <w:szCs w:val="18"/>
              </w:rPr>
              <w:t>$</w:t>
            </w:r>
            <w:r>
              <w:rPr>
                <w:rFonts w:ascii="Arial" w:hAnsi="Arial" w:cs="Arial"/>
                <w:color w:val="auto"/>
                <w:sz w:val="18"/>
                <w:szCs w:val="18"/>
              </w:rPr>
              <w:t>6.3</w:t>
            </w:r>
            <w:r w:rsidRPr="002F0468">
              <w:rPr>
                <w:rFonts w:ascii="Arial" w:hAnsi="Arial" w:cs="Arial"/>
                <w:color w:val="auto"/>
                <w:sz w:val="18"/>
                <w:szCs w:val="18"/>
              </w:rPr>
              <w:t>B</w:t>
            </w:r>
          </w:p>
        </w:tc>
        <w:tc>
          <w:tcPr>
            <w:tcW w:w="1333" w:type="dxa"/>
            <w:tcBorders>
              <w:top w:val="nil"/>
              <w:left w:val="nil"/>
              <w:bottom w:val="nil"/>
              <w:right w:val="nil"/>
            </w:tcBorders>
            <w:vAlign w:val="center"/>
          </w:tcPr>
          <w:p w14:paraId="53568CAA" w14:textId="77777777" w:rsidR="00A03097" w:rsidRPr="00956854"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D87D6F">
              <w:rPr>
                <w:rFonts w:ascii="Arial" w:hAnsi="Arial" w:cs="Arial"/>
                <w:color w:val="000000"/>
                <w:sz w:val="18"/>
                <w:szCs w:val="18"/>
              </w:rPr>
              <w:t>+</w:t>
            </w:r>
            <w:r>
              <w:rPr>
                <w:rFonts w:ascii="Arial" w:hAnsi="Arial" w:cs="Arial"/>
                <w:color w:val="000000"/>
                <w:sz w:val="18"/>
                <w:szCs w:val="18"/>
              </w:rPr>
              <w:t>5.3</w:t>
            </w:r>
            <w:r w:rsidRPr="00D87D6F">
              <w:rPr>
                <w:rFonts w:ascii="Arial" w:hAnsi="Arial" w:cs="Arial"/>
                <w:color w:val="000000"/>
                <w:sz w:val="18"/>
                <w:szCs w:val="18"/>
              </w:rPr>
              <w:t>%</w:t>
            </w:r>
          </w:p>
        </w:tc>
        <w:tc>
          <w:tcPr>
            <w:tcW w:w="1333" w:type="dxa"/>
            <w:tcBorders>
              <w:top w:val="nil"/>
              <w:left w:val="nil"/>
              <w:bottom w:val="nil"/>
            </w:tcBorders>
            <w:vAlign w:val="center"/>
          </w:tcPr>
          <w:p w14:paraId="3A5F4015" w14:textId="77777777" w:rsidR="00A03097" w:rsidRPr="00956854"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D87D6F">
              <w:rPr>
                <w:rFonts w:ascii="Arial" w:hAnsi="Arial" w:cs="Arial"/>
                <w:color w:val="000000"/>
                <w:sz w:val="18"/>
                <w:szCs w:val="18"/>
              </w:rPr>
              <w:t>+</w:t>
            </w:r>
            <w:r>
              <w:rPr>
                <w:rFonts w:ascii="Arial" w:hAnsi="Arial" w:cs="Arial"/>
                <w:color w:val="000000"/>
                <w:sz w:val="18"/>
                <w:szCs w:val="18"/>
              </w:rPr>
              <w:t>4.9</w:t>
            </w:r>
            <w:r w:rsidRPr="00D87D6F">
              <w:rPr>
                <w:rFonts w:ascii="Arial" w:hAnsi="Arial" w:cs="Arial"/>
                <w:color w:val="000000"/>
                <w:sz w:val="18"/>
                <w:szCs w:val="18"/>
              </w:rPr>
              <w:t>%</w:t>
            </w:r>
          </w:p>
        </w:tc>
      </w:tr>
      <w:tr w:rsidR="00A03097" w:rsidRPr="00956854" w14:paraId="44E435DD" w14:textId="77777777" w:rsidTr="00D560D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355EE0F3" w14:textId="77777777" w:rsidR="00A03097" w:rsidRPr="00956854" w:rsidRDefault="00A03097" w:rsidP="00D560D6">
            <w:pPr>
              <w:pStyle w:val="NoSpacing"/>
              <w:rPr>
                <w:rFonts w:ascii="Arial" w:hAnsi="Arial" w:cs="Arial"/>
                <w:b w:val="0"/>
                <w:bCs w:val="0"/>
                <w:color w:val="000000" w:themeColor="text1"/>
                <w:sz w:val="18"/>
                <w:szCs w:val="18"/>
              </w:rPr>
            </w:pPr>
            <w:r w:rsidRPr="00956854">
              <w:rPr>
                <w:rFonts w:ascii="Arial" w:hAnsi="Arial" w:cs="Arial"/>
                <w:b w:val="0"/>
                <w:bCs w:val="0"/>
                <w:color w:val="000000" w:themeColor="text1"/>
                <w:sz w:val="18"/>
                <w:szCs w:val="18"/>
              </w:rPr>
              <w:t>Deli meat</w:t>
            </w:r>
          </w:p>
        </w:tc>
        <w:tc>
          <w:tcPr>
            <w:tcW w:w="990" w:type="dxa"/>
            <w:gridSpan w:val="2"/>
            <w:tcBorders>
              <w:top w:val="nil"/>
              <w:bottom w:val="nil"/>
            </w:tcBorders>
            <w:shd w:val="clear" w:color="auto" w:fill="D9D9D9" w:themeFill="background1" w:themeFillShade="D9"/>
          </w:tcPr>
          <w:p w14:paraId="13E89E46" w14:textId="77777777" w:rsidR="00A03097" w:rsidRPr="00956854"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F33062">
              <w:rPr>
                <w:rFonts w:ascii="Arial" w:hAnsi="Arial" w:cs="Arial"/>
                <w:bCs/>
                <w:color w:val="000000" w:themeColor="text1"/>
                <w:sz w:val="18"/>
                <w:szCs w:val="18"/>
              </w:rPr>
              <w:t>$</w:t>
            </w:r>
            <w:r>
              <w:rPr>
                <w:rFonts w:ascii="Arial" w:hAnsi="Arial" w:cs="Arial"/>
                <w:bCs/>
                <w:color w:val="000000" w:themeColor="text1"/>
                <w:sz w:val="18"/>
                <w:szCs w:val="18"/>
              </w:rPr>
              <w:t>786</w:t>
            </w:r>
            <w:r w:rsidRPr="00F33062">
              <w:rPr>
                <w:rFonts w:ascii="Arial" w:hAnsi="Arial" w:cs="Arial"/>
                <w:bCs/>
                <w:color w:val="000000" w:themeColor="text1"/>
                <w:sz w:val="18"/>
                <w:szCs w:val="18"/>
              </w:rPr>
              <w:t>M</w:t>
            </w:r>
          </w:p>
        </w:tc>
        <w:tc>
          <w:tcPr>
            <w:tcW w:w="1075" w:type="dxa"/>
            <w:tcBorders>
              <w:top w:val="nil"/>
              <w:bottom w:val="nil"/>
            </w:tcBorders>
            <w:shd w:val="clear" w:color="auto" w:fill="D9D9D9" w:themeFill="background1" w:themeFillShade="D9"/>
            <w:vAlign w:val="center"/>
          </w:tcPr>
          <w:p w14:paraId="5E0CAEA8" w14:textId="77777777" w:rsidR="00A03097" w:rsidRPr="00956854"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-7.1%</w:t>
            </w:r>
          </w:p>
        </w:tc>
        <w:tc>
          <w:tcPr>
            <w:tcW w:w="1333" w:type="dxa"/>
            <w:gridSpan w:val="2"/>
            <w:tcBorders>
              <w:top w:val="nil"/>
              <w:bottom w:val="nil"/>
              <w:right w:val="single" w:sz="4" w:space="0" w:color="auto"/>
            </w:tcBorders>
            <w:shd w:val="clear" w:color="auto" w:fill="D9D9D9" w:themeFill="background1" w:themeFillShade="D9"/>
            <w:vAlign w:val="center"/>
          </w:tcPr>
          <w:p w14:paraId="27954AF5" w14:textId="77777777" w:rsidR="00A03097" w:rsidRPr="00956854"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-6.0%</w:t>
            </w:r>
          </w:p>
        </w:tc>
        <w:tc>
          <w:tcPr>
            <w:tcW w:w="1732" w:type="dxa"/>
            <w:gridSpan w:val="2"/>
            <w:tcBorders>
              <w:top w:val="nil"/>
              <w:left w:val="single" w:sz="4" w:space="0" w:color="auto"/>
              <w:bottom w:val="nil"/>
            </w:tcBorders>
            <w:shd w:val="clear" w:color="auto" w:fill="D9D9D9" w:themeFill="background1" w:themeFillShade="D9"/>
            <w:vAlign w:val="center"/>
          </w:tcPr>
          <w:p w14:paraId="2569705F" w14:textId="77777777" w:rsidR="00A03097" w:rsidRPr="00956854" w:rsidRDefault="00A03097" w:rsidP="00D560D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956854">
              <w:rPr>
                <w:rFonts w:ascii="Arial" w:hAnsi="Arial" w:cs="Arial"/>
                <w:color w:val="000000" w:themeColor="text1"/>
                <w:sz w:val="18"/>
                <w:szCs w:val="18"/>
              </w:rPr>
              <w:t>Deli meat</w:t>
            </w:r>
          </w:p>
        </w:tc>
        <w:tc>
          <w:tcPr>
            <w:tcW w:w="934" w:type="dxa"/>
            <w:tcBorders>
              <w:top w:val="nil"/>
              <w:bottom w:val="nil"/>
            </w:tcBorders>
            <w:shd w:val="clear" w:color="auto" w:fill="D9D9D9" w:themeFill="background1" w:themeFillShade="D9"/>
            <w:vAlign w:val="center"/>
          </w:tcPr>
          <w:p w14:paraId="5908BE68" w14:textId="77777777" w:rsidR="00A03097" w:rsidRPr="00956854"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2F0468">
              <w:rPr>
                <w:rFonts w:ascii="Arial" w:hAnsi="Arial" w:cs="Arial"/>
                <w:color w:val="auto"/>
                <w:sz w:val="18"/>
                <w:szCs w:val="18"/>
              </w:rPr>
              <w:t>$</w:t>
            </w:r>
            <w:r>
              <w:rPr>
                <w:rFonts w:ascii="Arial" w:hAnsi="Arial" w:cs="Arial"/>
                <w:color w:val="auto"/>
                <w:sz w:val="18"/>
                <w:szCs w:val="18"/>
              </w:rPr>
              <w:t>8.7</w:t>
            </w:r>
            <w:r w:rsidRPr="002F0468">
              <w:rPr>
                <w:rFonts w:ascii="Arial" w:hAnsi="Arial" w:cs="Arial"/>
                <w:color w:val="auto"/>
                <w:sz w:val="18"/>
                <w:szCs w:val="18"/>
              </w:rPr>
              <w:t>B</w:t>
            </w:r>
          </w:p>
        </w:tc>
        <w:tc>
          <w:tcPr>
            <w:tcW w:w="1333" w:type="dxa"/>
            <w:tcBorders>
              <w:top w:val="nil"/>
              <w:bottom w:val="nil"/>
            </w:tcBorders>
            <w:shd w:val="clear" w:color="auto" w:fill="D9D9D9" w:themeFill="background1" w:themeFillShade="D9"/>
            <w:vAlign w:val="center"/>
          </w:tcPr>
          <w:p w14:paraId="3F7D8A13" w14:textId="77777777" w:rsidR="00A03097" w:rsidRPr="00956854"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-6.1</w:t>
            </w:r>
            <w:r w:rsidRPr="00D8135C">
              <w:rPr>
                <w:rFonts w:ascii="Arial" w:hAnsi="Arial" w:cs="Arial"/>
                <w:color w:val="000000" w:themeColor="text1"/>
                <w:sz w:val="18"/>
                <w:szCs w:val="18"/>
              </w:rPr>
              <w:t>%</w:t>
            </w:r>
          </w:p>
        </w:tc>
        <w:tc>
          <w:tcPr>
            <w:tcW w:w="1333" w:type="dxa"/>
            <w:tcBorders>
              <w:top w:val="nil"/>
              <w:bottom w:val="nil"/>
            </w:tcBorders>
            <w:shd w:val="clear" w:color="auto" w:fill="D9D9D9" w:themeFill="background1" w:themeFillShade="D9"/>
            <w:vAlign w:val="center"/>
          </w:tcPr>
          <w:p w14:paraId="4E26E321" w14:textId="77777777" w:rsidR="00A03097" w:rsidRPr="00956854"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B5698">
              <w:rPr>
                <w:rFonts w:ascii="Arial" w:hAnsi="Arial" w:cs="Arial"/>
                <w:color w:val="auto"/>
                <w:sz w:val="18"/>
                <w:szCs w:val="18"/>
              </w:rPr>
              <w:t>-</w:t>
            </w:r>
            <w:r>
              <w:rPr>
                <w:rFonts w:ascii="Arial" w:hAnsi="Arial" w:cs="Arial"/>
                <w:color w:val="auto"/>
                <w:sz w:val="18"/>
                <w:szCs w:val="18"/>
              </w:rPr>
              <w:t>4.4</w:t>
            </w:r>
            <w:r w:rsidRPr="003B5698">
              <w:rPr>
                <w:rFonts w:ascii="Arial" w:hAnsi="Arial" w:cs="Arial"/>
                <w:color w:val="auto"/>
                <w:sz w:val="18"/>
                <w:szCs w:val="18"/>
              </w:rPr>
              <w:t>%</w:t>
            </w:r>
          </w:p>
        </w:tc>
      </w:tr>
      <w:tr w:rsidR="00A03097" w:rsidRPr="00956854" w14:paraId="2275E43A" w14:textId="77777777" w:rsidTr="00D560D6">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vAlign w:val="center"/>
          </w:tcPr>
          <w:p w14:paraId="01F34711" w14:textId="77777777" w:rsidR="00A03097" w:rsidRPr="00956854" w:rsidRDefault="00A03097" w:rsidP="00D560D6">
            <w:pPr>
              <w:pStyle w:val="NoSpacing"/>
              <w:rPr>
                <w:rFonts w:ascii="Arial" w:hAnsi="Arial" w:cs="Arial"/>
                <w:color w:val="000000" w:themeColor="text1"/>
                <w:sz w:val="18"/>
                <w:szCs w:val="18"/>
              </w:rPr>
            </w:pPr>
            <w:r w:rsidRPr="00956854">
              <w:rPr>
                <w:rFonts w:ascii="Arial" w:hAnsi="Arial" w:cs="Arial"/>
                <w:b w:val="0"/>
                <w:bCs w:val="0"/>
                <w:color w:val="000000" w:themeColor="text1"/>
                <w:sz w:val="18"/>
                <w:szCs w:val="18"/>
              </w:rPr>
              <w:t>Deli prepared</w:t>
            </w:r>
          </w:p>
        </w:tc>
        <w:tc>
          <w:tcPr>
            <w:tcW w:w="990" w:type="dxa"/>
            <w:gridSpan w:val="2"/>
            <w:tcBorders>
              <w:top w:val="nil"/>
              <w:bottom w:val="nil"/>
            </w:tcBorders>
            <w:vAlign w:val="center"/>
          </w:tcPr>
          <w:p w14:paraId="6CF9FA3D" w14:textId="77777777" w:rsidR="00A03097" w:rsidRPr="00956854"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$3.0B</w:t>
            </w:r>
          </w:p>
        </w:tc>
        <w:tc>
          <w:tcPr>
            <w:tcW w:w="1075" w:type="dxa"/>
            <w:tcBorders>
              <w:top w:val="nil"/>
              <w:bottom w:val="nil"/>
            </w:tcBorders>
            <w:vAlign w:val="center"/>
          </w:tcPr>
          <w:p w14:paraId="4D01F6AA" w14:textId="77777777" w:rsidR="00A03097" w:rsidRPr="00956854"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+4.1%</w:t>
            </w:r>
          </w:p>
        </w:tc>
        <w:tc>
          <w:tcPr>
            <w:tcW w:w="1333" w:type="dxa"/>
            <w:gridSpan w:val="2"/>
            <w:tcBorders>
              <w:top w:val="nil"/>
              <w:bottom w:val="nil"/>
              <w:right w:val="single" w:sz="4" w:space="0" w:color="auto"/>
            </w:tcBorders>
            <w:vAlign w:val="center"/>
          </w:tcPr>
          <w:p w14:paraId="5F60B5F1" w14:textId="77777777" w:rsidR="00A03097" w:rsidRPr="00956854"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+2.5%</w:t>
            </w:r>
          </w:p>
        </w:tc>
        <w:tc>
          <w:tcPr>
            <w:tcW w:w="1732" w:type="dxa"/>
            <w:gridSpan w:val="2"/>
            <w:tcBorders>
              <w:top w:val="nil"/>
              <w:left w:val="single" w:sz="4" w:space="0" w:color="auto"/>
              <w:bottom w:val="nil"/>
            </w:tcBorders>
            <w:vAlign w:val="center"/>
          </w:tcPr>
          <w:p w14:paraId="1C30C4C1" w14:textId="77777777" w:rsidR="00A03097" w:rsidRPr="00956854" w:rsidRDefault="00A03097" w:rsidP="00D560D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956854">
              <w:rPr>
                <w:rFonts w:ascii="Arial" w:hAnsi="Arial" w:cs="Arial"/>
                <w:color w:val="000000" w:themeColor="text1"/>
                <w:sz w:val="18"/>
                <w:szCs w:val="18"/>
              </w:rPr>
              <w:t>Deli prepared</w:t>
            </w:r>
          </w:p>
        </w:tc>
        <w:tc>
          <w:tcPr>
            <w:tcW w:w="934" w:type="dxa"/>
            <w:tcBorders>
              <w:top w:val="nil"/>
              <w:bottom w:val="nil"/>
            </w:tcBorders>
            <w:vAlign w:val="center"/>
          </w:tcPr>
          <w:p w14:paraId="15F8F0AA" w14:textId="77777777" w:rsidR="00A03097" w:rsidRPr="00956854"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F0468">
              <w:rPr>
                <w:rFonts w:ascii="Arial" w:hAnsi="Arial" w:cs="Arial"/>
                <w:color w:val="auto"/>
                <w:sz w:val="18"/>
                <w:szCs w:val="18"/>
              </w:rPr>
              <w:t>$</w:t>
            </w:r>
            <w:r>
              <w:rPr>
                <w:rFonts w:ascii="Arial" w:hAnsi="Arial" w:cs="Arial"/>
                <w:color w:val="auto"/>
                <w:sz w:val="18"/>
                <w:szCs w:val="18"/>
              </w:rPr>
              <w:t>31.6</w:t>
            </w:r>
            <w:r w:rsidRPr="002F0468">
              <w:rPr>
                <w:rFonts w:ascii="Arial" w:hAnsi="Arial" w:cs="Arial"/>
                <w:color w:val="auto"/>
                <w:sz w:val="18"/>
                <w:szCs w:val="18"/>
              </w:rPr>
              <w:t>B</w:t>
            </w:r>
          </w:p>
        </w:tc>
        <w:tc>
          <w:tcPr>
            <w:tcW w:w="1333" w:type="dxa"/>
            <w:tcBorders>
              <w:top w:val="nil"/>
              <w:bottom w:val="nil"/>
            </w:tcBorders>
            <w:vAlign w:val="center"/>
          </w:tcPr>
          <w:p w14:paraId="0A35675A" w14:textId="77777777" w:rsidR="00A03097" w:rsidRPr="00956854"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D8135C">
              <w:rPr>
                <w:rFonts w:ascii="Arial" w:hAnsi="Arial" w:cs="Arial"/>
                <w:color w:val="000000" w:themeColor="text1"/>
                <w:sz w:val="18"/>
                <w:szCs w:val="18"/>
              </w:rPr>
              <w:t>+</w:t>
            </w:r>
            <w:r>
              <w:rPr>
                <w:rFonts w:ascii="Arial" w:hAnsi="Arial" w:cs="Arial"/>
                <w:color w:val="000000" w:themeColor="text1"/>
                <w:sz w:val="18"/>
                <w:szCs w:val="18"/>
              </w:rPr>
              <w:t>5.6</w:t>
            </w:r>
            <w:r w:rsidRPr="00D8135C">
              <w:rPr>
                <w:rFonts w:ascii="Arial" w:hAnsi="Arial" w:cs="Arial"/>
                <w:color w:val="000000" w:themeColor="text1"/>
                <w:sz w:val="18"/>
                <w:szCs w:val="18"/>
              </w:rPr>
              <w:t>%</w:t>
            </w:r>
          </w:p>
        </w:tc>
        <w:tc>
          <w:tcPr>
            <w:tcW w:w="1333" w:type="dxa"/>
            <w:tcBorders>
              <w:top w:val="nil"/>
              <w:bottom w:val="nil"/>
            </w:tcBorders>
            <w:vAlign w:val="center"/>
          </w:tcPr>
          <w:p w14:paraId="3DCAA703" w14:textId="77777777" w:rsidR="00A03097" w:rsidRPr="00956854"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auto"/>
                <w:sz w:val="18"/>
                <w:szCs w:val="18"/>
              </w:rPr>
              <w:t>+5.1</w:t>
            </w:r>
            <w:r w:rsidRPr="003B5698">
              <w:rPr>
                <w:rFonts w:ascii="Arial" w:hAnsi="Arial" w:cs="Arial"/>
                <w:color w:val="auto"/>
                <w:sz w:val="18"/>
                <w:szCs w:val="18"/>
              </w:rPr>
              <w:t>%</w:t>
            </w:r>
          </w:p>
        </w:tc>
      </w:tr>
    </w:tbl>
    <w:p w14:paraId="1FC13926" w14:textId="77777777" w:rsidR="00A03097" w:rsidRPr="00EC07EE" w:rsidRDefault="00A03097" w:rsidP="00A03097">
      <w:pPr>
        <w:rPr>
          <w:rFonts w:ascii="Arial" w:hAnsi="Arial" w:cs="Arial"/>
          <w:color w:val="7F7F7F" w:themeColor="text1" w:themeTint="80"/>
          <w:sz w:val="16"/>
          <w:szCs w:val="16"/>
        </w:rPr>
      </w:pPr>
      <w:r w:rsidRPr="00EC07EE">
        <w:rPr>
          <w:rFonts w:ascii="Arial" w:hAnsi="Arial" w:cs="Arial"/>
          <w:color w:val="7F7F7F" w:themeColor="text1" w:themeTint="80"/>
          <w:sz w:val="16"/>
          <w:szCs w:val="16"/>
        </w:rPr>
        <w:t xml:space="preserve">Source: </w:t>
      </w:r>
      <w:proofErr w:type="spellStart"/>
      <w:r w:rsidRPr="00EC07EE">
        <w:rPr>
          <w:rFonts w:ascii="Arial" w:hAnsi="Arial" w:cs="Arial"/>
          <w:color w:val="7F7F7F" w:themeColor="text1" w:themeTint="80"/>
          <w:sz w:val="16"/>
          <w:szCs w:val="16"/>
        </w:rPr>
        <w:t>Circana</w:t>
      </w:r>
      <w:proofErr w:type="spellEnd"/>
      <w:r w:rsidRPr="00EC07EE">
        <w:rPr>
          <w:rFonts w:ascii="Arial" w:hAnsi="Arial" w:cs="Arial"/>
          <w:color w:val="7F7F7F" w:themeColor="text1" w:themeTint="80"/>
          <w:sz w:val="16"/>
          <w:szCs w:val="16"/>
        </w:rPr>
        <w:t xml:space="preserve">, Total US, Integrated Fresh, </w:t>
      </w:r>
      <w:r>
        <w:rPr>
          <w:rFonts w:ascii="Arial" w:hAnsi="Arial" w:cs="Arial"/>
          <w:color w:val="7F7F7F" w:themeColor="text1" w:themeTint="80"/>
          <w:sz w:val="16"/>
          <w:szCs w:val="16"/>
        </w:rPr>
        <w:t>MULO+</w:t>
      </w:r>
      <w:r w:rsidRPr="00EC07EE">
        <w:rPr>
          <w:rFonts w:ascii="Arial" w:hAnsi="Arial" w:cs="Arial"/>
          <w:color w:val="7F7F7F" w:themeColor="text1" w:themeTint="80"/>
          <w:sz w:val="16"/>
          <w:szCs w:val="16"/>
        </w:rPr>
        <w:t>, % growth versus year ago</w:t>
      </w:r>
    </w:p>
    <w:p w14:paraId="49F09DEC" w14:textId="0BD188A8" w:rsidR="00A03097" w:rsidRPr="00EE1428" w:rsidRDefault="00A03097" w:rsidP="00A03097">
      <w:pPr>
        <w:pStyle w:val="NoSpacing"/>
        <w:rPr>
          <w:rFonts w:ascii="Arial" w:hAnsi="Arial" w:cs="Arial"/>
          <w:b/>
          <w:color w:val="595959" w:themeColor="text1" w:themeTint="A6"/>
          <w:sz w:val="20"/>
          <w:szCs w:val="20"/>
          <w:lang w:val="en-GB"/>
        </w:rPr>
      </w:pPr>
      <w:r w:rsidRPr="00EE1428">
        <w:rPr>
          <w:rFonts w:ascii="Arial" w:hAnsi="Arial" w:cs="Arial"/>
          <w:b/>
          <w:color w:val="595959" w:themeColor="text1" w:themeTint="A6"/>
          <w:sz w:val="20"/>
          <w:szCs w:val="20"/>
          <w:lang w:val="en-GB"/>
        </w:rPr>
        <w:t xml:space="preserve">Deli Meat </w:t>
      </w:r>
    </w:p>
    <w:p w14:paraId="2EE737F5" w14:textId="73A922A6" w:rsidR="00A03097" w:rsidRDefault="00A03097" w:rsidP="00A03097">
      <w:pPr>
        <w:spacing w:after="0" w:line="240" w:lineRule="auto"/>
        <w:rPr>
          <w:rFonts w:ascii="Arial" w:hAnsi="Arial" w:cs="Arial"/>
          <w:sz w:val="20"/>
          <w:szCs w:val="20"/>
        </w:rPr>
      </w:pPr>
      <w:r>
        <w:rPr>
          <w:rFonts w:ascii="Arial" w:hAnsi="Arial" w:cs="Arial"/>
          <w:sz w:val="20"/>
          <w:szCs w:val="20"/>
          <w:lang w:val="en-GB"/>
        </w:rPr>
        <w:t xml:space="preserve">Deli meat sales continued to struggle in January. While pre-sliced gained, it was unable to offset the losses in grab &amp; go and service meat. The same is true for the latest 52 weeks. </w:t>
      </w:r>
    </w:p>
    <w:p w14:paraId="775A87F2" w14:textId="77777777" w:rsidR="00A03097" w:rsidRPr="004A69CA" w:rsidRDefault="00A03097" w:rsidP="00A03097">
      <w:pPr>
        <w:pStyle w:val="NoSpacing"/>
        <w:rPr>
          <w:rFonts w:ascii="Arial" w:hAnsi="Arial" w:cs="Arial"/>
          <w:sz w:val="14"/>
          <w:szCs w:val="14"/>
        </w:rPr>
      </w:pPr>
    </w:p>
    <w:tbl>
      <w:tblPr>
        <w:tblStyle w:val="LightShading-Accent5"/>
        <w:tblW w:w="10440" w:type="dxa"/>
        <w:tblLayout w:type="fixed"/>
        <w:tblLook w:val="04A0" w:firstRow="1" w:lastRow="0" w:firstColumn="1" w:lastColumn="0" w:noHBand="0" w:noVBand="1"/>
      </w:tblPr>
      <w:tblGrid>
        <w:gridCol w:w="1710"/>
        <w:gridCol w:w="900"/>
        <w:gridCol w:w="90"/>
        <w:gridCol w:w="1075"/>
        <w:gridCol w:w="545"/>
        <w:gridCol w:w="788"/>
        <w:gridCol w:w="1732"/>
        <w:gridCol w:w="107"/>
        <w:gridCol w:w="827"/>
        <w:gridCol w:w="1333"/>
        <w:gridCol w:w="1333"/>
      </w:tblGrid>
      <w:tr w:rsidR="00A03097" w:rsidRPr="0003007F" w14:paraId="1185153F" w14:textId="77777777" w:rsidTr="00D560D6">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671E35DD" w14:textId="77777777" w:rsidR="00A03097" w:rsidRPr="00AB1306" w:rsidRDefault="00A03097" w:rsidP="00D560D6">
            <w:pPr>
              <w:pStyle w:val="NoSpacing"/>
              <w:rPr>
                <w:rFonts w:ascii="Arial" w:hAnsi="Arial" w:cs="Arial"/>
                <w:color w:val="FFFFFF" w:themeColor="background1"/>
                <w:sz w:val="18"/>
                <w:szCs w:val="18"/>
              </w:rPr>
            </w:pPr>
          </w:p>
        </w:tc>
        <w:tc>
          <w:tcPr>
            <w:tcW w:w="2610" w:type="dxa"/>
            <w:gridSpan w:val="4"/>
            <w:tcBorders>
              <w:top w:val="nil"/>
              <w:bottom w:val="nil"/>
            </w:tcBorders>
            <w:shd w:val="clear" w:color="auto" w:fill="0F243E" w:themeFill="text2" w:themeFillShade="80"/>
          </w:tcPr>
          <w:p w14:paraId="0D054F4E" w14:textId="77777777" w:rsidR="00A03097" w:rsidRPr="00AB1306" w:rsidRDefault="00A03097" w:rsidP="00D560D6">
            <w:pPr>
              <w:pStyle w:val="NoSpacing"/>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January 2025</w:t>
            </w:r>
          </w:p>
        </w:tc>
        <w:tc>
          <w:tcPr>
            <w:tcW w:w="2627" w:type="dxa"/>
            <w:gridSpan w:val="3"/>
            <w:tcBorders>
              <w:top w:val="nil"/>
              <w:bottom w:val="nil"/>
            </w:tcBorders>
            <w:shd w:val="clear" w:color="auto" w:fill="0F243E" w:themeFill="text2" w:themeFillShade="80"/>
          </w:tcPr>
          <w:p w14:paraId="1FC02C05" w14:textId="77777777" w:rsidR="00A03097" w:rsidRPr="00F515F4" w:rsidRDefault="00A03097" w:rsidP="00D560D6">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493" w:type="dxa"/>
            <w:gridSpan w:val="3"/>
            <w:tcBorders>
              <w:top w:val="nil"/>
              <w:bottom w:val="nil"/>
            </w:tcBorders>
            <w:shd w:val="clear" w:color="auto" w:fill="0F243E" w:themeFill="text2" w:themeFillShade="80"/>
          </w:tcPr>
          <w:p w14:paraId="2A6576A3" w14:textId="77777777" w:rsidR="00A03097" w:rsidRPr="0003007F" w:rsidRDefault="00A03097" w:rsidP="00D560D6">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 xml:space="preserve">Latest 52 weeks </w:t>
            </w:r>
          </w:p>
        </w:tc>
      </w:tr>
      <w:tr w:rsidR="00A03097" w:rsidRPr="002A3B9B" w14:paraId="42EC5369" w14:textId="77777777" w:rsidTr="00D560D6">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398CD70C" w14:textId="77777777" w:rsidR="00A03097" w:rsidRPr="002A3B9B" w:rsidRDefault="00A03097" w:rsidP="00D560D6">
            <w:pPr>
              <w:pStyle w:val="NoSpacing"/>
              <w:rPr>
                <w:rFonts w:ascii="Arial" w:hAnsi="Arial" w:cs="Arial"/>
                <w:color w:val="FFFFFF" w:themeColor="background1"/>
                <w:sz w:val="18"/>
                <w:szCs w:val="18"/>
              </w:rPr>
            </w:pPr>
            <w:r>
              <w:rPr>
                <w:rFonts w:ascii="Arial" w:hAnsi="Arial" w:cs="Arial"/>
                <w:color w:val="FFFFFF" w:themeColor="background1"/>
                <w:sz w:val="18"/>
                <w:szCs w:val="18"/>
              </w:rPr>
              <w:t>Deli meat</w:t>
            </w:r>
          </w:p>
        </w:tc>
        <w:tc>
          <w:tcPr>
            <w:tcW w:w="900" w:type="dxa"/>
            <w:tcBorders>
              <w:top w:val="nil"/>
              <w:bottom w:val="nil"/>
            </w:tcBorders>
            <w:shd w:val="clear" w:color="auto" w:fill="0F243E" w:themeFill="text2" w:themeFillShade="80"/>
          </w:tcPr>
          <w:p w14:paraId="6B22B3EF" w14:textId="77777777" w:rsidR="00A03097" w:rsidRPr="002A3B9B"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165" w:type="dxa"/>
            <w:gridSpan w:val="2"/>
            <w:tcBorders>
              <w:top w:val="nil"/>
              <w:bottom w:val="nil"/>
            </w:tcBorders>
            <w:shd w:val="clear" w:color="auto" w:fill="0F243E" w:themeFill="text2" w:themeFillShade="80"/>
          </w:tcPr>
          <w:p w14:paraId="2D5DCA17" w14:textId="77777777" w:rsidR="00A03097" w:rsidRPr="002A3B9B"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gridSpan w:val="2"/>
            <w:tcBorders>
              <w:top w:val="nil"/>
              <w:bottom w:val="nil"/>
              <w:right w:val="single" w:sz="4" w:space="0" w:color="auto"/>
            </w:tcBorders>
            <w:shd w:val="clear" w:color="auto" w:fill="0F243E" w:themeFill="text2" w:themeFillShade="80"/>
          </w:tcPr>
          <w:p w14:paraId="021EAE59" w14:textId="77777777" w:rsidR="00A03097" w:rsidRPr="002A3B9B" w:rsidRDefault="00A03097" w:rsidP="00D560D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Pr>
                <w:rFonts w:ascii="Arial" w:hAnsi="Arial" w:cs="Arial"/>
                <w:b/>
                <w:bCs/>
                <w:color w:val="FFFFFF" w:themeColor="background1"/>
                <w:sz w:val="18"/>
                <w:szCs w:val="18"/>
              </w:rPr>
              <w:t>Lbs</w:t>
            </w:r>
            <w:proofErr w:type="spellEnd"/>
            <w:r>
              <w:rPr>
                <w:rFonts w:ascii="Arial" w:hAnsi="Arial" w:cs="Arial"/>
                <w:b/>
                <w:bCs/>
                <w:color w:val="FFFFFF" w:themeColor="background1"/>
                <w:sz w:val="18"/>
                <w:szCs w:val="18"/>
              </w:rPr>
              <w:t xml:space="preserve"> </w:t>
            </w:r>
            <w:r w:rsidRPr="002A3B9B">
              <w:rPr>
                <w:rFonts w:ascii="Arial" w:hAnsi="Arial" w:cs="Arial"/>
                <w:b/>
                <w:bCs/>
                <w:color w:val="FFFFFF" w:themeColor="background1"/>
                <w:sz w:val="18"/>
                <w:szCs w:val="18"/>
              </w:rPr>
              <w:t>vs. YA</w:t>
            </w:r>
          </w:p>
        </w:tc>
        <w:tc>
          <w:tcPr>
            <w:tcW w:w="1732" w:type="dxa"/>
            <w:tcBorders>
              <w:top w:val="nil"/>
              <w:left w:val="single" w:sz="4" w:space="0" w:color="auto"/>
              <w:bottom w:val="nil"/>
            </w:tcBorders>
            <w:shd w:val="clear" w:color="auto" w:fill="0F243E" w:themeFill="text2" w:themeFillShade="80"/>
          </w:tcPr>
          <w:p w14:paraId="6E134593" w14:textId="77777777" w:rsidR="00A03097" w:rsidRPr="002A3B9B" w:rsidRDefault="00A03097" w:rsidP="00D560D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
        </w:tc>
        <w:tc>
          <w:tcPr>
            <w:tcW w:w="934" w:type="dxa"/>
            <w:gridSpan w:val="2"/>
            <w:tcBorders>
              <w:top w:val="nil"/>
              <w:bottom w:val="nil"/>
            </w:tcBorders>
            <w:shd w:val="clear" w:color="auto" w:fill="0F243E" w:themeFill="text2" w:themeFillShade="80"/>
          </w:tcPr>
          <w:p w14:paraId="74610FEA" w14:textId="77777777" w:rsidR="00A03097" w:rsidRPr="002A3B9B" w:rsidRDefault="00A03097" w:rsidP="00D560D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333" w:type="dxa"/>
            <w:tcBorders>
              <w:top w:val="nil"/>
              <w:bottom w:val="nil"/>
            </w:tcBorders>
            <w:shd w:val="clear" w:color="auto" w:fill="0F243E" w:themeFill="text2" w:themeFillShade="80"/>
          </w:tcPr>
          <w:p w14:paraId="4AAC69FC" w14:textId="77777777" w:rsidR="00A03097" w:rsidRPr="002A3B9B" w:rsidRDefault="00A03097" w:rsidP="00D560D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tcBorders>
              <w:top w:val="nil"/>
              <w:bottom w:val="nil"/>
            </w:tcBorders>
            <w:shd w:val="clear" w:color="auto" w:fill="0F243E" w:themeFill="text2" w:themeFillShade="80"/>
          </w:tcPr>
          <w:p w14:paraId="536ACAA1" w14:textId="77777777" w:rsidR="00A03097" w:rsidRPr="002A3B9B" w:rsidRDefault="00A03097" w:rsidP="00D560D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Pr>
                <w:rFonts w:ascii="Arial" w:hAnsi="Arial" w:cs="Arial"/>
                <w:b/>
                <w:bCs/>
                <w:color w:val="FFFFFF" w:themeColor="background1"/>
                <w:sz w:val="18"/>
                <w:szCs w:val="18"/>
              </w:rPr>
              <w:t>Lbs</w:t>
            </w:r>
            <w:proofErr w:type="spellEnd"/>
            <w:r>
              <w:rPr>
                <w:rFonts w:ascii="Arial" w:hAnsi="Arial" w:cs="Arial"/>
                <w:b/>
                <w:bCs/>
                <w:color w:val="FFFFFF" w:themeColor="background1"/>
                <w:sz w:val="18"/>
                <w:szCs w:val="18"/>
              </w:rPr>
              <w:t xml:space="preserve"> </w:t>
            </w:r>
            <w:r w:rsidRPr="002A3B9B">
              <w:rPr>
                <w:rFonts w:ascii="Arial" w:hAnsi="Arial" w:cs="Arial"/>
                <w:b/>
                <w:bCs/>
                <w:color w:val="FFFFFF" w:themeColor="background1"/>
                <w:sz w:val="18"/>
                <w:szCs w:val="18"/>
              </w:rPr>
              <w:t>vs. YA</w:t>
            </w:r>
          </w:p>
        </w:tc>
      </w:tr>
      <w:tr w:rsidR="00A03097" w:rsidRPr="00956854" w14:paraId="67F59D4C" w14:textId="77777777" w:rsidTr="00D560D6">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7F48C393" w14:textId="77777777" w:rsidR="00A03097" w:rsidRPr="00633C54" w:rsidRDefault="00A03097" w:rsidP="00D560D6">
            <w:pPr>
              <w:pStyle w:val="NoSpacing"/>
              <w:rPr>
                <w:rFonts w:ascii="Arial" w:hAnsi="Arial" w:cs="Arial"/>
                <w:color w:val="000000" w:themeColor="text1"/>
                <w:sz w:val="18"/>
                <w:szCs w:val="18"/>
              </w:rPr>
            </w:pPr>
            <w:r w:rsidRPr="00633C54">
              <w:rPr>
                <w:rFonts w:ascii="Arial" w:hAnsi="Arial" w:cs="Arial"/>
                <w:color w:val="000000" w:themeColor="text1"/>
                <w:sz w:val="18"/>
                <w:szCs w:val="18"/>
              </w:rPr>
              <w:t>Total deli meat</w:t>
            </w:r>
          </w:p>
        </w:tc>
        <w:tc>
          <w:tcPr>
            <w:tcW w:w="990" w:type="dxa"/>
            <w:gridSpan w:val="2"/>
            <w:tcBorders>
              <w:top w:val="nil"/>
              <w:left w:val="nil"/>
              <w:bottom w:val="nil"/>
              <w:right w:val="nil"/>
            </w:tcBorders>
            <w:vAlign w:val="center"/>
          </w:tcPr>
          <w:p w14:paraId="2583D5D7" w14:textId="77777777" w:rsidR="00A03097" w:rsidRPr="00633C54"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000000" w:themeColor="text1"/>
                <w:sz w:val="18"/>
                <w:szCs w:val="18"/>
              </w:rPr>
              <w:t>$786M</w:t>
            </w:r>
          </w:p>
        </w:tc>
        <w:tc>
          <w:tcPr>
            <w:tcW w:w="1075" w:type="dxa"/>
            <w:tcBorders>
              <w:top w:val="nil"/>
              <w:left w:val="nil"/>
              <w:bottom w:val="nil"/>
              <w:right w:val="nil"/>
            </w:tcBorders>
            <w:vAlign w:val="center"/>
          </w:tcPr>
          <w:p w14:paraId="4DAF6143" w14:textId="77777777" w:rsidR="00A03097" w:rsidRPr="00633C54"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000000" w:themeColor="text1"/>
                <w:sz w:val="18"/>
                <w:szCs w:val="18"/>
              </w:rPr>
              <w:t>-7.1%</w:t>
            </w:r>
          </w:p>
        </w:tc>
        <w:tc>
          <w:tcPr>
            <w:tcW w:w="1333" w:type="dxa"/>
            <w:gridSpan w:val="2"/>
            <w:tcBorders>
              <w:top w:val="nil"/>
              <w:left w:val="nil"/>
              <w:bottom w:val="nil"/>
              <w:right w:val="single" w:sz="4" w:space="0" w:color="auto"/>
            </w:tcBorders>
            <w:vAlign w:val="center"/>
          </w:tcPr>
          <w:p w14:paraId="5C331E1B" w14:textId="77777777" w:rsidR="00A03097" w:rsidRPr="00633C54"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000000" w:themeColor="text1"/>
                <w:sz w:val="18"/>
                <w:szCs w:val="18"/>
              </w:rPr>
              <w:t>-6.0%</w:t>
            </w:r>
          </w:p>
        </w:tc>
        <w:tc>
          <w:tcPr>
            <w:tcW w:w="1732" w:type="dxa"/>
            <w:tcBorders>
              <w:top w:val="nil"/>
              <w:left w:val="single" w:sz="4" w:space="0" w:color="auto"/>
              <w:bottom w:val="nil"/>
              <w:right w:val="nil"/>
            </w:tcBorders>
            <w:vAlign w:val="center"/>
          </w:tcPr>
          <w:p w14:paraId="3016D8B0" w14:textId="77777777" w:rsidR="00A03097" w:rsidRPr="00633C54" w:rsidRDefault="00A03097" w:rsidP="00D560D6">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633C54">
              <w:rPr>
                <w:rFonts w:ascii="Arial" w:hAnsi="Arial" w:cs="Arial"/>
                <w:b/>
                <w:bCs/>
                <w:color w:val="000000" w:themeColor="text1"/>
                <w:sz w:val="18"/>
                <w:szCs w:val="18"/>
              </w:rPr>
              <w:t>Deli meat</w:t>
            </w:r>
          </w:p>
        </w:tc>
        <w:tc>
          <w:tcPr>
            <w:tcW w:w="934" w:type="dxa"/>
            <w:gridSpan w:val="2"/>
            <w:tcBorders>
              <w:top w:val="nil"/>
              <w:left w:val="nil"/>
              <w:bottom w:val="nil"/>
              <w:right w:val="nil"/>
            </w:tcBorders>
            <w:vAlign w:val="center"/>
          </w:tcPr>
          <w:p w14:paraId="77839A79" w14:textId="77777777" w:rsidR="00A03097" w:rsidRPr="00633C54"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auto"/>
                <w:sz w:val="18"/>
                <w:szCs w:val="18"/>
              </w:rPr>
              <w:t>$8.7</w:t>
            </w:r>
            <w:r w:rsidRPr="00633C54">
              <w:rPr>
                <w:rFonts w:ascii="Arial" w:hAnsi="Arial" w:cs="Arial"/>
                <w:b/>
                <w:bCs/>
                <w:color w:val="auto"/>
                <w:sz w:val="18"/>
                <w:szCs w:val="18"/>
              </w:rPr>
              <w:t>B</w:t>
            </w:r>
          </w:p>
        </w:tc>
        <w:tc>
          <w:tcPr>
            <w:tcW w:w="1333" w:type="dxa"/>
            <w:tcBorders>
              <w:top w:val="nil"/>
              <w:left w:val="nil"/>
              <w:bottom w:val="nil"/>
              <w:right w:val="nil"/>
            </w:tcBorders>
            <w:vAlign w:val="center"/>
          </w:tcPr>
          <w:p w14:paraId="0EC9F930" w14:textId="77777777" w:rsidR="00A03097" w:rsidRPr="00633C54"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000000" w:themeColor="text1"/>
                <w:sz w:val="18"/>
                <w:szCs w:val="18"/>
              </w:rPr>
              <w:t>-6.1</w:t>
            </w:r>
            <w:r w:rsidRPr="00633C54">
              <w:rPr>
                <w:rFonts w:ascii="Arial" w:hAnsi="Arial" w:cs="Arial"/>
                <w:b/>
                <w:bCs/>
                <w:color w:val="000000" w:themeColor="text1"/>
                <w:sz w:val="18"/>
                <w:szCs w:val="18"/>
              </w:rPr>
              <w:t>%</w:t>
            </w:r>
          </w:p>
        </w:tc>
        <w:tc>
          <w:tcPr>
            <w:tcW w:w="1333" w:type="dxa"/>
            <w:tcBorders>
              <w:top w:val="nil"/>
              <w:left w:val="nil"/>
              <w:bottom w:val="nil"/>
            </w:tcBorders>
            <w:vAlign w:val="center"/>
          </w:tcPr>
          <w:p w14:paraId="75696932" w14:textId="77777777" w:rsidR="00A03097" w:rsidRPr="00633C54"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633C54">
              <w:rPr>
                <w:rFonts w:ascii="Arial" w:hAnsi="Arial" w:cs="Arial"/>
                <w:b/>
                <w:bCs/>
                <w:color w:val="auto"/>
                <w:sz w:val="18"/>
                <w:szCs w:val="18"/>
              </w:rPr>
              <w:t>-</w:t>
            </w:r>
            <w:r>
              <w:rPr>
                <w:rFonts w:ascii="Arial" w:hAnsi="Arial" w:cs="Arial"/>
                <w:b/>
                <w:bCs/>
                <w:color w:val="auto"/>
                <w:sz w:val="18"/>
                <w:szCs w:val="18"/>
              </w:rPr>
              <w:t>4.4</w:t>
            </w:r>
            <w:r w:rsidRPr="00633C54">
              <w:rPr>
                <w:rFonts w:ascii="Arial" w:hAnsi="Arial" w:cs="Arial"/>
                <w:b/>
                <w:bCs/>
                <w:color w:val="auto"/>
                <w:sz w:val="18"/>
                <w:szCs w:val="18"/>
              </w:rPr>
              <w:t>%</w:t>
            </w:r>
          </w:p>
        </w:tc>
      </w:tr>
      <w:tr w:rsidR="00A03097" w:rsidRPr="00956854" w14:paraId="1BC702AA" w14:textId="77777777" w:rsidTr="00D560D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54A04972" w14:textId="77777777" w:rsidR="00A03097" w:rsidRPr="00956854" w:rsidRDefault="00A03097" w:rsidP="00D560D6">
            <w:pPr>
              <w:pStyle w:val="NoSpacing"/>
              <w:rPr>
                <w:rFonts w:ascii="Arial" w:hAnsi="Arial" w:cs="Arial"/>
                <w:b w:val="0"/>
                <w:bCs w:val="0"/>
                <w:color w:val="000000" w:themeColor="text1"/>
                <w:sz w:val="18"/>
                <w:szCs w:val="18"/>
              </w:rPr>
            </w:pPr>
            <w:r w:rsidRPr="00956854">
              <w:rPr>
                <w:rFonts w:ascii="Arial" w:hAnsi="Arial" w:cs="Arial"/>
                <w:b w:val="0"/>
                <w:bCs w:val="0"/>
                <w:color w:val="000000" w:themeColor="text1"/>
                <w:sz w:val="18"/>
                <w:szCs w:val="18"/>
              </w:rPr>
              <w:t>Grab &amp; go</w:t>
            </w:r>
          </w:p>
        </w:tc>
        <w:tc>
          <w:tcPr>
            <w:tcW w:w="990" w:type="dxa"/>
            <w:gridSpan w:val="2"/>
            <w:tcBorders>
              <w:top w:val="nil"/>
              <w:bottom w:val="nil"/>
            </w:tcBorders>
            <w:shd w:val="clear" w:color="auto" w:fill="D9D9D9" w:themeFill="background1" w:themeFillShade="D9"/>
            <w:vAlign w:val="center"/>
          </w:tcPr>
          <w:p w14:paraId="242E7647" w14:textId="77777777" w:rsidR="00A03097" w:rsidRPr="006D637C"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bCs/>
                <w:color w:val="000000" w:themeColor="text1"/>
                <w:sz w:val="18"/>
                <w:szCs w:val="18"/>
              </w:rPr>
              <w:t>$230M</w:t>
            </w:r>
          </w:p>
        </w:tc>
        <w:tc>
          <w:tcPr>
            <w:tcW w:w="1075" w:type="dxa"/>
            <w:tcBorders>
              <w:top w:val="nil"/>
              <w:bottom w:val="nil"/>
            </w:tcBorders>
            <w:shd w:val="clear" w:color="auto" w:fill="D9D9D9" w:themeFill="background1" w:themeFillShade="D9"/>
          </w:tcPr>
          <w:p w14:paraId="257C4FCC" w14:textId="77777777" w:rsidR="00A03097" w:rsidRPr="006D637C"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530BB">
              <w:rPr>
                <w:rFonts w:ascii="Arial" w:hAnsi="Arial" w:cs="Arial"/>
                <w:bCs/>
                <w:color w:val="000000" w:themeColor="text1"/>
                <w:sz w:val="18"/>
                <w:szCs w:val="18"/>
              </w:rPr>
              <w:t>-</w:t>
            </w:r>
            <w:r>
              <w:rPr>
                <w:rFonts w:ascii="Arial" w:hAnsi="Arial" w:cs="Arial"/>
                <w:bCs/>
                <w:color w:val="000000" w:themeColor="text1"/>
                <w:sz w:val="18"/>
                <w:szCs w:val="18"/>
              </w:rPr>
              <w:t>6.4</w:t>
            </w:r>
            <w:r w:rsidRPr="006530BB">
              <w:rPr>
                <w:rFonts w:ascii="Arial" w:hAnsi="Arial" w:cs="Arial"/>
                <w:bCs/>
                <w:color w:val="000000" w:themeColor="text1"/>
                <w:sz w:val="18"/>
                <w:szCs w:val="18"/>
              </w:rPr>
              <w:t>%</w:t>
            </w:r>
          </w:p>
        </w:tc>
        <w:tc>
          <w:tcPr>
            <w:tcW w:w="1333" w:type="dxa"/>
            <w:gridSpan w:val="2"/>
            <w:tcBorders>
              <w:top w:val="nil"/>
              <w:bottom w:val="nil"/>
              <w:right w:val="single" w:sz="4" w:space="0" w:color="auto"/>
            </w:tcBorders>
            <w:shd w:val="clear" w:color="auto" w:fill="D9D9D9" w:themeFill="background1" w:themeFillShade="D9"/>
          </w:tcPr>
          <w:p w14:paraId="2D0DFBF5" w14:textId="77777777" w:rsidR="00A03097" w:rsidRPr="006D637C"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530BB">
              <w:rPr>
                <w:rFonts w:ascii="Arial" w:hAnsi="Arial" w:cs="Arial"/>
                <w:bCs/>
                <w:color w:val="000000" w:themeColor="text1"/>
                <w:sz w:val="18"/>
                <w:szCs w:val="18"/>
              </w:rPr>
              <w:t>-</w:t>
            </w:r>
            <w:r>
              <w:rPr>
                <w:rFonts w:ascii="Arial" w:hAnsi="Arial" w:cs="Arial"/>
                <w:bCs/>
                <w:color w:val="000000" w:themeColor="text1"/>
                <w:sz w:val="18"/>
                <w:szCs w:val="18"/>
              </w:rPr>
              <w:t>4.6</w:t>
            </w:r>
            <w:r w:rsidRPr="006530BB">
              <w:rPr>
                <w:rFonts w:ascii="Arial" w:hAnsi="Arial" w:cs="Arial"/>
                <w:bCs/>
                <w:color w:val="000000" w:themeColor="text1"/>
                <w:sz w:val="18"/>
                <w:szCs w:val="18"/>
              </w:rPr>
              <w:t>%</w:t>
            </w:r>
          </w:p>
        </w:tc>
        <w:tc>
          <w:tcPr>
            <w:tcW w:w="1732" w:type="dxa"/>
            <w:tcBorders>
              <w:top w:val="nil"/>
              <w:left w:val="single" w:sz="4" w:space="0" w:color="auto"/>
              <w:bottom w:val="nil"/>
            </w:tcBorders>
            <w:shd w:val="clear" w:color="auto" w:fill="D9D9D9" w:themeFill="background1" w:themeFillShade="D9"/>
            <w:vAlign w:val="center"/>
          </w:tcPr>
          <w:p w14:paraId="0C87BE59" w14:textId="77777777" w:rsidR="00A03097" w:rsidRPr="00956854" w:rsidRDefault="00A03097" w:rsidP="00D560D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956854">
              <w:rPr>
                <w:rFonts w:ascii="Arial" w:hAnsi="Arial" w:cs="Arial"/>
                <w:color w:val="000000" w:themeColor="text1"/>
                <w:sz w:val="18"/>
                <w:szCs w:val="18"/>
              </w:rPr>
              <w:t>Grab &amp; go</w:t>
            </w:r>
          </w:p>
        </w:tc>
        <w:tc>
          <w:tcPr>
            <w:tcW w:w="934" w:type="dxa"/>
            <w:gridSpan w:val="2"/>
            <w:tcBorders>
              <w:top w:val="nil"/>
              <w:bottom w:val="nil"/>
            </w:tcBorders>
            <w:shd w:val="clear" w:color="auto" w:fill="D9D9D9" w:themeFill="background1" w:themeFillShade="D9"/>
            <w:vAlign w:val="center"/>
          </w:tcPr>
          <w:p w14:paraId="4E9E15BA" w14:textId="77777777" w:rsidR="00A03097" w:rsidRPr="006D637C"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37456E">
              <w:rPr>
                <w:rFonts w:ascii="Arial" w:hAnsi="Arial" w:cs="Arial"/>
                <w:color w:val="auto"/>
                <w:sz w:val="18"/>
                <w:szCs w:val="18"/>
              </w:rPr>
              <w:t>$</w:t>
            </w:r>
            <w:r>
              <w:rPr>
                <w:rFonts w:ascii="Arial" w:hAnsi="Arial" w:cs="Arial"/>
                <w:color w:val="auto"/>
                <w:sz w:val="18"/>
                <w:szCs w:val="18"/>
              </w:rPr>
              <w:t>2.6</w:t>
            </w:r>
            <w:r w:rsidRPr="0037456E">
              <w:rPr>
                <w:rFonts w:ascii="Arial" w:hAnsi="Arial" w:cs="Arial"/>
                <w:color w:val="auto"/>
                <w:sz w:val="18"/>
                <w:szCs w:val="18"/>
              </w:rPr>
              <w:t>B</w:t>
            </w:r>
          </w:p>
        </w:tc>
        <w:tc>
          <w:tcPr>
            <w:tcW w:w="1333" w:type="dxa"/>
            <w:tcBorders>
              <w:top w:val="nil"/>
              <w:bottom w:val="nil"/>
            </w:tcBorders>
            <w:shd w:val="clear" w:color="auto" w:fill="D9D9D9" w:themeFill="background1" w:themeFillShade="D9"/>
            <w:vAlign w:val="center"/>
          </w:tcPr>
          <w:p w14:paraId="21B45FA8" w14:textId="77777777" w:rsidR="00A03097" w:rsidRPr="006D637C"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bCs/>
                <w:color w:val="000000" w:themeColor="text1"/>
                <w:sz w:val="18"/>
                <w:szCs w:val="18"/>
              </w:rPr>
              <w:t>-4.0</w:t>
            </w:r>
            <w:r w:rsidRPr="006D637C">
              <w:rPr>
                <w:rFonts w:ascii="Arial" w:hAnsi="Arial" w:cs="Arial"/>
                <w:bCs/>
                <w:color w:val="000000" w:themeColor="text1"/>
                <w:sz w:val="18"/>
                <w:szCs w:val="18"/>
              </w:rPr>
              <w:t>%</w:t>
            </w:r>
          </w:p>
        </w:tc>
        <w:tc>
          <w:tcPr>
            <w:tcW w:w="1333" w:type="dxa"/>
            <w:tcBorders>
              <w:top w:val="nil"/>
              <w:bottom w:val="nil"/>
            </w:tcBorders>
            <w:shd w:val="clear" w:color="auto" w:fill="D9D9D9" w:themeFill="background1" w:themeFillShade="D9"/>
            <w:vAlign w:val="center"/>
          </w:tcPr>
          <w:p w14:paraId="1FC676C4" w14:textId="77777777" w:rsidR="00A03097" w:rsidRPr="006D637C"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bCs/>
                <w:color w:val="000000" w:themeColor="text1"/>
                <w:sz w:val="18"/>
                <w:szCs w:val="18"/>
              </w:rPr>
              <w:t>-2.3</w:t>
            </w:r>
            <w:r w:rsidRPr="006D637C">
              <w:rPr>
                <w:rFonts w:ascii="Arial" w:hAnsi="Arial" w:cs="Arial"/>
                <w:bCs/>
                <w:color w:val="000000" w:themeColor="text1"/>
                <w:sz w:val="18"/>
                <w:szCs w:val="18"/>
              </w:rPr>
              <w:t>%</w:t>
            </w:r>
          </w:p>
        </w:tc>
      </w:tr>
      <w:tr w:rsidR="00A03097" w:rsidRPr="00956854" w14:paraId="19D3B31B" w14:textId="77777777" w:rsidTr="00D560D6">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3CBDF5D8" w14:textId="77777777" w:rsidR="00A03097" w:rsidRPr="00956854" w:rsidRDefault="00A03097" w:rsidP="00D560D6">
            <w:pPr>
              <w:pStyle w:val="NoSpacing"/>
              <w:rPr>
                <w:rFonts w:ascii="Arial" w:hAnsi="Arial" w:cs="Arial"/>
                <w:b w:val="0"/>
                <w:bCs w:val="0"/>
                <w:color w:val="000000" w:themeColor="text1"/>
                <w:sz w:val="18"/>
                <w:szCs w:val="18"/>
              </w:rPr>
            </w:pPr>
            <w:r w:rsidRPr="00956854">
              <w:rPr>
                <w:rFonts w:ascii="Arial" w:hAnsi="Arial" w:cs="Arial"/>
                <w:b w:val="0"/>
                <w:bCs w:val="0"/>
                <w:color w:val="000000" w:themeColor="text1"/>
                <w:sz w:val="18"/>
                <w:szCs w:val="18"/>
              </w:rPr>
              <w:t>Pre-sliced</w:t>
            </w:r>
          </w:p>
        </w:tc>
        <w:tc>
          <w:tcPr>
            <w:tcW w:w="990" w:type="dxa"/>
            <w:gridSpan w:val="2"/>
            <w:tcBorders>
              <w:top w:val="nil"/>
              <w:left w:val="nil"/>
              <w:bottom w:val="nil"/>
              <w:right w:val="nil"/>
            </w:tcBorders>
            <w:vAlign w:val="center"/>
          </w:tcPr>
          <w:p w14:paraId="5E8D4140" w14:textId="77777777" w:rsidR="00A03097" w:rsidRPr="006D637C"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bCs/>
                <w:color w:val="000000" w:themeColor="text1"/>
                <w:sz w:val="18"/>
                <w:szCs w:val="18"/>
              </w:rPr>
              <w:t>$158M</w:t>
            </w:r>
          </w:p>
        </w:tc>
        <w:tc>
          <w:tcPr>
            <w:tcW w:w="1075" w:type="dxa"/>
            <w:tcBorders>
              <w:top w:val="nil"/>
              <w:left w:val="nil"/>
              <w:bottom w:val="nil"/>
              <w:right w:val="nil"/>
            </w:tcBorders>
          </w:tcPr>
          <w:p w14:paraId="6C0D0FA9" w14:textId="77777777" w:rsidR="00A03097" w:rsidRPr="006D637C"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bCs/>
                <w:color w:val="000000" w:themeColor="text1"/>
                <w:sz w:val="18"/>
                <w:szCs w:val="18"/>
              </w:rPr>
              <w:t>+9.8</w:t>
            </w:r>
            <w:r w:rsidRPr="006530BB">
              <w:rPr>
                <w:rFonts w:ascii="Arial" w:hAnsi="Arial" w:cs="Arial"/>
                <w:bCs/>
                <w:color w:val="000000" w:themeColor="text1"/>
                <w:sz w:val="18"/>
                <w:szCs w:val="18"/>
              </w:rPr>
              <w:t>%</w:t>
            </w:r>
          </w:p>
        </w:tc>
        <w:tc>
          <w:tcPr>
            <w:tcW w:w="1333" w:type="dxa"/>
            <w:gridSpan w:val="2"/>
            <w:tcBorders>
              <w:top w:val="nil"/>
              <w:left w:val="nil"/>
              <w:bottom w:val="nil"/>
              <w:right w:val="single" w:sz="4" w:space="0" w:color="auto"/>
            </w:tcBorders>
          </w:tcPr>
          <w:p w14:paraId="4C1EB750" w14:textId="77777777" w:rsidR="00A03097" w:rsidRPr="006D637C"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bCs/>
                <w:color w:val="000000" w:themeColor="text1"/>
                <w:sz w:val="18"/>
                <w:szCs w:val="18"/>
              </w:rPr>
              <w:t>+3.8</w:t>
            </w:r>
            <w:r w:rsidRPr="006530BB">
              <w:rPr>
                <w:rFonts w:ascii="Arial" w:hAnsi="Arial" w:cs="Arial"/>
                <w:bCs/>
                <w:color w:val="000000" w:themeColor="text1"/>
                <w:sz w:val="18"/>
                <w:szCs w:val="18"/>
              </w:rPr>
              <w:t>%</w:t>
            </w:r>
          </w:p>
        </w:tc>
        <w:tc>
          <w:tcPr>
            <w:tcW w:w="1732" w:type="dxa"/>
            <w:tcBorders>
              <w:top w:val="nil"/>
              <w:left w:val="single" w:sz="4" w:space="0" w:color="auto"/>
              <w:bottom w:val="nil"/>
              <w:right w:val="nil"/>
            </w:tcBorders>
            <w:vAlign w:val="center"/>
          </w:tcPr>
          <w:p w14:paraId="516B47B6" w14:textId="77777777" w:rsidR="00A03097" w:rsidRPr="00956854" w:rsidRDefault="00A03097" w:rsidP="00D560D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956854">
              <w:rPr>
                <w:rFonts w:ascii="Arial" w:hAnsi="Arial" w:cs="Arial"/>
                <w:color w:val="000000" w:themeColor="text1"/>
                <w:sz w:val="18"/>
                <w:szCs w:val="18"/>
              </w:rPr>
              <w:t>Pre-sliced</w:t>
            </w:r>
          </w:p>
        </w:tc>
        <w:tc>
          <w:tcPr>
            <w:tcW w:w="934" w:type="dxa"/>
            <w:gridSpan w:val="2"/>
            <w:tcBorders>
              <w:top w:val="nil"/>
              <w:left w:val="nil"/>
              <w:bottom w:val="nil"/>
              <w:right w:val="nil"/>
            </w:tcBorders>
            <w:vAlign w:val="center"/>
          </w:tcPr>
          <w:p w14:paraId="1BAAEE2E" w14:textId="77777777" w:rsidR="00A03097" w:rsidRPr="006D637C"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37456E">
              <w:rPr>
                <w:rFonts w:ascii="Arial" w:hAnsi="Arial" w:cs="Arial"/>
                <w:color w:val="auto"/>
                <w:sz w:val="18"/>
                <w:szCs w:val="18"/>
              </w:rPr>
              <w:t>$</w:t>
            </w:r>
            <w:r>
              <w:rPr>
                <w:rFonts w:ascii="Arial" w:hAnsi="Arial" w:cs="Arial"/>
                <w:color w:val="auto"/>
                <w:sz w:val="18"/>
                <w:szCs w:val="18"/>
              </w:rPr>
              <w:t>1.7</w:t>
            </w:r>
            <w:r w:rsidRPr="0037456E">
              <w:rPr>
                <w:rFonts w:ascii="Arial" w:hAnsi="Arial" w:cs="Arial"/>
                <w:color w:val="auto"/>
                <w:sz w:val="18"/>
                <w:szCs w:val="18"/>
              </w:rPr>
              <w:t>B</w:t>
            </w:r>
          </w:p>
        </w:tc>
        <w:tc>
          <w:tcPr>
            <w:tcW w:w="1333" w:type="dxa"/>
            <w:tcBorders>
              <w:top w:val="nil"/>
              <w:left w:val="nil"/>
              <w:bottom w:val="nil"/>
              <w:right w:val="nil"/>
            </w:tcBorders>
            <w:vAlign w:val="center"/>
          </w:tcPr>
          <w:p w14:paraId="0780251E" w14:textId="77777777" w:rsidR="00A03097" w:rsidRPr="006D637C"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bCs/>
                <w:color w:val="000000" w:themeColor="text1"/>
                <w:sz w:val="18"/>
                <w:szCs w:val="18"/>
              </w:rPr>
              <w:t>+2.3</w:t>
            </w:r>
            <w:r w:rsidRPr="006D637C">
              <w:rPr>
                <w:rFonts w:ascii="Arial" w:hAnsi="Arial" w:cs="Arial"/>
                <w:bCs/>
                <w:color w:val="000000" w:themeColor="text1"/>
                <w:sz w:val="18"/>
                <w:szCs w:val="18"/>
              </w:rPr>
              <w:t>%</w:t>
            </w:r>
          </w:p>
        </w:tc>
        <w:tc>
          <w:tcPr>
            <w:tcW w:w="1333" w:type="dxa"/>
            <w:tcBorders>
              <w:top w:val="nil"/>
              <w:left w:val="nil"/>
              <w:bottom w:val="nil"/>
            </w:tcBorders>
            <w:vAlign w:val="center"/>
          </w:tcPr>
          <w:p w14:paraId="5A1CB189" w14:textId="77777777" w:rsidR="00A03097" w:rsidRPr="006D637C"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bCs/>
                <w:color w:val="000000" w:themeColor="text1"/>
                <w:sz w:val="18"/>
                <w:szCs w:val="18"/>
              </w:rPr>
              <w:t>+3.4</w:t>
            </w:r>
            <w:r w:rsidRPr="006D637C">
              <w:rPr>
                <w:rFonts w:ascii="Arial" w:hAnsi="Arial" w:cs="Arial"/>
                <w:bCs/>
                <w:color w:val="000000" w:themeColor="text1"/>
                <w:sz w:val="18"/>
                <w:szCs w:val="18"/>
              </w:rPr>
              <w:t>%</w:t>
            </w:r>
          </w:p>
        </w:tc>
      </w:tr>
      <w:tr w:rsidR="00A03097" w:rsidRPr="00956854" w14:paraId="01A58D44" w14:textId="77777777" w:rsidTr="00D560D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698AE095" w14:textId="77777777" w:rsidR="00A03097" w:rsidRPr="00956854" w:rsidRDefault="00A03097" w:rsidP="00D560D6">
            <w:pPr>
              <w:pStyle w:val="NoSpacing"/>
              <w:rPr>
                <w:rFonts w:ascii="Arial" w:hAnsi="Arial" w:cs="Arial"/>
                <w:b w:val="0"/>
                <w:bCs w:val="0"/>
                <w:color w:val="000000" w:themeColor="text1"/>
                <w:sz w:val="18"/>
                <w:szCs w:val="18"/>
              </w:rPr>
            </w:pPr>
            <w:r w:rsidRPr="00956854">
              <w:rPr>
                <w:rFonts w:ascii="Arial" w:hAnsi="Arial" w:cs="Arial"/>
                <w:b w:val="0"/>
                <w:bCs w:val="0"/>
                <w:color w:val="000000" w:themeColor="text1"/>
                <w:sz w:val="18"/>
                <w:szCs w:val="18"/>
              </w:rPr>
              <w:t>Service</w:t>
            </w:r>
          </w:p>
        </w:tc>
        <w:tc>
          <w:tcPr>
            <w:tcW w:w="990" w:type="dxa"/>
            <w:gridSpan w:val="2"/>
            <w:tcBorders>
              <w:top w:val="nil"/>
              <w:bottom w:val="nil"/>
            </w:tcBorders>
            <w:shd w:val="clear" w:color="auto" w:fill="D9D9D9" w:themeFill="background1" w:themeFillShade="D9"/>
            <w:vAlign w:val="center"/>
          </w:tcPr>
          <w:p w14:paraId="0FD6A2CD" w14:textId="77777777" w:rsidR="00A03097" w:rsidRPr="006D637C"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bCs/>
                <w:color w:val="000000" w:themeColor="text1"/>
                <w:sz w:val="18"/>
                <w:szCs w:val="18"/>
              </w:rPr>
              <w:t>$397M</w:t>
            </w:r>
          </w:p>
        </w:tc>
        <w:tc>
          <w:tcPr>
            <w:tcW w:w="1075" w:type="dxa"/>
            <w:tcBorders>
              <w:top w:val="nil"/>
              <w:bottom w:val="nil"/>
            </w:tcBorders>
            <w:shd w:val="clear" w:color="auto" w:fill="D9D9D9" w:themeFill="background1" w:themeFillShade="D9"/>
          </w:tcPr>
          <w:p w14:paraId="383050D0" w14:textId="77777777" w:rsidR="00A03097" w:rsidRPr="006D637C"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530BB">
              <w:rPr>
                <w:rFonts w:ascii="Arial" w:hAnsi="Arial" w:cs="Arial"/>
                <w:bCs/>
                <w:color w:val="000000" w:themeColor="text1"/>
                <w:sz w:val="18"/>
                <w:szCs w:val="18"/>
              </w:rPr>
              <w:t>-</w:t>
            </w:r>
            <w:r>
              <w:rPr>
                <w:rFonts w:ascii="Arial" w:hAnsi="Arial" w:cs="Arial"/>
                <w:bCs/>
                <w:color w:val="000000" w:themeColor="text1"/>
                <w:sz w:val="18"/>
                <w:szCs w:val="18"/>
              </w:rPr>
              <w:t>12.9</w:t>
            </w:r>
            <w:r w:rsidRPr="006530BB">
              <w:rPr>
                <w:rFonts w:ascii="Arial" w:hAnsi="Arial" w:cs="Arial"/>
                <w:bCs/>
                <w:color w:val="000000" w:themeColor="text1"/>
                <w:sz w:val="18"/>
                <w:szCs w:val="18"/>
              </w:rPr>
              <w:t>%</w:t>
            </w:r>
          </w:p>
        </w:tc>
        <w:tc>
          <w:tcPr>
            <w:tcW w:w="1333" w:type="dxa"/>
            <w:gridSpan w:val="2"/>
            <w:tcBorders>
              <w:top w:val="nil"/>
              <w:bottom w:val="nil"/>
              <w:right w:val="single" w:sz="4" w:space="0" w:color="auto"/>
            </w:tcBorders>
            <w:shd w:val="clear" w:color="auto" w:fill="D9D9D9" w:themeFill="background1" w:themeFillShade="D9"/>
          </w:tcPr>
          <w:p w14:paraId="30991A33" w14:textId="77777777" w:rsidR="00A03097" w:rsidRPr="006D637C"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530BB">
              <w:rPr>
                <w:rFonts w:ascii="Arial" w:hAnsi="Arial" w:cs="Arial"/>
                <w:bCs/>
                <w:color w:val="000000" w:themeColor="text1"/>
                <w:sz w:val="18"/>
                <w:szCs w:val="18"/>
              </w:rPr>
              <w:t>-</w:t>
            </w:r>
            <w:r>
              <w:rPr>
                <w:rFonts w:ascii="Arial" w:hAnsi="Arial" w:cs="Arial"/>
                <w:bCs/>
                <w:color w:val="000000" w:themeColor="text1"/>
                <w:sz w:val="18"/>
                <w:szCs w:val="18"/>
              </w:rPr>
              <w:t>10.1</w:t>
            </w:r>
            <w:r w:rsidRPr="006530BB">
              <w:rPr>
                <w:rFonts w:ascii="Arial" w:hAnsi="Arial" w:cs="Arial"/>
                <w:bCs/>
                <w:color w:val="000000" w:themeColor="text1"/>
                <w:sz w:val="18"/>
                <w:szCs w:val="18"/>
              </w:rPr>
              <w:t>%</w:t>
            </w:r>
          </w:p>
        </w:tc>
        <w:tc>
          <w:tcPr>
            <w:tcW w:w="1732" w:type="dxa"/>
            <w:tcBorders>
              <w:top w:val="nil"/>
              <w:left w:val="single" w:sz="4" w:space="0" w:color="auto"/>
              <w:bottom w:val="nil"/>
            </w:tcBorders>
            <w:shd w:val="clear" w:color="auto" w:fill="D9D9D9" w:themeFill="background1" w:themeFillShade="D9"/>
            <w:vAlign w:val="center"/>
          </w:tcPr>
          <w:p w14:paraId="7C8ED9CF" w14:textId="77777777" w:rsidR="00A03097" w:rsidRPr="00956854" w:rsidRDefault="00A03097" w:rsidP="00D560D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956854">
              <w:rPr>
                <w:rFonts w:ascii="Arial" w:hAnsi="Arial" w:cs="Arial"/>
                <w:color w:val="000000" w:themeColor="text1"/>
                <w:sz w:val="18"/>
                <w:szCs w:val="18"/>
              </w:rPr>
              <w:t>Service</w:t>
            </w:r>
          </w:p>
        </w:tc>
        <w:tc>
          <w:tcPr>
            <w:tcW w:w="934" w:type="dxa"/>
            <w:gridSpan w:val="2"/>
            <w:tcBorders>
              <w:top w:val="nil"/>
              <w:bottom w:val="nil"/>
            </w:tcBorders>
            <w:shd w:val="clear" w:color="auto" w:fill="D9D9D9" w:themeFill="background1" w:themeFillShade="D9"/>
            <w:vAlign w:val="center"/>
          </w:tcPr>
          <w:p w14:paraId="0F46DEC0" w14:textId="77777777" w:rsidR="00A03097" w:rsidRPr="006D637C"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37456E">
              <w:rPr>
                <w:rFonts w:ascii="Arial" w:hAnsi="Arial" w:cs="Arial"/>
                <w:color w:val="auto"/>
                <w:sz w:val="18"/>
                <w:szCs w:val="18"/>
              </w:rPr>
              <w:t>$</w:t>
            </w:r>
            <w:r>
              <w:rPr>
                <w:rFonts w:ascii="Arial" w:hAnsi="Arial" w:cs="Arial"/>
                <w:color w:val="auto"/>
                <w:sz w:val="18"/>
                <w:szCs w:val="18"/>
              </w:rPr>
              <w:t>4.5</w:t>
            </w:r>
            <w:r w:rsidRPr="0037456E">
              <w:rPr>
                <w:rFonts w:ascii="Arial" w:hAnsi="Arial" w:cs="Arial"/>
                <w:color w:val="auto"/>
                <w:sz w:val="18"/>
                <w:szCs w:val="18"/>
              </w:rPr>
              <w:t>B</w:t>
            </w:r>
          </w:p>
        </w:tc>
        <w:tc>
          <w:tcPr>
            <w:tcW w:w="1333" w:type="dxa"/>
            <w:tcBorders>
              <w:top w:val="nil"/>
              <w:bottom w:val="nil"/>
            </w:tcBorders>
            <w:shd w:val="clear" w:color="auto" w:fill="D9D9D9" w:themeFill="background1" w:themeFillShade="D9"/>
            <w:vAlign w:val="center"/>
          </w:tcPr>
          <w:p w14:paraId="2CDC2BAA" w14:textId="77777777" w:rsidR="00A03097" w:rsidRPr="006D637C"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D637C">
              <w:rPr>
                <w:rFonts w:ascii="Arial" w:hAnsi="Arial" w:cs="Arial"/>
                <w:bCs/>
                <w:color w:val="000000" w:themeColor="text1"/>
                <w:sz w:val="18"/>
                <w:szCs w:val="18"/>
              </w:rPr>
              <w:t>-</w:t>
            </w:r>
            <w:r>
              <w:rPr>
                <w:rFonts w:ascii="Arial" w:hAnsi="Arial" w:cs="Arial"/>
                <w:bCs/>
                <w:color w:val="000000" w:themeColor="text1"/>
                <w:sz w:val="18"/>
                <w:szCs w:val="18"/>
              </w:rPr>
              <w:t>9.9</w:t>
            </w:r>
            <w:r w:rsidRPr="006D637C">
              <w:rPr>
                <w:rFonts w:ascii="Arial" w:hAnsi="Arial" w:cs="Arial"/>
                <w:bCs/>
                <w:color w:val="000000" w:themeColor="text1"/>
                <w:sz w:val="18"/>
                <w:szCs w:val="18"/>
              </w:rPr>
              <w:t>%</w:t>
            </w:r>
          </w:p>
        </w:tc>
        <w:tc>
          <w:tcPr>
            <w:tcW w:w="1333" w:type="dxa"/>
            <w:tcBorders>
              <w:top w:val="nil"/>
              <w:bottom w:val="nil"/>
            </w:tcBorders>
            <w:shd w:val="clear" w:color="auto" w:fill="D9D9D9" w:themeFill="background1" w:themeFillShade="D9"/>
            <w:vAlign w:val="center"/>
          </w:tcPr>
          <w:p w14:paraId="1583F047" w14:textId="77777777" w:rsidR="00A03097" w:rsidRPr="006D637C"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D637C">
              <w:rPr>
                <w:rFonts w:ascii="Arial" w:hAnsi="Arial" w:cs="Arial"/>
                <w:bCs/>
                <w:color w:val="000000" w:themeColor="text1"/>
                <w:sz w:val="18"/>
                <w:szCs w:val="18"/>
              </w:rPr>
              <w:t>-</w:t>
            </w:r>
            <w:r>
              <w:rPr>
                <w:rFonts w:ascii="Arial" w:hAnsi="Arial" w:cs="Arial"/>
                <w:bCs/>
                <w:color w:val="000000" w:themeColor="text1"/>
                <w:sz w:val="18"/>
                <w:szCs w:val="18"/>
              </w:rPr>
              <w:t>8.2</w:t>
            </w:r>
            <w:r w:rsidRPr="006D637C">
              <w:rPr>
                <w:rFonts w:ascii="Arial" w:hAnsi="Arial" w:cs="Arial"/>
                <w:bCs/>
                <w:color w:val="000000" w:themeColor="text1"/>
                <w:sz w:val="18"/>
                <w:szCs w:val="18"/>
              </w:rPr>
              <w:t>%</w:t>
            </w:r>
          </w:p>
        </w:tc>
      </w:tr>
    </w:tbl>
    <w:p w14:paraId="47292964" w14:textId="77777777" w:rsidR="00A03097" w:rsidRPr="00C33677" w:rsidRDefault="00A03097" w:rsidP="00A03097">
      <w:pPr>
        <w:pStyle w:val="NoSpacing"/>
        <w:rPr>
          <w:rFonts w:ascii="Arial" w:hAnsi="Arial" w:cs="Arial"/>
          <w:sz w:val="8"/>
          <w:szCs w:val="8"/>
        </w:rPr>
      </w:pPr>
    </w:p>
    <w:p w14:paraId="1125CA4F" w14:textId="77777777" w:rsidR="00A03097" w:rsidRPr="00EC07EE" w:rsidRDefault="00A03097" w:rsidP="00A03097">
      <w:pPr>
        <w:pStyle w:val="NoSpacing"/>
        <w:rPr>
          <w:rFonts w:ascii="Arial" w:hAnsi="Arial" w:cs="Arial"/>
          <w:color w:val="7F7F7F" w:themeColor="text1" w:themeTint="80"/>
          <w:sz w:val="16"/>
          <w:szCs w:val="16"/>
        </w:rPr>
      </w:pPr>
      <w:r w:rsidRPr="00EC07EE">
        <w:rPr>
          <w:rFonts w:ascii="Arial" w:hAnsi="Arial" w:cs="Arial"/>
          <w:color w:val="7F7F7F" w:themeColor="text1" w:themeTint="80"/>
          <w:sz w:val="16"/>
          <w:szCs w:val="16"/>
        </w:rPr>
        <w:t xml:space="preserve">Source: </w:t>
      </w:r>
      <w:proofErr w:type="spellStart"/>
      <w:r w:rsidRPr="00EC07EE">
        <w:rPr>
          <w:rFonts w:ascii="Arial" w:hAnsi="Arial" w:cs="Arial"/>
          <w:color w:val="7F7F7F" w:themeColor="text1" w:themeTint="80"/>
          <w:sz w:val="16"/>
          <w:szCs w:val="16"/>
        </w:rPr>
        <w:t>Circana</w:t>
      </w:r>
      <w:proofErr w:type="spellEnd"/>
      <w:r w:rsidRPr="00EC07EE">
        <w:rPr>
          <w:rFonts w:ascii="Arial" w:hAnsi="Arial" w:cs="Arial"/>
          <w:color w:val="7F7F7F" w:themeColor="text1" w:themeTint="80"/>
          <w:sz w:val="16"/>
          <w:szCs w:val="16"/>
        </w:rPr>
        <w:t xml:space="preserve">, Total US, </w:t>
      </w:r>
      <w:r>
        <w:rPr>
          <w:rFonts w:ascii="Arial" w:hAnsi="Arial" w:cs="Arial"/>
          <w:color w:val="7F7F7F" w:themeColor="text1" w:themeTint="80"/>
          <w:sz w:val="16"/>
          <w:szCs w:val="16"/>
        </w:rPr>
        <w:t>MULO+</w:t>
      </w:r>
      <w:r w:rsidRPr="00EC07EE">
        <w:rPr>
          <w:rFonts w:ascii="Arial" w:hAnsi="Arial" w:cs="Arial"/>
          <w:color w:val="7F7F7F" w:themeColor="text1" w:themeTint="80"/>
          <w:sz w:val="16"/>
          <w:szCs w:val="16"/>
        </w:rPr>
        <w:t>, Integrated Fresh % growth versus year ago</w:t>
      </w:r>
    </w:p>
    <w:p w14:paraId="71CEE3A1" w14:textId="77777777" w:rsidR="00A03097" w:rsidRDefault="00A03097" w:rsidP="00A03097">
      <w:pPr>
        <w:pStyle w:val="NoSpacing"/>
        <w:rPr>
          <w:rFonts w:ascii="Arial" w:hAnsi="Arial" w:cs="Arial"/>
          <w:b/>
          <w:color w:val="595959" w:themeColor="text1" w:themeTint="A6"/>
          <w:sz w:val="20"/>
          <w:szCs w:val="20"/>
        </w:rPr>
      </w:pPr>
    </w:p>
    <w:p w14:paraId="04D6495E" w14:textId="69CA4430" w:rsidR="00A03097" w:rsidRDefault="00A03097" w:rsidP="00A03097">
      <w:pPr>
        <w:pStyle w:val="NoSpacing"/>
        <w:rPr>
          <w:rFonts w:ascii="Arial" w:hAnsi="Arial" w:cs="Arial"/>
          <w:b/>
          <w:bCs/>
          <w:sz w:val="20"/>
          <w:szCs w:val="20"/>
        </w:rPr>
      </w:pPr>
      <w:r>
        <w:rPr>
          <w:rFonts w:ascii="Arial" w:hAnsi="Arial" w:cs="Arial"/>
          <w:sz w:val="20"/>
          <w:szCs w:val="20"/>
        </w:rPr>
        <w:t xml:space="preserve">Packaged lunchmeat (included in meat department sales) generated $662 million in January. Pound sales were down year-on-year but far less than deli meat. Additionally, the calendar year results were also in far better shape. </w:t>
      </w:r>
    </w:p>
    <w:p w14:paraId="2BC95286" w14:textId="77777777" w:rsidR="00A03097" w:rsidRPr="004A69CA" w:rsidRDefault="00A03097" w:rsidP="00A03097">
      <w:pPr>
        <w:pStyle w:val="NoSpacing"/>
        <w:rPr>
          <w:rFonts w:ascii="Arial" w:hAnsi="Arial" w:cs="Arial"/>
          <w:sz w:val="14"/>
          <w:szCs w:val="14"/>
        </w:rPr>
      </w:pPr>
    </w:p>
    <w:tbl>
      <w:tblPr>
        <w:tblStyle w:val="LightShading-Accent5"/>
        <w:tblW w:w="10440" w:type="dxa"/>
        <w:tblLayout w:type="fixed"/>
        <w:tblLook w:val="04A0" w:firstRow="1" w:lastRow="0" w:firstColumn="1" w:lastColumn="0" w:noHBand="0" w:noVBand="1"/>
      </w:tblPr>
      <w:tblGrid>
        <w:gridCol w:w="1710"/>
        <w:gridCol w:w="900"/>
        <w:gridCol w:w="1165"/>
        <w:gridCol w:w="905"/>
        <w:gridCol w:w="423"/>
        <w:gridCol w:w="1737"/>
        <w:gridCol w:w="107"/>
        <w:gridCol w:w="827"/>
        <w:gridCol w:w="1333"/>
        <w:gridCol w:w="1333"/>
      </w:tblGrid>
      <w:tr w:rsidR="00A03097" w:rsidRPr="0003007F" w14:paraId="01FCD658" w14:textId="77777777" w:rsidTr="00D560D6">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656F9B12" w14:textId="77777777" w:rsidR="00A03097" w:rsidRPr="00AB1306" w:rsidRDefault="00A03097" w:rsidP="00D560D6">
            <w:pPr>
              <w:pStyle w:val="NoSpacing"/>
              <w:rPr>
                <w:rFonts w:ascii="Arial" w:hAnsi="Arial" w:cs="Arial"/>
                <w:color w:val="FFFFFF" w:themeColor="background1"/>
                <w:sz w:val="18"/>
                <w:szCs w:val="18"/>
              </w:rPr>
            </w:pPr>
            <w:r>
              <w:rPr>
                <w:rFonts w:ascii="Arial" w:hAnsi="Arial" w:cs="Arial"/>
                <w:color w:val="FFFFFF" w:themeColor="background1"/>
                <w:sz w:val="18"/>
                <w:szCs w:val="18"/>
              </w:rPr>
              <w:t>Pre-packaged</w:t>
            </w:r>
          </w:p>
        </w:tc>
        <w:tc>
          <w:tcPr>
            <w:tcW w:w="2970" w:type="dxa"/>
            <w:gridSpan w:val="3"/>
            <w:tcBorders>
              <w:top w:val="nil"/>
              <w:bottom w:val="nil"/>
            </w:tcBorders>
            <w:shd w:val="clear" w:color="auto" w:fill="0F243E" w:themeFill="text2" w:themeFillShade="80"/>
          </w:tcPr>
          <w:p w14:paraId="059CEAD1" w14:textId="77777777" w:rsidR="00A03097" w:rsidRPr="00AB1306" w:rsidRDefault="00A03097" w:rsidP="00D560D6">
            <w:pPr>
              <w:pStyle w:val="NoSpacing"/>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January 2025</w:t>
            </w:r>
          </w:p>
        </w:tc>
        <w:tc>
          <w:tcPr>
            <w:tcW w:w="2267" w:type="dxa"/>
            <w:gridSpan w:val="3"/>
            <w:tcBorders>
              <w:top w:val="nil"/>
              <w:bottom w:val="nil"/>
            </w:tcBorders>
            <w:shd w:val="clear" w:color="auto" w:fill="0F243E" w:themeFill="text2" w:themeFillShade="80"/>
          </w:tcPr>
          <w:p w14:paraId="6FE90F44" w14:textId="77777777" w:rsidR="00A03097" w:rsidRPr="00F515F4" w:rsidRDefault="00A03097" w:rsidP="00D560D6">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493" w:type="dxa"/>
            <w:gridSpan w:val="3"/>
            <w:tcBorders>
              <w:top w:val="nil"/>
              <w:bottom w:val="nil"/>
            </w:tcBorders>
            <w:shd w:val="clear" w:color="auto" w:fill="0F243E" w:themeFill="text2" w:themeFillShade="80"/>
          </w:tcPr>
          <w:p w14:paraId="5AFB9E82" w14:textId="77777777" w:rsidR="00A03097" w:rsidRPr="0003007F" w:rsidRDefault="00A03097" w:rsidP="00D560D6">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 xml:space="preserve">Latest 52 weeks </w:t>
            </w:r>
          </w:p>
        </w:tc>
      </w:tr>
      <w:tr w:rsidR="00A03097" w:rsidRPr="002A3B9B" w14:paraId="554A72F6" w14:textId="77777777" w:rsidTr="00D560D6">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5BB79DC6" w14:textId="77777777" w:rsidR="00A03097" w:rsidRPr="002A3B9B" w:rsidRDefault="00A03097" w:rsidP="00D560D6">
            <w:pPr>
              <w:pStyle w:val="NoSpacing"/>
              <w:rPr>
                <w:rFonts w:ascii="Arial" w:hAnsi="Arial" w:cs="Arial"/>
                <w:color w:val="FFFFFF" w:themeColor="background1"/>
                <w:sz w:val="18"/>
                <w:szCs w:val="18"/>
              </w:rPr>
            </w:pPr>
            <w:r>
              <w:rPr>
                <w:rFonts w:ascii="Arial" w:hAnsi="Arial" w:cs="Arial"/>
                <w:color w:val="FFFFFF" w:themeColor="background1"/>
                <w:sz w:val="18"/>
                <w:szCs w:val="18"/>
              </w:rPr>
              <w:t>lunchmeat</w:t>
            </w:r>
          </w:p>
        </w:tc>
        <w:tc>
          <w:tcPr>
            <w:tcW w:w="900" w:type="dxa"/>
            <w:tcBorders>
              <w:top w:val="nil"/>
              <w:bottom w:val="nil"/>
            </w:tcBorders>
            <w:shd w:val="clear" w:color="auto" w:fill="0F243E" w:themeFill="text2" w:themeFillShade="80"/>
          </w:tcPr>
          <w:p w14:paraId="2E2C8A6D" w14:textId="77777777" w:rsidR="00A03097" w:rsidRPr="002A3B9B"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165" w:type="dxa"/>
            <w:tcBorders>
              <w:top w:val="nil"/>
              <w:bottom w:val="nil"/>
            </w:tcBorders>
            <w:shd w:val="clear" w:color="auto" w:fill="0F243E" w:themeFill="text2" w:themeFillShade="80"/>
          </w:tcPr>
          <w:p w14:paraId="7DC74BBD" w14:textId="77777777" w:rsidR="00A03097" w:rsidRPr="002A3B9B"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28" w:type="dxa"/>
            <w:gridSpan w:val="2"/>
            <w:tcBorders>
              <w:top w:val="nil"/>
              <w:bottom w:val="nil"/>
              <w:right w:val="single" w:sz="4" w:space="0" w:color="auto"/>
            </w:tcBorders>
            <w:shd w:val="clear" w:color="auto" w:fill="0F243E" w:themeFill="text2" w:themeFillShade="80"/>
          </w:tcPr>
          <w:p w14:paraId="61B19130" w14:textId="77777777" w:rsidR="00A03097" w:rsidRPr="002A3B9B" w:rsidRDefault="00A03097" w:rsidP="00D560D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Pr>
                <w:rFonts w:ascii="Arial" w:hAnsi="Arial" w:cs="Arial"/>
                <w:b/>
                <w:bCs/>
                <w:color w:val="FFFFFF" w:themeColor="background1"/>
                <w:sz w:val="18"/>
                <w:szCs w:val="18"/>
              </w:rPr>
              <w:t>Lbs</w:t>
            </w:r>
            <w:proofErr w:type="spellEnd"/>
            <w:r>
              <w:rPr>
                <w:rFonts w:ascii="Arial" w:hAnsi="Arial" w:cs="Arial"/>
                <w:b/>
                <w:bCs/>
                <w:color w:val="FFFFFF" w:themeColor="background1"/>
                <w:sz w:val="18"/>
                <w:szCs w:val="18"/>
              </w:rPr>
              <w:t xml:space="preserve"> </w:t>
            </w:r>
            <w:r w:rsidRPr="002A3B9B">
              <w:rPr>
                <w:rFonts w:ascii="Arial" w:hAnsi="Arial" w:cs="Arial"/>
                <w:b/>
                <w:bCs/>
                <w:color w:val="FFFFFF" w:themeColor="background1"/>
                <w:sz w:val="18"/>
                <w:szCs w:val="18"/>
              </w:rPr>
              <w:t>vs. YA</w:t>
            </w:r>
          </w:p>
        </w:tc>
        <w:tc>
          <w:tcPr>
            <w:tcW w:w="1737" w:type="dxa"/>
            <w:tcBorders>
              <w:top w:val="nil"/>
              <w:left w:val="single" w:sz="4" w:space="0" w:color="auto"/>
              <w:bottom w:val="nil"/>
            </w:tcBorders>
            <w:shd w:val="clear" w:color="auto" w:fill="0F243E" w:themeFill="text2" w:themeFillShade="80"/>
          </w:tcPr>
          <w:p w14:paraId="741BBE45" w14:textId="77777777" w:rsidR="00A03097" w:rsidRPr="002A3B9B" w:rsidRDefault="00A03097" w:rsidP="00D560D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
        </w:tc>
        <w:tc>
          <w:tcPr>
            <w:tcW w:w="934" w:type="dxa"/>
            <w:gridSpan w:val="2"/>
            <w:tcBorders>
              <w:top w:val="nil"/>
              <w:bottom w:val="nil"/>
            </w:tcBorders>
            <w:shd w:val="clear" w:color="auto" w:fill="0F243E" w:themeFill="text2" w:themeFillShade="80"/>
          </w:tcPr>
          <w:p w14:paraId="675F431E" w14:textId="77777777" w:rsidR="00A03097" w:rsidRPr="002A3B9B" w:rsidRDefault="00A03097" w:rsidP="00D560D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333" w:type="dxa"/>
            <w:tcBorders>
              <w:top w:val="nil"/>
              <w:bottom w:val="nil"/>
            </w:tcBorders>
            <w:shd w:val="clear" w:color="auto" w:fill="0F243E" w:themeFill="text2" w:themeFillShade="80"/>
          </w:tcPr>
          <w:p w14:paraId="4C9EBF06" w14:textId="77777777" w:rsidR="00A03097" w:rsidRPr="002A3B9B" w:rsidRDefault="00A03097" w:rsidP="00D560D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tcBorders>
              <w:top w:val="nil"/>
              <w:bottom w:val="nil"/>
            </w:tcBorders>
            <w:shd w:val="clear" w:color="auto" w:fill="0F243E" w:themeFill="text2" w:themeFillShade="80"/>
          </w:tcPr>
          <w:p w14:paraId="01131CF4" w14:textId="77777777" w:rsidR="00A03097" w:rsidRPr="002A3B9B" w:rsidRDefault="00A03097" w:rsidP="00D560D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Pr>
                <w:rFonts w:ascii="Arial" w:hAnsi="Arial" w:cs="Arial"/>
                <w:b/>
                <w:bCs/>
                <w:color w:val="FFFFFF" w:themeColor="background1"/>
                <w:sz w:val="18"/>
                <w:szCs w:val="18"/>
              </w:rPr>
              <w:t>Lbs</w:t>
            </w:r>
            <w:proofErr w:type="spellEnd"/>
            <w:r>
              <w:rPr>
                <w:rFonts w:ascii="Arial" w:hAnsi="Arial" w:cs="Arial"/>
                <w:b/>
                <w:bCs/>
                <w:color w:val="FFFFFF" w:themeColor="background1"/>
                <w:sz w:val="18"/>
                <w:szCs w:val="18"/>
              </w:rPr>
              <w:t xml:space="preserve"> </w:t>
            </w:r>
            <w:r w:rsidRPr="002A3B9B">
              <w:rPr>
                <w:rFonts w:ascii="Arial" w:hAnsi="Arial" w:cs="Arial"/>
                <w:b/>
                <w:bCs/>
                <w:color w:val="FFFFFF" w:themeColor="background1"/>
                <w:sz w:val="18"/>
                <w:szCs w:val="18"/>
              </w:rPr>
              <w:t>vs. YA</w:t>
            </w:r>
          </w:p>
        </w:tc>
      </w:tr>
      <w:tr w:rsidR="00A03097" w:rsidRPr="00FB41A2" w14:paraId="5B5F95A4" w14:textId="77777777" w:rsidTr="00D560D6">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vAlign w:val="center"/>
          </w:tcPr>
          <w:p w14:paraId="24293BA9" w14:textId="77777777" w:rsidR="00A03097" w:rsidRPr="00B22658" w:rsidRDefault="00A03097" w:rsidP="00D560D6">
            <w:pPr>
              <w:pStyle w:val="NoSpacing"/>
              <w:rPr>
                <w:rFonts w:ascii="Arial" w:hAnsi="Arial" w:cs="Arial"/>
                <w:b w:val="0"/>
                <w:color w:val="000000" w:themeColor="text1"/>
                <w:sz w:val="18"/>
                <w:szCs w:val="18"/>
              </w:rPr>
            </w:pPr>
            <w:r w:rsidRPr="00FB41A2">
              <w:rPr>
                <w:rFonts w:ascii="Arial" w:hAnsi="Arial" w:cs="Arial"/>
                <w:b w:val="0"/>
                <w:color w:val="000000" w:themeColor="text1"/>
                <w:sz w:val="18"/>
                <w:szCs w:val="18"/>
              </w:rPr>
              <w:t>Packaged lunchmeat</w:t>
            </w:r>
          </w:p>
        </w:tc>
        <w:tc>
          <w:tcPr>
            <w:tcW w:w="900" w:type="dxa"/>
            <w:tcBorders>
              <w:top w:val="nil"/>
              <w:bottom w:val="nil"/>
            </w:tcBorders>
            <w:vAlign w:val="center"/>
          </w:tcPr>
          <w:p w14:paraId="5CE27DBC" w14:textId="77777777" w:rsidR="00A03097" w:rsidRPr="00FB41A2"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852B5">
              <w:rPr>
                <w:rFonts w:ascii="Arial" w:hAnsi="Arial" w:cs="Arial"/>
                <w:color w:val="000000" w:themeColor="text1"/>
                <w:sz w:val="18"/>
                <w:szCs w:val="18"/>
              </w:rPr>
              <w:t>$</w:t>
            </w:r>
            <w:r>
              <w:rPr>
                <w:rFonts w:ascii="Arial" w:hAnsi="Arial" w:cs="Arial"/>
                <w:color w:val="000000" w:themeColor="text1"/>
                <w:sz w:val="18"/>
                <w:szCs w:val="18"/>
              </w:rPr>
              <w:t>662</w:t>
            </w:r>
            <w:r w:rsidRPr="005852B5">
              <w:rPr>
                <w:rFonts w:ascii="Arial" w:hAnsi="Arial" w:cs="Arial"/>
                <w:color w:val="000000" w:themeColor="text1"/>
                <w:sz w:val="18"/>
                <w:szCs w:val="18"/>
              </w:rPr>
              <w:t>M</w:t>
            </w:r>
          </w:p>
        </w:tc>
        <w:tc>
          <w:tcPr>
            <w:tcW w:w="1165" w:type="dxa"/>
            <w:tcBorders>
              <w:top w:val="nil"/>
              <w:bottom w:val="nil"/>
            </w:tcBorders>
            <w:vAlign w:val="center"/>
          </w:tcPr>
          <w:p w14:paraId="77FE901A" w14:textId="77777777" w:rsidR="00A03097" w:rsidRPr="00FB41A2"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+0.1</w:t>
            </w:r>
            <w:r w:rsidRPr="00E912C0">
              <w:rPr>
                <w:rFonts w:ascii="Arial" w:hAnsi="Arial" w:cs="Arial"/>
                <w:color w:val="000000" w:themeColor="text1"/>
                <w:sz w:val="18"/>
                <w:szCs w:val="18"/>
              </w:rPr>
              <w:t>%</w:t>
            </w:r>
          </w:p>
        </w:tc>
        <w:tc>
          <w:tcPr>
            <w:tcW w:w="1328" w:type="dxa"/>
            <w:gridSpan w:val="2"/>
            <w:tcBorders>
              <w:top w:val="nil"/>
              <w:bottom w:val="nil"/>
            </w:tcBorders>
            <w:vAlign w:val="center"/>
          </w:tcPr>
          <w:p w14:paraId="7BEB2A7B" w14:textId="77777777" w:rsidR="00A03097" w:rsidRPr="00FB41A2"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-3.1</w:t>
            </w:r>
            <w:r w:rsidRPr="00E912C0">
              <w:rPr>
                <w:rFonts w:ascii="Arial" w:hAnsi="Arial" w:cs="Arial"/>
                <w:color w:val="000000" w:themeColor="text1"/>
                <w:sz w:val="18"/>
                <w:szCs w:val="18"/>
              </w:rPr>
              <w:t>%</w:t>
            </w:r>
          </w:p>
        </w:tc>
        <w:tc>
          <w:tcPr>
            <w:tcW w:w="1737" w:type="dxa"/>
            <w:tcBorders>
              <w:top w:val="nil"/>
              <w:bottom w:val="nil"/>
            </w:tcBorders>
            <w:vAlign w:val="center"/>
          </w:tcPr>
          <w:p w14:paraId="07C9A666" w14:textId="77777777" w:rsidR="00A03097" w:rsidRPr="00FB41A2" w:rsidRDefault="00A03097" w:rsidP="00D560D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B41A2">
              <w:rPr>
                <w:rFonts w:ascii="Arial" w:hAnsi="Arial" w:cs="Arial"/>
                <w:color w:val="000000" w:themeColor="text1"/>
                <w:sz w:val="18"/>
                <w:szCs w:val="18"/>
              </w:rPr>
              <w:t>Packaged lunchmeat</w:t>
            </w:r>
          </w:p>
        </w:tc>
        <w:tc>
          <w:tcPr>
            <w:tcW w:w="934" w:type="dxa"/>
            <w:gridSpan w:val="2"/>
            <w:tcBorders>
              <w:top w:val="nil"/>
              <w:bottom w:val="nil"/>
            </w:tcBorders>
            <w:vAlign w:val="center"/>
          </w:tcPr>
          <w:p w14:paraId="5E015851" w14:textId="77777777" w:rsidR="00A03097" w:rsidRPr="00FB41A2"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537E">
              <w:rPr>
                <w:rFonts w:ascii="Arial" w:hAnsi="Arial" w:cs="Arial"/>
                <w:bCs/>
                <w:color w:val="000000" w:themeColor="text1"/>
                <w:sz w:val="18"/>
                <w:szCs w:val="18"/>
              </w:rPr>
              <w:t>$</w:t>
            </w:r>
            <w:r>
              <w:rPr>
                <w:rFonts w:ascii="Arial" w:hAnsi="Arial" w:cs="Arial"/>
                <w:bCs/>
                <w:color w:val="000000" w:themeColor="text1"/>
                <w:sz w:val="18"/>
                <w:szCs w:val="18"/>
              </w:rPr>
              <w:t>7.0</w:t>
            </w:r>
            <w:r w:rsidRPr="0022537E">
              <w:rPr>
                <w:rFonts w:ascii="Arial" w:hAnsi="Arial" w:cs="Arial"/>
                <w:bCs/>
                <w:color w:val="000000" w:themeColor="text1"/>
                <w:sz w:val="18"/>
                <w:szCs w:val="18"/>
              </w:rPr>
              <w:t>B</w:t>
            </w:r>
          </w:p>
        </w:tc>
        <w:tc>
          <w:tcPr>
            <w:tcW w:w="1333" w:type="dxa"/>
            <w:tcBorders>
              <w:top w:val="nil"/>
              <w:bottom w:val="nil"/>
            </w:tcBorders>
            <w:vAlign w:val="center"/>
          </w:tcPr>
          <w:p w14:paraId="74A5FD47" w14:textId="77777777" w:rsidR="00A03097" w:rsidRPr="00FB41A2"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bCs/>
                <w:color w:val="000000" w:themeColor="text1"/>
                <w:sz w:val="18"/>
                <w:szCs w:val="18"/>
              </w:rPr>
              <w:t>-1.7</w:t>
            </w:r>
            <w:r w:rsidRPr="0022537E">
              <w:rPr>
                <w:rFonts w:ascii="Arial" w:hAnsi="Arial" w:cs="Arial"/>
                <w:bCs/>
                <w:color w:val="000000" w:themeColor="text1"/>
                <w:sz w:val="18"/>
                <w:szCs w:val="18"/>
              </w:rPr>
              <w:t>%</w:t>
            </w:r>
          </w:p>
        </w:tc>
        <w:tc>
          <w:tcPr>
            <w:tcW w:w="1333" w:type="dxa"/>
            <w:tcBorders>
              <w:top w:val="nil"/>
              <w:bottom w:val="nil"/>
            </w:tcBorders>
            <w:vAlign w:val="center"/>
          </w:tcPr>
          <w:p w14:paraId="1EF2958A" w14:textId="77777777" w:rsidR="00A03097" w:rsidRPr="00FB41A2"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537E">
              <w:rPr>
                <w:rFonts w:ascii="Arial" w:hAnsi="Arial" w:cs="Arial"/>
                <w:bCs/>
                <w:color w:val="000000" w:themeColor="text1"/>
                <w:sz w:val="18"/>
                <w:szCs w:val="18"/>
              </w:rPr>
              <w:t>-</w:t>
            </w:r>
            <w:r>
              <w:rPr>
                <w:rFonts w:ascii="Arial" w:hAnsi="Arial" w:cs="Arial"/>
                <w:bCs/>
                <w:color w:val="000000" w:themeColor="text1"/>
                <w:sz w:val="18"/>
                <w:szCs w:val="18"/>
              </w:rPr>
              <w:t>1.2</w:t>
            </w:r>
            <w:r w:rsidRPr="0022537E">
              <w:rPr>
                <w:rFonts w:ascii="Arial" w:hAnsi="Arial" w:cs="Arial"/>
                <w:bCs/>
                <w:color w:val="000000" w:themeColor="text1"/>
                <w:sz w:val="18"/>
                <w:szCs w:val="18"/>
              </w:rPr>
              <w:t>%</w:t>
            </w:r>
          </w:p>
        </w:tc>
      </w:tr>
    </w:tbl>
    <w:p w14:paraId="7CFC8B7E" w14:textId="77777777" w:rsidR="00A03097" w:rsidRPr="009D6293" w:rsidRDefault="00A03097" w:rsidP="00A03097">
      <w:pPr>
        <w:pStyle w:val="NoSpacing"/>
        <w:rPr>
          <w:rFonts w:ascii="Arial" w:hAnsi="Arial" w:cs="Arial"/>
          <w:color w:val="7F7F7F" w:themeColor="text1" w:themeTint="80"/>
          <w:sz w:val="16"/>
          <w:szCs w:val="16"/>
        </w:rPr>
      </w:pPr>
      <w:r w:rsidRPr="00AA0E2A">
        <w:rPr>
          <w:rFonts w:ascii="Arial" w:hAnsi="Arial" w:cs="Arial"/>
          <w:color w:val="7F7F7F" w:themeColor="text1" w:themeTint="80"/>
          <w:sz w:val="16"/>
          <w:szCs w:val="16"/>
        </w:rPr>
        <w:t xml:space="preserve">Source: </w:t>
      </w:r>
      <w:proofErr w:type="spellStart"/>
      <w:r w:rsidRPr="00AA0E2A">
        <w:rPr>
          <w:rFonts w:ascii="Arial" w:hAnsi="Arial" w:cs="Arial"/>
          <w:color w:val="7F7F7F" w:themeColor="text1" w:themeTint="80"/>
          <w:sz w:val="16"/>
          <w:szCs w:val="16"/>
        </w:rPr>
        <w:t>Circana</w:t>
      </w:r>
      <w:proofErr w:type="spellEnd"/>
      <w:r w:rsidRPr="00AA0E2A">
        <w:rPr>
          <w:rFonts w:ascii="Arial" w:hAnsi="Arial" w:cs="Arial"/>
          <w:color w:val="7F7F7F" w:themeColor="text1" w:themeTint="80"/>
          <w:sz w:val="16"/>
          <w:szCs w:val="16"/>
        </w:rPr>
        <w:t xml:space="preserve">, Total US, </w:t>
      </w:r>
      <w:r>
        <w:rPr>
          <w:rFonts w:ascii="Arial" w:hAnsi="Arial" w:cs="Arial"/>
          <w:color w:val="7F7F7F" w:themeColor="text1" w:themeTint="80"/>
          <w:sz w:val="16"/>
          <w:szCs w:val="16"/>
        </w:rPr>
        <w:t>MULO+</w:t>
      </w:r>
      <w:r w:rsidRPr="00AA0E2A">
        <w:rPr>
          <w:rFonts w:ascii="Arial" w:hAnsi="Arial" w:cs="Arial"/>
          <w:color w:val="7F7F7F" w:themeColor="text1" w:themeTint="80"/>
          <w:sz w:val="16"/>
          <w:szCs w:val="16"/>
        </w:rPr>
        <w:t>, Integrated</w:t>
      </w:r>
      <w:r>
        <w:rPr>
          <w:rFonts w:ascii="Arial" w:hAnsi="Arial" w:cs="Arial"/>
          <w:color w:val="7F7F7F" w:themeColor="text1" w:themeTint="80"/>
          <w:sz w:val="16"/>
          <w:szCs w:val="16"/>
        </w:rPr>
        <w:t xml:space="preserve"> Fresh % growth versus year ago</w:t>
      </w:r>
    </w:p>
    <w:p w14:paraId="7F805595" w14:textId="77777777" w:rsidR="00A03097" w:rsidRDefault="00A03097" w:rsidP="00A03097">
      <w:pPr>
        <w:pStyle w:val="NoSpacing"/>
        <w:rPr>
          <w:rFonts w:ascii="Arial" w:hAnsi="Arial" w:cs="Arial"/>
          <w:b/>
          <w:color w:val="595959" w:themeColor="text1" w:themeTint="A6"/>
          <w:sz w:val="20"/>
          <w:szCs w:val="20"/>
        </w:rPr>
      </w:pPr>
    </w:p>
    <w:p w14:paraId="79603C39" w14:textId="77777777" w:rsidR="00A03097" w:rsidRDefault="00A03097" w:rsidP="00A03097">
      <w:pPr>
        <w:pStyle w:val="NoSpacing"/>
        <w:rPr>
          <w:rFonts w:ascii="Arial" w:hAnsi="Arial" w:cs="Arial"/>
          <w:b/>
          <w:color w:val="595959" w:themeColor="text1" w:themeTint="A6"/>
          <w:sz w:val="20"/>
          <w:szCs w:val="20"/>
        </w:rPr>
      </w:pPr>
    </w:p>
    <w:p w14:paraId="7BF343B9" w14:textId="77777777" w:rsidR="00A03097" w:rsidRPr="00013FF0" w:rsidRDefault="00A03097" w:rsidP="00A03097">
      <w:pPr>
        <w:pStyle w:val="NoSpacing"/>
        <w:rPr>
          <w:rFonts w:ascii="Arial" w:hAnsi="Arial" w:cs="Arial"/>
          <w:b/>
          <w:color w:val="595959" w:themeColor="text1" w:themeTint="A6"/>
          <w:sz w:val="20"/>
          <w:szCs w:val="20"/>
        </w:rPr>
      </w:pPr>
      <w:r w:rsidRPr="00013FF0">
        <w:rPr>
          <w:rFonts w:ascii="Arial" w:hAnsi="Arial" w:cs="Arial"/>
          <w:b/>
          <w:color w:val="595959" w:themeColor="text1" w:themeTint="A6"/>
          <w:sz w:val="20"/>
          <w:szCs w:val="20"/>
        </w:rPr>
        <w:t>Deli Cheese</w:t>
      </w:r>
    </w:p>
    <w:p w14:paraId="3E7A1B80" w14:textId="52B3975A" w:rsidR="00A03097" w:rsidRDefault="00A03097" w:rsidP="00A03097">
      <w:pPr>
        <w:pStyle w:val="NoSpacing"/>
        <w:rPr>
          <w:rFonts w:ascii="Arial" w:hAnsi="Arial" w:cs="Arial"/>
          <w:sz w:val="20"/>
          <w:szCs w:val="20"/>
        </w:rPr>
      </w:pPr>
      <w:r>
        <w:rPr>
          <w:rFonts w:ascii="Arial" w:hAnsi="Arial" w:cs="Arial"/>
          <w:sz w:val="20"/>
          <w:szCs w:val="20"/>
        </w:rPr>
        <w:t xml:space="preserve">Specialty cheese sales boosted January to a strong overall gain of 5.9% in pounds. Specialty cheeses have done well all year, with the 52-week pound sales up 6.8%. Another area that did well is grab and go, that provides convenience to shoppers on the go. </w:t>
      </w:r>
    </w:p>
    <w:p w14:paraId="6D7DCAC0" w14:textId="77777777" w:rsidR="00A03097" w:rsidRPr="004A69CA" w:rsidRDefault="00A03097" w:rsidP="00A03097">
      <w:pPr>
        <w:pStyle w:val="NoSpacing"/>
        <w:rPr>
          <w:rFonts w:ascii="Arial" w:hAnsi="Arial" w:cs="Arial"/>
          <w:sz w:val="16"/>
          <w:szCs w:val="16"/>
        </w:rPr>
      </w:pPr>
    </w:p>
    <w:tbl>
      <w:tblPr>
        <w:tblStyle w:val="LightShading-Accent5"/>
        <w:tblW w:w="10440" w:type="dxa"/>
        <w:tblLayout w:type="fixed"/>
        <w:tblLook w:val="04A0" w:firstRow="1" w:lastRow="0" w:firstColumn="1" w:lastColumn="0" w:noHBand="0" w:noVBand="1"/>
      </w:tblPr>
      <w:tblGrid>
        <w:gridCol w:w="1710"/>
        <w:gridCol w:w="900"/>
        <w:gridCol w:w="90"/>
        <w:gridCol w:w="1075"/>
        <w:gridCol w:w="815"/>
        <w:gridCol w:w="518"/>
        <w:gridCol w:w="1732"/>
        <w:gridCol w:w="107"/>
        <w:gridCol w:w="827"/>
        <w:gridCol w:w="1333"/>
        <w:gridCol w:w="1333"/>
      </w:tblGrid>
      <w:tr w:rsidR="00A03097" w:rsidRPr="0003007F" w14:paraId="1C9EECAC" w14:textId="77777777" w:rsidTr="00D560D6">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0DD80C02" w14:textId="77777777" w:rsidR="00A03097" w:rsidRPr="00AB1306" w:rsidRDefault="00A03097" w:rsidP="00D560D6">
            <w:pPr>
              <w:pStyle w:val="NoSpacing"/>
              <w:rPr>
                <w:rFonts w:ascii="Arial" w:hAnsi="Arial" w:cs="Arial"/>
                <w:color w:val="FFFFFF" w:themeColor="background1"/>
                <w:sz w:val="18"/>
                <w:szCs w:val="18"/>
              </w:rPr>
            </w:pPr>
          </w:p>
        </w:tc>
        <w:tc>
          <w:tcPr>
            <w:tcW w:w="2880" w:type="dxa"/>
            <w:gridSpan w:val="4"/>
            <w:tcBorders>
              <w:top w:val="nil"/>
              <w:bottom w:val="nil"/>
            </w:tcBorders>
            <w:shd w:val="clear" w:color="auto" w:fill="0F243E" w:themeFill="text2" w:themeFillShade="80"/>
          </w:tcPr>
          <w:p w14:paraId="34515DB4" w14:textId="77777777" w:rsidR="00A03097" w:rsidRPr="00AB1306" w:rsidRDefault="00A03097" w:rsidP="00D560D6">
            <w:pPr>
              <w:pStyle w:val="NoSpacing"/>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January 2025</w:t>
            </w:r>
          </w:p>
        </w:tc>
        <w:tc>
          <w:tcPr>
            <w:tcW w:w="2357" w:type="dxa"/>
            <w:gridSpan w:val="3"/>
            <w:tcBorders>
              <w:top w:val="nil"/>
              <w:bottom w:val="nil"/>
            </w:tcBorders>
            <w:shd w:val="clear" w:color="auto" w:fill="0F243E" w:themeFill="text2" w:themeFillShade="80"/>
          </w:tcPr>
          <w:p w14:paraId="308485FA" w14:textId="77777777" w:rsidR="00A03097" w:rsidRPr="00F515F4" w:rsidRDefault="00A03097" w:rsidP="00D560D6">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493" w:type="dxa"/>
            <w:gridSpan w:val="3"/>
            <w:tcBorders>
              <w:top w:val="nil"/>
              <w:bottom w:val="nil"/>
            </w:tcBorders>
            <w:shd w:val="clear" w:color="auto" w:fill="0F243E" w:themeFill="text2" w:themeFillShade="80"/>
          </w:tcPr>
          <w:p w14:paraId="67149B83" w14:textId="77777777" w:rsidR="00A03097" w:rsidRPr="0003007F" w:rsidRDefault="00A03097" w:rsidP="00D560D6">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 xml:space="preserve">Latest 52 weeks </w:t>
            </w:r>
          </w:p>
        </w:tc>
      </w:tr>
      <w:tr w:rsidR="00A03097" w:rsidRPr="002A3B9B" w14:paraId="767281A5" w14:textId="77777777" w:rsidTr="00D560D6">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17EA5489" w14:textId="77777777" w:rsidR="00A03097" w:rsidRPr="002A3B9B" w:rsidRDefault="00A03097" w:rsidP="00D560D6">
            <w:pPr>
              <w:pStyle w:val="NoSpacing"/>
              <w:rPr>
                <w:rFonts w:ascii="Arial" w:hAnsi="Arial" w:cs="Arial"/>
                <w:color w:val="FFFFFF" w:themeColor="background1"/>
                <w:sz w:val="18"/>
                <w:szCs w:val="18"/>
              </w:rPr>
            </w:pPr>
            <w:r>
              <w:rPr>
                <w:rFonts w:ascii="Arial" w:hAnsi="Arial" w:cs="Arial"/>
                <w:color w:val="FFFFFF" w:themeColor="background1"/>
                <w:sz w:val="18"/>
                <w:szCs w:val="18"/>
              </w:rPr>
              <w:t>Deli cheese</w:t>
            </w:r>
          </w:p>
        </w:tc>
        <w:tc>
          <w:tcPr>
            <w:tcW w:w="900" w:type="dxa"/>
            <w:tcBorders>
              <w:top w:val="nil"/>
              <w:bottom w:val="nil"/>
            </w:tcBorders>
            <w:shd w:val="clear" w:color="auto" w:fill="0F243E" w:themeFill="text2" w:themeFillShade="80"/>
          </w:tcPr>
          <w:p w14:paraId="13B9BB47" w14:textId="77777777" w:rsidR="00A03097" w:rsidRPr="002A3B9B"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165" w:type="dxa"/>
            <w:gridSpan w:val="2"/>
            <w:tcBorders>
              <w:top w:val="nil"/>
              <w:bottom w:val="nil"/>
            </w:tcBorders>
            <w:shd w:val="clear" w:color="auto" w:fill="0F243E" w:themeFill="text2" w:themeFillShade="80"/>
          </w:tcPr>
          <w:p w14:paraId="57524C69" w14:textId="77777777" w:rsidR="00A03097" w:rsidRPr="002A3B9B"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gridSpan w:val="2"/>
            <w:tcBorders>
              <w:top w:val="nil"/>
              <w:bottom w:val="nil"/>
              <w:right w:val="single" w:sz="4" w:space="0" w:color="auto"/>
            </w:tcBorders>
            <w:shd w:val="clear" w:color="auto" w:fill="0F243E" w:themeFill="text2" w:themeFillShade="80"/>
          </w:tcPr>
          <w:p w14:paraId="0B4A4C23" w14:textId="77777777" w:rsidR="00A03097" w:rsidRPr="002A3B9B" w:rsidRDefault="00A03097" w:rsidP="00D560D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Pr>
                <w:rFonts w:ascii="Arial" w:hAnsi="Arial" w:cs="Arial"/>
                <w:b/>
                <w:bCs/>
                <w:color w:val="FFFFFF" w:themeColor="background1"/>
                <w:sz w:val="18"/>
                <w:szCs w:val="18"/>
              </w:rPr>
              <w:t>Lbs</w:t>
            </w:r>
            <w:proofErr w:type="spellEnd"/>
            <w:r>
              <w:rPr>
                <w:rFonts w:ascii="Arial" w:hAnsi="Arial" w:cs="Arial"/>
                <w:b/>
                <w:bCs/>
                <w:color w:val="FFFFFF" w:themeColor="background1"/>
                <w:sz w:val="18"/>
                <w:szCs w:val="18"/>
              </w:rPr>
              <w:t xml:space="preserve"> </w:t>
            </w:r>
            <w:r w:rsidRPr="002A3B9B">
              <w:rPr>
                <w:rFonts w:ascii="Arial" w:hAnsi="Arial" w:cs="Arial"/>
                <w:b/>
                <w:bCs/>
                <w:color w:val="FFFFFF" w:themeColor="background1"/>
                <w:sz w:val="18"/>
                <w:szCs w:val="18"/>
              </w:rPr>
              <w:t>vs. YA</w:t>
            </w:r>
          </w:p>
        </w:tc>
        <w:tc>
          <w:tcPr>
            <w:tcW w:w="1732" w:type="dxa"/>
            <w:tcBorders>
              <w:top w:val="nil"/>
              <w:left w:val="single" w:sz="4" w:space="0" w:color="auto"/>
              <w:bottom w:val="nil"/>
            </w:tcBorders>
            <w:shd w:val="clear" w:color="auto" w:fill="0F243E" w:themeFill="text2" w:themeFillShade="80"/>
          </w:tcPr>
          <w:p w14:paraId="3C579516" w14:textId="77777777" w:rsidR="00A03097" w:rsidRPr="002A3B9B" w:rsidRDefault="00A03097" w:rsidP="00D560D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
        </w:tc>
        <w:tc>
          <w:tcPr>
            <w:tcW w:w="934" w:type="dxa"/>
            <w:gridSpan w:val="2"/>
            <w:tcBorders>
              <w:top w:val="nil"/>
              <w:bottom w:val="nil"/>
            </w:tcBorders>
            <w:shd w:val="clear" w:color="auto" w:fill="0F243E" w:themeFill="text2" w:themeFillShade="80"/>
          </w:tcPr>
          <w:p w14:paraId="06FF3394" w14:textId="77777777" w:rsidR="00A03097" w:rsidRPr="002A3B9B" w:rsidRDefault="00A03097" w:rsidP="00D560D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333" w:type="dxa"/>
            <w:tcBorders>
              <w:top w:val="nil"/>
              <w:bottom w:val="nil"/>
            </w:tcBorders>
            <w:shd w:val="clear" w:color="auto" w:fill="0F243E" w:themeFill="text2" w:themeFillShade="80"/>
          </w:tcPr>
          <w:p w14:paraId="076A6C4B" w14:textId="77777777" w:rsidR="00A03097" w:rsidRPr="002A3B9B" w:rsidRDefault="00A03097" w:rsidP="00D560D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tcBorders>
              <w:top w:val="nil"/>
              <w:bottom w:val="nil"/>
            </w:tcBorders>
            <w:shd w:val="clear" w:color="auto" w:fill="0F243E" w:themeFill="text2" w:themeFillShade="80"/>
          </w:tcPr>
          <w:p w14:paraId="18C91D37" w14:textId="77777777" w:rsidR="00A03097" w:rsidRPr="002A3B9B" w:rsidRDefault="00A03097" w:rsidP="00D560D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Pr>
                <w:rFonts w:ascii="Arial" w:hAnsi="Arial" w:cs="Arial"/>
                <w:b/>
                <w:bCs/>
                <w:color w:val="FFFFFF" w:themeColor="background1"/>
                <w:sz w:val="18"/>
                <w:szCs w:val="18"/>
              </w:rPr>
              <w:t>Lbs</w:t>
            </w:r>
            <w:proofErr w:type="spellEnd"/>
            <w:r>
              <w:rPr>
                <w:rFonts w:ascii="Arial" w:hAnsi="Arial" w:cs="Arial"/>
                <w:b/>
                <w:bCs/>
                <w:color w:val="FFFFFF" w:themeColor="background1"/>
                <w:sz w:val="18"/>
                <w:szCs w:val="18"/>
              </w:rPr>
              <w:t xml:space="preserve"> </w:t>
            </w:r>
            <w:r w:rsidRPr="002A3B9B">
              <w:rPr>
                <w:rFonts w:ascii="Arial" w:hAnsi="Arial" w:cs="Arial"/>
                <w:b/>
                <w:bCs/>
                <w:color w:val="FFFFFF" w:themeColor="background1"/>
                <w:sz w:val="18"/>
                <w:szCs w:val="18"/>
              </w:rPr>
              <w:t>vs. YA</w:t>
            </w:r>
          </w:p>
        </w:tc>
      </w:tr>
      <w:tr w:rsidR="00A03097" w:rsidRPr="00956854" w14:paraId="2D0C9F4B" w14:textId="77777777" w:rsidTr="00D560D6">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vAlign w:val="center"/>
          </w:tcPr>
          <w:p w14:paraId="21E49FC3" w14:textId="77777777" w:rsidR="00A03097" w:rsidRPr="002515C9" w:rsidRDefault="00A03097" w:rsidP="00D560D6">
            <w:pPr>
              <w:pStyle w:val="NoSpacing"/>
              <w:rPr>
                <w:rFonts w:ascii="Arial" w:hAnsi="Arial" w:cs="Arial"/>
                <w:color w:val="000000" w:themeColor="text1"/>
                <w:sz w:val="18"/>
                <w:szCs w:val="18"/>
              </w:rPr>
            </w:pPr>
            <w:r w:rsidRPr="002515C9">
              <w:rPr>
                <w:rFonts w:ascii="Arial" w:hAnsi="Arial" w:cs="Arial"/>
                <w:color w:val="000000" w:themeColor="text1"/>
                <w:sz w:val="18"/>
                <w:szCs w:val="18"/>
              </w:rPr>
              <w:t>Total deli cheese</w:t>
            </w:r>
          </w:p>
        </w:tc>
        <w:tc>
          <w:tcPr>
            <w:tcW w:w="990" w:type="dxa"/>
            <w:gridSpan w:val="2"/>
            <w:tcBorders>
              <w:top w:val="nil"/>
              <w:bottom w:val="nil"/>
            </w:tcBorders>
          </w:tcPr>
          <w:p w14:paraId="5AD1C964" w14:textId="77777777" w:rsidR="00A03097" w:rsidRPr="002515C9"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853DF3">
              <w:rPr>
                <w:rFonts w:ascii="Arial" w:hAnsi="Arial" w:cs="Arial"/>
                <w:bCs/>
                <w:color w:val="000000" w:themeColor="text1"/>
                <w:sz w:val="18"/>
                <w:szCs w:val="18"/>
              </w:rPr>
              <w:t>$</w:t>
            </w:r>
            <w:r>
              <w:rPr>
                <w:rFonts w:ascii="Arial" w:hAnsi="Arial" w:cs="Arial"/>
                <w:bCs/>
                <w:color w:val="000000" w:themeColor="text1"/>
                <w:sz w:val="18"/>
                <w:szCs w:val="18"/>
              </w:rPr>
              <w:t>923</w:t>
            </w:r>
            <w:r w:rsidRPr="00853DF3">
              <w:rPr>
                <w:rFonts w:ascii="Arial" w:hAnsi="Arial" w:cs="Arial"/>
                <w:bCs/>
                <w:color w:val="000000" w:themeColor="text1"/>
                <w:sz w:val="18"/>
                <w:szCs w:val="18"/>
              </w:rPr>
              <w:t>M</w:t>
            </w:r>
          </w:p>
        </w:tc>
        <w:tc>
          <w:tcPr>
            <w:tcW w:w="1075" w:type="dxa"/>
            <w:tcBorders>
              <w:top w:val="nil"/>
              <w:bottom w:val="nil"/>
            </w:tcBorders>
            <w:vAlign w:val="center"/>
          </w:tcPr>
          <w:p w14:paraId="3D27DB18" w14:textId="77777777" w:rsidR="00A03097" w:rsidRPr="00464F97"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000000" w:themeColor="text1"/>
                <w:sz w:val="18"/>
                <w:szCs w:val="18"/>
              </w:rPr>
              <w:t>+5.8%</w:t>
            </w:r>
          </w:p>
        </w:tc>
        <w:tc>
          <w:tcPr>
            <w:tcW w:w="1333" w:type="dxa"/>
            <w:gridSpan w:val="2"/>
            <w:tcBorders>
              <w:top w:val="nil"/>
              <w:bottom w:val="nil"/>
              <w:right w:val="single" w:sz="4" w:space="0" w:color="auto"/>
            </w:tcBorders>
            <w:vAlign w:val="center"/>
          </w:tcPr>
          <w:p w14:paraId="3D0CF26C" w14:textId="77777777" w:rsidR="00A03097" w:rsidRPr="00464F97"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000000" w:themeColor="text1"/>
                <w:sz w:val="18"/>
                <w:szCs w:val="18"/>
              </w:rPr>
              <w:t>+5.9%</w:t>
            </w:r>
          </w:p>
        </w:tc>
        <w:tc>
          <w:tcPr>
            <w:tcW w:w="1732" w:type="dxa"/>
            <w:tcBorders>
              <w:top w:val="nil"/>
              <w:left w:val="single" w:sz="4" w:space="0" w:color="auto"/>
              <w:bottom w:val="nil"/>
            </w:tcBorders>
            <w:vAlign w:val="center"/>
          </w:tcPr>
          <w:p w14:paraId="34BCF6BF" w14:textId="77777777" w:rsidR="00A03097" w:rsidRPr="002515C9" w:rsidRDefault="00A03097" w:rsidP="00D560D6">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2515C9">
              <w:rPr>
                <w:rFonts w:ascii="Arial" w:hAnsi="Arial" w:cs="Arial"/>
                <w:b/>
                <w:bCs/>
                <w:color w:val="000000" w:themeColor="text1"/>
                <w:sz w:val="18"/>
                <w:szCs w:val="18"/>
              </w:rPr>
              <w:t>Deli cheese</w:t>
            </w:r>
          </w:p>
        </w:tc>
        <w:tc>
          <w:tcPr>
            <w:tcW w:w="934" w:type="dxa"/>
            <w:gridSpan w:val="2"/>
            <w:tcBorders>
              <w:top w:val="nil"/>
              <w:bottom w:val="nil"/>
            </w:tcBorders>
            <w:vAlign w:val="center"/>
          </w:tcPr>
          <w:p w14:paraId="5052CB3D" w14:textId="77777777" w:rsidR="00A03097" w:rsidRPr="002515C9"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2515C9">
              <w:rPr>
                <w:rFonts w:ascii="Arial" w:hAnsi="Arial" w:cs="Arial"/>
                <w:b/>
                <w:bCs/>
                <w:color w:val="auto"/>
                <w:sz w:val="18"/>
                <w:szCs w:val="18"/>
              </w:rPr>
              <w:t>$</w:t>
            </w:r>
            <w:r>
              <w:rPr>
                <w:rFonts w:ascii="Arial" w:hAnsi="Arial" w:cs="Arial"/>
                <w:b/>
                <w:bCs/>
                <w:color w:val="auto"/>
                <w:sz w:val="18"/>
                <w:szCs w:val="18"/>
              </w:rPr>
              <w:t>9.6</w:t>
            </w:r>
            <w:r w:rsidRPr="002515C9">
              <w:rPr>
                <w:rFonts w:ascii="Arial" w:hAnsi="Arial" w:cs="Arial"/>
                <w:b/>
                <w:bCs/>
                <w:color w:val="auto"/>
                <w:sz w:val="18"/>
                <w:szCs w:val="18"/>
              </w:rPr>
              <w:t>B</w:t>
            </w:r>
          </w:p>
        </w:tc>
        <w:tc>
          <w:tcPr>
            <w:tcW w:w="1333" w:type="dxa"/>
            <w:tcBorders>
              <w:top w:val="nil"/>
              <w:bottom w:val="nil"/>
            </w:tcBorders>
            <w:vAlign w:val="center"/>
          </w:tcPr>
          <w:p w14:paraId="134BB270" w14:textId="77777777" w:rsidR="00A03097" w:rsidRPr="002515C9"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000000" w:themeColor="text1"/>
                <w:sz w:val="18"/>
                <w:szCs w:val="18"/>
              </w:rPr>
              <w:t>+2.7</w:t>
            </w:r>
            <w:r w:rsidRPr="002515C9">
              <w:rPr>
                <w:rFonts w:ascii="Arial" w:hAnsi="Arial" w:cs="Arial"/>
                <w:b/>
                <w:bCs/>
                <w:color w:val="000000" w:themeColor="text1"/>
                <w:sz w:val="18"/>
                <w:szCs w:val="18"/>
              </w:rPr>
              <w:t>%</w:t>
            </w:r>
          </w:p>
        </w:tc>
        <w:tc>
          <w:tcPr>
            <w:tcW w:w="1333" w:type="dxa"/>
            <w:tcBorders>
              <w:top w:val="nil"/>
              <w:bottom w:val="nil"/>
            </w:tcBorders>
            <w:vAlign w:val="center"/>
          </w:tcPr>
          <w:p w14:paraId="5A092CE8" w14:textId="77777777" w:rsidR="00A03097" w:rsidRPr="002515C9"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2515C9">
              <w:rPr>
                <w:rFonts w:ascii="Arial" w:hAnsi="Arial" w:cs="Arial"/>
                <w:b/>
                <w:bCs/>
                <w:color w:val="auto"/>
                <w:sz w:val="18"/>
                <w:szCs w:val="18"/>
              </w:rPr>
              <w:t>+</w:t>
            </w:r>
            <w:r>
              <w:rPr>
                <w:rFonts w:ascii="Arial" w:hAnsi="Arial" w:cs="Arial"/>
                <w:b/>
                <w:bCs/>
                <w:color w:val="auto"/>
                <w:sz w:val="18"/>
                <w:szCs w:val="18"/>
              </w:rPr>
              <w:t>3.9</w:t>
            </w:r>
            <w:r w:rsidRPr="002515C9">
              <w:rPr>
                <w:rFonts w:ascii="Arial" w:hAnsi="Arial" w:cs="Arial"/>
                <w:b/>
                <w:bCs/>
                <w:color w:val="auto"/>
                <w:sz w:val="18"/>
                <w:szCs w:val="18"/>
              </w:rPr>
              <w:t>%</w:t>
            </w:r>
          </w:p>
        </w:tc>
      </w:tr>
      <w:tr w:rsidR="00A03097" w:rsidRPr="00956854" w14:paraId="622DD4B5" w14:textId="77777777" w:rsidTr="00D560D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5847C002" w14:textId="77777777" w:rsidR="00A03097" w:rsidRPr="000372DF" w:rsidRDefault="00A03097" w:rsidP="00D560D6">
            <w:pPr>
              <w:pStyle w:val="NoSpacing"/>
              <w:rPr>
                <w:rFonts w:ascii="Arial" w:hAnsi="Arial" w:cs="Arial"/>
                <w:b w:val="0"/>
                <w:bCs w:val="0"/>
                <w:color w:val="000000" w:themeColor="text1"/>
                <w:sz w:val="18"/>
                <w:szCs w:val="18"/>
              </w:rPr>
            </w:pPr>
            <w:r w:rsidRPr="000372DF">
              <w:rPr>
                <w:rFonts w:ascii="Arial" w:hAnsi="Arial" w:cs="Arial"/>
                <w:b w:val="0"/>
                <w:bCs w:val="0"/>
                <w:color w:val="000000" w:themeColor="text1"/>
                <w:sz w:val="18"/>
                <w:szCs w:val="18"/>
              </w:rPr>
              <w:t>Grab &amp; go</w:t>
            </w:r>
          </w:p>
        </w:tc>
        <w:tc>
          <w:tcPr>
            <w:tcW w:w="990" w:type="dxa"/>
            <w:gridSpan w:val="2"/>
            <w:tcBorders>
              <w:top w:val="nil"/>
              <w:bottom w:val="nil"/>
            </w:tcBorders>
            <w:shd w:val="clear" w:color="auto" w:fill="D9D9D9" w:themeFill="background1" w:themeFillShade="D9"/>
          </w:tcPr>
          <w:p w14:paraId="539DFCAB" w14:textId="77777777" w:rsidR="00A03097" w:rsidRPr="003A064B"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53DF3">
              <w:rPr>
                <w:rFonts w:ascii="Arial" w:hAnsi="Arial" w:cs="Arial"/>
                <w:bCs/>
                <w:color w:val="000000" w:themeColor="text1"/>
                <w:sz w:val="18"/>
                <w:szCs w:val="18"/>
              </w:rPr>
              <w:t>$</w:t>
            </w:r>
            <w:r>
              <w:rPr>
                <w:rFonts w:ascii="Arial" w:hAnsi="Arial" w:cs="Arial"/>
                <w:bCs/>
                <w:color w:val="000000" w:themeColor="text1"/>
                <w:sz w:val="18"/>
                <w:szCs w:val="18"/>
              </w:rPr>
              <w:t>113</w:t>
            </w:r>
            <w:r w:rsidRPr="00853DF3">
              <w:rPr>
                <w:rFonts w:ascii="Arial" w:hAnsi="Arial" w:cs="Arial"/>
                <w:bCs/>
                <w:color w:val="000000" w:themeColor="text1"/>
                <w:sz w:val="18"/>
                <w:szCs w:val="18"/>
              </w:rPr>
              <w:t>M</w:t>
            </w:r>
          </w:p>
        </w:tc>
        <w:tc>
          <w:tcPr>
            <w:tcW w:w="1075" w:type="dxa"/>
            <w:tcBorders>
              <w:top w:val="nil"/>
              <w:bottom w:val="nil"/>
            </w:tcBorders>
            <w:shd w:val="clear" w:color="auto" w:fill="D9D9D9" w:themeFill="background1" w:themeFillShade="D9"/>
            <w:vAlign w:val="center"/>
          </w:tcPr>
          <w:p w14:paraId="6EF31432" w14:textId="77777777" w:rsidR="00A03097" w:rsidRPr="003A064B"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+0.4</w:t>
            </w:r>
            <w:r w:rsidRPr="003A064B">
              <w:rPr>
                <w:rFonts w:ascii="Arial" w:hAnsi="Arial" w:cs="Arial"/>
                <w:color w:val="000000" w:themeColor="text1"/>
                <w:sz w:val="18"/>
                <w:szCs w:val="18"/>
              </w:rPr>
              <w:t>%</w:t>
            </w:r>
          </w:p>
        </w:tc>
        <w:tc>
          <w:tcPr>
            <w:tcW w:w="1333" w:type="dxa"/>
            <w:gridSpan w:val="2"/>
            <w:tcBorders>
              <w:top w:val="nil"/>
              <w:bottom w:val="nil"/>
              <w:right w:val="single" w:sz="4" w:space="0" w:color="auto"/>
            </w:tcBorders>
            <w:shd w:val="clear" w:color="auto" w:fill="D9D9D9" w:themeFill="background1" w:themeFillShade="D9"/>
            <w:vAlign w:val="center"/>
          </w:tcPr>
          <w:p w14:paraId="7E5AA777" w14:textId="77777777" w:rsidR="00A03097" w:rsidRPr="003A064B"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+0.1</w:t>
            </w:r>
            <w:r w:rsidRPr="003A064B">
              <w:rPr>
                <w:rFonts w:ascii="Arial" w:hAnsi="Arial" w:cs="Arial"/>
                <w:color w:val="000000" w:themeColor="text1"/>
                <w:sz w:val="18"/>
                <w:szCs w:val="18"/>
              </w:rPr>
              <w:t>%</w:t>
            </w:r>
          </w:p>
        </w:tc>
        <w:tc>
          <w:tcPr>
            <w:tcW w:w="1732" w:type="dxa"/>
            <w:tcBorders>
              <w:top w:val="nil"/>
              <w:left w:val="single" w:sz="4" w:space="0" w:color="auto"/>
              <w:bottom w:val="nil"/>
            </w:tcBorders>
            <w:shd w:val="clear" w:color="auto" w:fill="D9D9D9" w:themeFill="background1" w:themeFillShade="D9"/>
            <w:vAlign w:val="center"/>
          </w:tcPr>
          <w:p w14:paraId="76D7703F" w14:textId="77777777" w:rsidR="00A03097" w:rsidRPr="000372DF" w:rsidRDefault="00A03097" w:rsidP="00D560D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372DF">
              <w:rPr>
                <w:rFonts w:ascii="Arial" w:hAnsi="Arial" w:cs="Arial"/>
                <w:color w:val="000000" w:themeColor="text1"/>
                <w:sz w:val="18"/>
                <w:szCs w:val="18"/>
              </w:rPr>
              <w:t>Grab &amp; go</w:t>
            </w:r>
          </w:p>
        </w:tc>
        <w:tc>
          <w:tcPr>
            <w:tcW w:w="934" w:type="dxa"/>
            <w:gridSpan w:val="2"/>
            <w:tcBorders>
              <w:top w:val="nil"/>
              <w:bottom w:val="nil"/>
            </w:tcBorders>
            <w:shd w:val="clear" w:color="auto" w:fill="D9D9D9" w:themeFill="background1" w:themeFillShade="D9"/>
            <w:vAlign w:val="center"/>
          </w:tcPr>
          <w:p w14:paraId="41FA1001" w14:textId="77777777" w:rsidR="00A03097" w:rsidRPr="000372DF"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auto"/>
                <w:sz w:val="18"/>
                <w:szCs w:val="18"/>
              </w:rPr>
              <w:t>$1.2</w:t>
            </w:r>
            <w:r w:rsidRPr="000372DF">
              <w:rPr>
                <w:rFonts w:ascii="Arial" w:hAnsi="Arial" w:cs="Arial"/>
                <w:color w:val="auto"/>
                <w:sz w:val="18"/>
                <w:szCs w:val="18"/>
              </w:rPr>
              <w:t>B</w:t>
            </w:r>
          </w:p>
        </w:tc>
        <w:tc>
          <w:tcPr>
            <w:tcW w:w="1333" w:type="dxa"/>
            <w:tcBorders>
              <w:top w:val="nil"/>
              <w:bottom w:val="nil"/>
            </w:tcBorders>
            <w:shd w:val="clear" w:color="auto" w:fill="D9D9D9" w:themeFill="background1" w:themeFillShade="D9"/>
            <w:vAlign w:val="center"/>
          </w:tcPr>
          <w:p w14:paraId="3144DE97" w14:textId="77777777" w:rsidR="00A03097" w:rsidRPr="000372DF"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-0.2</w:t>
            </w:r>
            <w:r w:rsidRPr="00444D4D">
              <w:rPr>
                <w:rFonts w:ascii="Arial" w:hAnsi="Arial" w:cs="Arial"/>
                <w:color w:val="000000"/>
                <w:sz w:val="18"/>
                <w:szCs w:val="18"/>
              </w:rPr>
              <w:t>%</w:t>
            </w:r>
          </w:p>
        </w:tc>
        <w:tc>
          <w:tcPr>
            <w:tcW w:w="1333" w:type="dxa"/>
            <w:tcBorders>
              <w:top w:val="nil"/>
              <w:bottom w:val="nil"/>
            </w:tcBorders>
            <w:shd w:val="clear" w:color="auto" w:fill="D9D9D9" w:themeFill="background1" w:themeFillShade="D9"/>
            <w:vAlign w:val="center"/>
          </w:tcPr>
          <w:p w14:paraId="3A1C13BC" w14:textId="77777777" w:rsidR="00A03097" w:rsidRPr="000372DF"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444D4D">
              <w:rPr>
                <w:rFonts w:ascii="Arial" w:hAnsi="Arial" w:cs="Arial"/>
                <w:color w:val="000000"/>
                <w:sz w:val="18"/>
                <w:szCs w:val="18"/>
              </w:rPr>
              <w:t>+</w:t>
            </w:r>
            <w:r>
              <w:rPr>
                <w:rFonts w:ascii="Arial" w:hAnsi="Arial" w:cs="Arial"/>
                <w:color w:val="000000"/>
                <w:sz w:val="18"/>
                <w:szCs w:val="18"/>
              </w:rPr>
              <w:t>1.2</w:t>
            </w:r>
            <w:r w:rsidRPr="00444D4D">
              <w:rPr>
                <w:rFonts w:ascii="Arial" w:hAnsi="Arial" w:cs="Arial"/>
                <w:color w:val="000000"/>
                <w:sz w:val="18"/>
                <w:szCs w:val="18"/>
              </w:rPr>
              <w:t>%</w:t>
            </w:r>
          </w:p>
        </w:tc>
      </w:tr>
      <w:tr w:rsidR="00A03097" w:rsidRPr="00956854" w14:paraId="3006F0F0" w14:textId="77777777" w:rsidTr="00D560D6">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1346138D" w14:textId="77777777" w:rsidR="00A03097" w:rsidRPr="000372DF" w:rsidRDefault="00A03097" w:rsidP="00D560D6">
            <w:pPr>
              <w:pStyle w:val="NoSpacing"/>
              <w:rPr>
                <w:rFonts w:ascii="Arial" w:hAnsi="Arial" w:cs="Arial"/>
                <w:b w:val="0"/>
                <w:bCs w:val="0"/>
                <w:color w:val="000000" w:themeColor="text1"/>
                <w:sz w:val="18"/>
                <w:szCs w:val="18"/>
              </w:rPr>
            </w:pPr>
            <w:r w:rsidRPr="000372DF">
              <w:rPr>
                <w:rFonts w:ascii="Arial" w:hAnsi="Arial" w:cs="Arial"/>
                <w:b w:val="0"/>
                <w:bCs w:val="0"/>
                <w:color w:val="000000" w:themeColor="text1"/>
                <w:sz w:val="18"/>
                <w:szCs w:val="18"/>
              </w:rPr>
              <w:t>Pre-sliced</w:t>
            </w:r>
          </w:p>
        </w:tc>
        <w:tc>
          <w:tcPr>
            <w:tcW w:w="990" w:type="dxa"/>
            <w:gridSpan w:val="2"/>
            <w:tcBorders>
              <w:top w:val="nil"/>
              <w:left w:val="nil"/>
              <w:bottom w:val="nil"/>
              <w:right w:val="nil"/>
            </w:tcBorders>
          </w:tcPr>
          <w:p w14:paraId="0268BC01" w14:textId="77777777" w:rsidR="00A03097" w:rsidRPr="003A064B"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53DF3">
              <w:rPr>
                <w:rFonts w:ascii="Arial" w:hAnsi="Arial" w:cs="Arial"/>
                <w:bCs/>
                <w:color w:val="000000" w:themeColor="text1"/>
                <w:sz w:val="18"/>
                <w:szCs w:val="18"/>
              </w:rPr>
              <w:t>$</w:t>
            </w:r>
            <w:r>
              <w:rPr>
                <w:rFonts w:ascii="Arial" w:hAnsi="Arial" w:cs="Arial"/>
                <w:bCs/>
                <w:color w:val="000000" w:themeColor="text1"/>
                <w:sz w:val="18"/>
                <w:szCs w:val="18"/>
              </w:rPr>
              <w:t>67</w:t>
            </w:r>
            <w:r w:rsidRPr="00853DF3">
              <w:rPr>
                <w:rFonts w:ascii="Arial" w:hAnsi="Arial" w:cs="Arial"/>
                <w:bCs/>
                <w:color w:val="000000" w:themeColor="text1"/>
                <w:sz w:val="18"/>
                <w:szCs w:val="18"/>
              </w:rPr>
              <w:t>M</w:t>
            </w:r>
          </w:p>
        </w:tc>
        <w:tc>
          <w:tcPr>
            <w:tcW w:w="1075" w:type="dxa"/>
            <w:tcBorders>
              <w:top w:val="nil"/>
              <w:left w:val="nil"/>
              <w:bottom w:val="nil"/>
              <w:right w:val="nil"/>
            </w:tcBorders>
            <w:vAlign w:val="center"/>
          </w:tcPr>
          <w:p w14:paraId="07011330" w14:textId="77777777" w:rsidR="00A03097" w:rsidRPr="003A064B"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+3.9</w:t>
            </w:r>
            <w:r w:rsidRPr="003A064B">
              <w:rPr>
                <w:rFonts w:ascii="Arial" w:hAnsi="Arial" w:cs="Arial"/>
                <w:color w:val="000000" w:themeColor="text1"/>
                <w:sz w:val="18"/>
                <w:szCs w:val="18"/>
              </w:rPr>
              <w:t>%</w:t>
            </w:r>
          </w:p>
        </w:tc>
        <w:tc>
          <w:tcPr>
            <w:tcW w:w="1333" w:type="dxa"/>
            <w:gridSpan w:val="2"/>
            <w:tcBorders>
              <w:top w:val="nil"/>
              <w:left w:val="nil"/>
              <w:bottom w:val="nil"/>
              <w:right w:val="single" w:sz="4" w:space="0" w:color="auto"/>
            </w:tcBorders>
            <w:vAlign w:val="center"/>
          </w:tcPr>
          <w:p w14:paraId="4F49BAFB" w14:textId="77777777" w:rsidR="00A03097" w:rsidRPr="003A064B"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-11.2</w:t>
            </w:r>
            <w:r w:rsidRPr="003A064B">
              <w:rPr>
                <w:rFonts w:ascii="Arial" w:hAnsi="Arial" w:cs="Arial"/>
                <w:color w:val="000000" w:themeColor="text1"/>
                <w:sz w:val="18"/>
                <w:szCs w:val="18"/>
              </w:rPr>
              <w:t>%</w:t>
            </w:r>
          </w:p>
        </w:tc>
        <w:tc>
          <w:tcPr>
            <w:tcW w:w="1732" w:type="dxa"/>
            <w:tcBorders>
              <w:top w:val="nil"/>
              <w:left w:val="single" w:sz="4" w:space="0" w:color="auto"/>
              <w:bottom w:val="nil"/>
              <w:right w:val="nil"/>
            </w:tcBorders>
            <w:vAlign w:val="center"/>
          </w:tcPr>
          <w:p w14:paraId="5A9715E6" w14:textId="77777777" w:rsidR="00A03097" w:rsidRPr="000372DF" w:rsidRDefault="00A03097" w:rsidP="00D560D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372DF">
              <w:rPr>
                <w:rFonts w:ascii="Arial" w:hAnsi="Arial" w:cs="Arial"/>
                <w:color w:val="000000" w:themeColor="text1"/>
                <w:sz w:val="18"/>
                <w:szCs w:val="18"/>
              </w:rPr>
              <w:t>Pre-sliced</w:t>
            </w:r>
          </w:p>
        </w:tc>
        <w:tc>
          <w:tcPr>
            <w:tcW w:w="934" w:type="dxa"/>
            <w:gridSpan w:val="2"/>
            <w:tcBorders>
              <w:top w:val="nil"/>
              <w:left w:val="nil"/>
              <w:bottom w:val="nil"/>
              <w:right w:val="nil"/>
            </w:tcBorders>
            <w:vAlign w:val="center"/>
          </w:tcPr>
          <w:p w14:paraId="71300A98" w14:textId="77777777" w:rsidR="00A03097" w:rsidRPr="000372DF"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themeColor="text1"/>
                <w:sz w:val="18"/>
                <w:szCs w:val="18"/>
              </w:rPr>
              <w:t>$716</w:t>
            </w:r>
            <w:r w:rsidRPr="000372DF">
              <w:rPr>
                <w:rFonts w:ascii="Arial" w:hAnsi="Arial" w:cs="Arial"/>
                <w:color w:val="000000" w:themeColor="text1"/>
                <w:sz w:val="18"/>
                <w:szCs w:val="18"/>
              </w:rPr>
              <w:t>M</w:t>
            </w:r>
          </w:p>
        </w:tc>
        <w:tc>
          <w:tcPr>
            <w:tcW w:w="1333" w:type="dxa"/>
            <w:tcBorders>
              <w:top w:val="nil"/>
              <w:left w:val="nil"/>
              <w:bottom w:val="nil"/>
              <w:right w:val="nil"/>
            </w:tcBorders>
            <w:vAlign w:val="center"/>
          </w:tcPr>
          <w:p w14:paraId="5B135497" w14:textId="77777777" w:rsidR="00A03097" w:rsidRPr="000372DF"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-3.0</w:t>
            </w:r>
            <w:r w:rsidRPr="00444D4D">
              <w:rPr>
                <w:rFonts w:ascii="Arial" w:hAnsi="Arial" w:cs="Arial"/>
                <w:color w:val="000000"/>
                <w:sz w:val="18"/>
                <w:szCs w:val="18"/>
              </w:rPr>
              <w:t>%</w:t>
            </w:r>
          </w:p>
        </w:tc>
        <w:tc>
          <w:tcPr>
            <w:tcW w:w="1333" w:type="dxa"/>
            <w:tcBorders>
              <w:top w:val="nil"/>
              <w:left w:val="nil"/>
              <w:bottom w:val="nil"/>
            </w:tcBorders>
            <w:vAlign w:val="center"/>
          </w:tcPr>
          <w:p w14:paraId="0FA109F0" w14:textId="77777777" w:rsidR="00A03097" w:rsidRPr="000372DF"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-3.0</w:t>
            </w:r>
            <w:r w:rsidRPr="00444D4D">
              <w:rPr>
                <w:rFonts w:ascii="Arial" w:hAnsi="Arial" w:cs="Arial"/>
                <w:color w:val="000000"/>
                <w:sz w:val="18"/>
                <w:szCs w:val="18"/>
              </w:rPr>
              <w:t>%</w:t>
            </w:r>
          </w:p>
        </w:tc>
      </w:tr>
      <w:tr w:rsidR="00A03097" w:rsidRPr="00956854" w14:paraId="0734DEC5" w14:textId="77777777" w:rsidTr="00D560D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1555FC3C" w14:textId="77777777" w:rsidR="00A03097" w:rsidRPr="000372DF" w:rsidRDefault="00A03097" w:rsidP="00D560D6">
            <w:pPr>
              <w:pStyle w:val="NoSpacing"/>
              <w:rPr>
                <w:rFonts w:ascii="Arial" w:hAnsi="Arial" w:cs="Arial"/>
                <w:b w:val="0"/>
                <w:bCs w:val="0"/>
                <w:color w:val="000000" w:themeColor="text1"/>
                <w:sz w:val="18"/>
                <w:szCs w:val="18"/>
              </w:rPr>
            </w:pPr>
            <w:r w:rsidRPr="000372DF">
              <w:rPr>
                <w:rFonts w:ascii="Arial" w:hAnsi="Arial" w:cs="Arial"/>
                <w:b w:val="0"/>
                <w:bCs w:val="0"/>
                <w:color w:val="000000" w:themeColor="text1"/>
                <w:sz w:val="18"/>
                <w:szCs w:val="18"/>
              </w:rPr>
              <w:t>Service</w:t>
            </w:r>
          </w:p>
        </w:tc>
        <w:tc>
          <w:tcPr>
            <w:tcW w:w="990" w:type="dxa"/>
            <w:gridSpan w:val="2"/>
            <w:tcBorders>
              <w:top w:val="nil"/>
              <w:bottom w:val="nil"/>
            </w:tcBorders>
            <w:shd w:val="clear" w:color="auto" w:fill="D9D9D9" w:themeFill="background1" w:themeFillShade="D9"/>
          </w:tcPr>
          <w:p w14:paraId="1EBA437E" w14:textId="77777777" w:rsidR="00A03097" w:rsidRPr="003A064B"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53DF3">
              <w:rPr>
                <w:rFonts w:ascii="Arial" w:hAnsi="Arial" w:cs="Arial"/>
                <w:bCs/>
                <w:color w:val="000000" w:themeColor="text1"/>
                <w:sz w:val="18"/>
                <w:szCs w:val="18"/>
              </w:rPr>
              <w:t>$</w:t>
            </w:r>
            <w:r>
              <w:rPr>
                <w:rFonts w:ascii="Arial" w:hAnsi="Arial" w:cs="Arial"/>
                <w:bCs/>
                <w:color w:val="000000" w:themeColor="text1"/>
                <w:sz w:val="18"/>
                <w:szCs w:val="18"/>
              </w:rPr>
              <w:t>98</w:t>
            </w:r>
            <w:r w:rsidRPr="00853DF3">
              <w:rPr>
                <w:rFonts w:ascii="Arial" w:hAnsi="Arial" w:cs="Arial"/>
                <w:bCs/>
                <w:color w:val="000000" w:themeColor="text1"/>
                <w:sz w:val="18"/>
                <w:szCs w:val="18"/>
              </w:rPr>
              <w:t>M</w:t>
            </w:r>
          </w:p>
        </w:tc>
        <w:tc>
          <w:tcPr>
            <w:tcW w:w="1075" w:type="dxa"/>
            <w:tcBorders>
              <w:top w:val="nil"/>
              <w:bottom w:val="nil"/>
            </w:tcBorders>
            <w:shd w:val="clear" w:color="auto" w:fill="D9D9D9" w:themeFill="background1" w:themeFillShade="D9"/>
            <w:vAlign w:val="center"/>
          </w:tcPr>
          <w:p w14:paraId="6ABC0D5D" w14:textId="77777777" w:rsidR="00A03097" w:rsidRPr="003A064B"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-7.4</w:t>
            </w:r>
            <w:r w:rsidRPr="003A064B">
              <w:rPr>
                <w:rFonts w:ascii="Arial" w:hAnsi="Arial" w:cs="Arial"/>
                <w:color w:val="000000" w:themeColor="text1"/>
                <w:sz w:val="18"/>
                <w:szCs w:val="18"/>
              </w:rPr>
              <w:t>%</w:t>
            </w:r>
          </w:p>
        </w:tc>
        <w:tc>
          <w:tcPr>
            <w:tcW w:w="1333" w:type="dxa"/>
            <w:gridSpan w:val="2"/>
            <w:tcBorders>
              <w:top w:val="nil"/>
              <w:bottom w:val="nil"/>
              <w:right w:val="single" w:sz="4" w:space="0" w:color="auto"/>
            </w:tcBorders>
            <w:shd w:val="clear" w:color="auto" w:fill="D9D9D9" w:themeFill="background1" w:themeFillShade="D9"/>
            <w:vAlign w:val="center"/>
          </w:tcPr>
          <w:p w14:paraId="4B59ABC2" w14:textId="77777777" w:rsidR="00A03097" w:rsidRPr="003A064B"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-7.0</w:t>
            </w:r>
            <w:r w:rsidRPr="003A064B">
              <w:rPr>
                <w:rFonts w:ascii="Arial" w:hAnsi="Arial" w:cs="Arial"/>
                <w:color w:val="000000" w:themeColor="text1"/>
                <w:sz w:val="18"/>
                <w:szCs w:val="18"/>
              </w:rPr>
              <w:t>%</w:t>
            </w:r>
          </w:p>
        </w:tc>
        <w:tc>
          <w:tcPr>
            <w:tcW w:w="1732" w:type="dxa"/>
            <w:tcBorders>
              <w:top w:val="nil"/>
              <w:left w:val="single" w:sz="4" w:space="0" w:color="auto"/>
              <w:bottom w:val="nil"/>
            </w:tcBorders>
            <w:shd w:val="clear" w:color="auto" w:fill="D9D9D9" w:themeFill="background1" w:themeFillShade="D9"/>
            <w:vAlign w:val="center"/>
          </w:tcPr>
          <w:p w14:paraId="4A1F1ECC" w14:textId="77777777" w:rsidR="00A03097" w:rsidRPr="000372DF" w:rsidRDefault="00A03097" w:rsidP="00D560D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372DF">
              <w:rPr>
                <w:rFonts w:ascii="Arial" w:hAnsi="Arial" w:cs="Arial"/>
                <w:color w:val="000000" w:themeColor="text1"/>
                <w:sz w:val="18"/>
                <w:szCs w:val="18"/>
              </w:rPr>
              <w:t>Service</w:t>
            </w:r>
          </w:p>
        </w:tc>
        <w:tc>
          <w:tcPr>
            <w:tcW w:w="934" w:type="dxa"/>
            <w:gridSpan w:val="2"/>
            <w:tcBorders>
              <w:top w:val="nil"/>
              <w:bottom w:val="nil"/>
            </w:tcBorders>
            <w:shd w:val="clear" w:color="auto" w:fill="D9D9D9" w:themeFill="background1" w:themeFillShade="D9"/>
            <w:vAlign w:val="center"/>
          </w:tcPr>
          <w:p w14:paraId="26ED527A" w14:textId="77777777" w:rsidR="00A03097" w:rsidRPr="000372DF"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auto"/>
                <w:sz w:val="18"/>
                <w:szCs w:val="18"/>
              </w:rPr>
              <w:t>$1.0</w:t>
            </w:r>
            <w:r w:rsidRPr="000372DF">
              <w:rPr>
                <w:rFonts w:ascii="Arial" w:hAnsi="Arial" w:cs="Arial"/>
                <w:color w:val="auto"/>
                <w:sz w:val="18"/>
                <w:szCs w:val="18"/>
              </w:rPr>
              <w:t>B</w:t>
            </w:r>
          </w:p>
        </w:tc>
        <w:tc>
          <w:tcPr>
            <w:tcW w:w="1333" w:type="dxa"/>
            <w:tcBorders>
              <w:top w:val="nil"/>
              <w:bottom w:val="nil"/>
            </w:tcBorders>
            <w:shd w:val="clear" w:color="auto" w:fill="D9D9D9" w:themeFill="background1" w:themeFillShade="D9"/>
            <w:vAlign w:val="center"/>
          </w:tcPr>
          <w:p w14:paraId="7981C80A" w14:textId="77777777" w:rsidR="00A03097" w:rsidRPr="000372DF"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-7.4</w:t>
            </w:r>
            <w:r w:rsidRPr="00444D4D">
              <w:rPr>
                <w:rFonts w:ascii="Arial" w:hAnsi="Arial" w:cs="Arial"/>
                <w:color w:val="000000"/>
                <w:sz w:val="18"/>
                <w:szCs w:val="18"/>
              </w:rPr>
              <w:t>%</w:t>
            </w:r>
          </w:p>
        </w:tc>
        <w:tc>
          <w:tcPr>
            <w:tcW w:w="1333" w:type="dxa"/>
            <w:tcBorders>
              <w:top w:val="nil"/>
              <w:bottom w:val="nil"/>
            </w:tcBorders>
            <w:shd w:val="clear" w:color="auto" w:fill="D9D9D9" w:themeFill="background1" w:themeFillShade="D9"/>
            <w:vAlign w:val="center"/>
          </w:tcPr>
          <w:p w14:paraId="02E430E8" w14:textId="77777777" w:rsidR="00A03097" w:rsidRPr="000372DF"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-5.2</w:t>
            </w:r>
            <w:r w:rsidRPr="00444D4D">
              <w:rPr>
                <w:rFonts w:ascii="Arial" w:hAnsi="Arial" w:cs="Arial"/>
                <w:color w:val="000000"/>
                <w:sz w:val="18"/>
                <w:szCs w:val="18"/>
              </w:rPr>
              <w:t>%</w:t>
            </w:r>
          </w:p>
        </w:tc>
      </w:tr>
      <w:tr w:rsidR="00A03097" w:rsidRPr="00956854" w14:paraId="11C0ACBA" w14:textId="77777777" w:rsidTr="00D560D6">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vAlign w:val="center"/>
          </w:tcPr>
          <w:p w14:paraId="1252DEAC" w14:textId="77777777" w:rsidR="00A03097" w:rsidRPr="000372DF" w:rsidRDefault="00A03097" w:rsidP="00D560D6">
            <w:pPr>
              <w:pStyle w:val="NoSpacing"/>
              <w:rPr>
                <w:rFonts w:ascii="Arial" w:hAnsi="Arial" w:cs="Arial"/>
                <w:b w:val="0"/>
                <w:bCs w:val="0"/>
                <w:color w:val="000000" w:themeColor="text1"/>
                <w:sz w:val="18"/>
                <w:szCs w:val="18"/>
              </w:rPr>
            </w:pPr>
            <w:r w:rsidRPr="000372DF">
              <w:rPr>
                <w:rFonts w:ascii="Arial" w:hAnsi="Arial" w:cs="Arial"/>
                <w:b w:val="0"/>
                <w:bCs w:val="0"/>
                <w:color w:val="000000" w:themeColor="text1"/>
                <w:sz w:val="18"/>
                <w:szCs w:val="18"/>
              </w:rPr>
              <w:t>Specialty</w:t>
            </w:r>
          </w:p>
        </w:tc>
        <w:tc>
          <w:tcPr>
            <w:tcW w:w="990" w:type="dxa"/>
            <w:gridSpan w:val="2"/>
            <w:tcBorders>
              <w:top w:val="nil"/>
              <w:bottom w:val="nil"/>
            </w:tcBorders>
          </w:tcPr>
          <w:p w14:paraId="10353250" w14:textId="77777777" w:rsidR="00A03097" w:rsidRPr="003A064B"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53DF3">
              <w:rPr>
                <w:rFonts w:ascii="Arial" w:hAnsi="Arial" w:cs="Arial"/>
                <w:bCs/>
                <w:color w:val="000000" w:themeColor="text1"/>
                <w:sz w:val="18"/>
                <w:szCs w:val="18"/>
              </w:rPr>
              <w:t>$</w:t>
            </w:r>
            <w:r>
              <w:rPr>
                <w:rFonts w:ascii="Arial" w:hAnsi="Arial" w:cs="Arial"/>
                <w:bCs/>
                <w:color w:val="000000" w:themeColor="text1"/>
                <w:sz w:val="18"/>
                <w:szCs w:val="18"/>
              </w:rPr>
              <w:t>634</w:t>
            </w:r>
            <w:r w:rsidRPr="00853DF3">
              <w:rPr>
                <w:rFonts w:ascii="Arial" w:hAnsi="Arial" w:cs="Arial"/>
                <w:bCs/>
                <w:color w:val="000000" w:themeColor="text1"/>
                <w:sz w:val="18"/>
                <w:szCs w:val="18"/>
              </w:rPr>
              <w:t>M</w:t>
            </w:r>
          </w:p>
        </w:tc>
        <w:tc>
          <w:tcPr>
            <w:tcW w:w="1075" w:type="dxa"/>
            <w:tcBorders>
              <w:top w:val="nil"/>
              <w:bottom w:val="nil"/>
            </w:tcBorders>
            <w:vAlign w:val="center"/>
          </w:tcPr>
          <w:p w14:paraId="63D7D661" w14:textId="77777777" w:rsidR="00A03097" w:rsidRPr="003A064B"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A064B">
              <w:rPr>
                <w:rFonts w:ascii="Arial" w:hAnsi="Arial" w:cs="Arial"/>
                <w:color w:val="000000" w:themeColor="text1"/>
                <w:sz w:val="18"/>
                <w:szCs w:val="18"/>
              </w:rPr>
              <w:t>+</w:t>
            </w:r>
            <w:r>
              <w:rPr>
                <w:rFonts w:ascii="Arial" w:hAnsi="Arial" w:cs="Arial"/>
                <w:color w:val="000000" w:themeColor="text1"/>
                <w:sz w:val="18"/>
                <w:szCs w:val="18"/>
              </w:rPr>
              <w:t>9.7</w:t>
            </w:r>
            <w:r w:rsidRPr="003A064B">
              <w:rPr>
                <w:rFonts w:ascii="Arial" w:hAnsi="Arial" w:cs="Arial"/>
                <w:color w:val="000000" w:themeColor="text1"/>
                <w:sz w:val="18"/>
                <w:szCs w:val="18"/>
              </w:rPr>
              <w:t>%</w:t>
            </w:r>
          </w:p>
        </w:tc>
        <w:tc>
          <w:tcPr>
            <w:tcW w:w="1333" w:type="dxa"/>
            <w:gridSpan w:val="2"/>
            <w:tcBorders>
              <w:top w:val="nil"/>
              <w:bottom w:val="nil"/>
              <w:right w:val="single" w:sz="4" w:space="0" w:color="auto"/>
            </w:tcBorders>
            <w:vAlign w:val="center"/>
          </w:tcPr>
          <w:p w14:paraId="6A4828FB" w14:textId="77777777" w:rsidR="00A03097" w:rsidRPr="003A064B"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A064B">
              <w:rPr>
                <w:rFonts w:ascii="Arial" w:hAnsi="Arial" w:cs="Arial"/>
                <w:color w:val="000000" w:themeColor="text1"/>
                <w:sz w:val="18"/>
                <w:szCs w:val="18"/>
              </w:rPr>
              <w:t>+</w:t>
            </w:r>
            <w:r>
              <w:rPr>
                <w:rFonts w:ascii="Arial" w:hAnsi="Arial" w:cs="Arial"/>
                <w:color w:val="000000" w:themeColor="text1"/>
                <w:sz w:val="18"/>
                <w:szCs w:val="18"/>
              </w:rPr>
              <w:t>10.2</w:t>
            </w:r>
            <w:r w:rsidRPr="003A064B">
              <w:rPr>
                <w:rFonts w:ascii="Arial" w:hAnsi="Arial" w:cs="Arial"/>
                <w:color w:val="000000" w:themeColor="text1"/>
                <w:sz w:val="18"/>
                <w:szCs w:val="18"/>
              </w:rPr>
              <w:t>%</w:t>
            </w:r>
          </w:p>
        </w:tc>
        <w:tc>
          <w:tcPr>
            <w:tcW w:w="1732" w:type="dxa"/>
            <w:tcBorders>
              <w:top w:val="nil"/>
              <w:left w:val="single" w:sz="4" w:space="0" w:color="auto"/>
              <w:bottom w:val="nil"/>
            </w:tcBorders>
            <w:vAlign w:val="center"/>
          </w:tcPr>
          <w:p w14:paraId="6D591054" w14:textId="77777777" w:rsidR="00A03097" w:rsidRPr="000372DF" w:rsidRDefault="00A03097" w:rsidP="00D560D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372DF">
              <w:rPr>
                <w:rFonts w:ascii="Arial" w:hAnsi="Arial" w:cs="Arial"/>
                <w:color w:val="000000" w:themeColor="text1"/>
                <w:sz w:val="18"/>
                <w:szCs w:val="18"/>
              </w:rPr>
              <w:t>Specialty</w:t>
            </w:r>
          </w:p>
        </w:tc>
        <w:tc>
          <w:tcPr>
            <w:tcW w:w="934" w:type="dxa"/>
            <w:gridSpan w:val="2"/>
            <w:tcBorders>
              <w:top w:val="nil"/>
              <w:bottom w:val="nil"/>
            </w:tcBorders>
            <w:vAlign w:val="center"/>
          </w:tcPr>
          <w:p w14:paraId="0CD45CFB" w14:textId="77777777" w:rsidR="00A03097" w:rsidRPr="000372DF"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auto"/>
                <w:sz w:val="18"/>
                <w:szCs w:val="18"/>
              </w:rPr>
              <w:t>$6.6</w:t>
            </w:r>
            <w:r w:rsidRPr="000372DF">
              <w:rPr>
                <w:rFonts w:ascii="Arial" w:hAnsi="Arial" w:cs="Arial"/>
                <w:color w:val="auto"/>
                <w:sz w:val="18"/>
                <w:szCs w:val="18"/>
              </w:rPr>
              <w:t>B</w:t>
            </w:r>
          </w:p>
        </w:tc>
        <w:tc>
          <w:tcPr>
            <w:tcW w:w="1333" w:type="dxa"/>
            <w:tcBorders>
              <w:top w:val="nil"/>
              <w:bottom w:val="nil"/>
            </w:tcBorders>
            <w:vAlign w:val="center"/>
          </w:tcPr>
          <w:p w14:paraId="49FFC367" w14:textId="77777777" w:rsidR="00A03097" w:rsidRPr="000372DF"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444D4D">
              <w:rPr>
                <w:rFonts w:ascii="Arial" w:hAnsi="Arial" w:cs="Arial"/>
                <w:color w:val="000000"/>
                <w:sz w:val="18"/>
                <w:szCs w:val="18"/>
              </w:rPr>
              <w:t>+</w:t>
            </w:r>
            <w:r>
              <w:rPr>
                <w:rFonts w:ascii="Arial" w:hAnsi="Arial" w:cs="Arial"/>
                <w:color w:val="000000"/>
                <w:sz w:val="18"/>
                <w:szCs w:val="18"/>
              </w:rPr>
              <w:t>5.6</w:t>
            </w:r>
            <w:r w:rsidRPr="00444D4D">
              <w:rPr>
                <w:rFonts w:ascii="Arial" w:hAnsi="Arial" w:cs="Arial"/>
                <w:color w:val="000000"/>
                <w:sz w:val="18"/>
                <w:szCs w:val="18"/>
              </w:rPr>
              <w:t>%</w:t>
            </w:r>
          </w:p>
        </w:tc>
        <w:tc>
          <w:tcPr>
            <w:tcW w:w="1333" w:type="dxa"/>
            <w:tcBorders>
              <w:top w:val="nil"/>
              <w:bottom w:val="nil"/>
            </w:tcBorders>
            <w:vAlign w:val="center"/>
          </w:tcPr>
          <w:p w14:paraId="73F8256D" w14:textId="77777777" w:rsidR="00A03097" w:rsidRPr="000372DF"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444D4D">
              <w:rPr>
                <w:rFonts w:ascii="Arial" w:hAnsi="Arial" w:cs="Arial"/>
                <w:color w:val="000000"/>
                <w:sz w:val="18"/>
                <w:szCs w:val="18"/>
              </w:rPr>
              <w:t>+</w:t>
            </w:r>
            <w:r>
              <w:rPr>
                <w:rFonts w:ascii="Arial" w:hAnsi="Arial" w:cs="Arial"/>
                <w:color w:val="000000"/>
                <w:sz w:val="18"/>
                <w:szCs w:val="18"/>
              </w:rPr>
              <w:t>6.8</w:t>
            </w:r>
            <w:r w:rsidRPr="00444D4D">
              <w:rPr>
                <w:rFonts w:ascii="Arial" w:hAnsi="Arial" w:cs="Arial"/>
                <w:color w:val="000000"/>
                <w:sz w:val="18"/>
                <w:szCs w:val="18"/>
              </w:rPr>
              <w:t>%</w:t>
            </w:r>
          </w:p>
        </w:tc>
      </w:tr>
    </w:tbl>
    <w:p w14:paraId="27AF253A" w14:textId="77777777" w:rsidR="00A03097" w:rsidRPr="00AA0E2A" w:rsidRDefault="00A03097" w:rsidP="00A03097">
      <w:pPr>
        <w:pStyle w:val="NoSpacing"/>
        <w:rPr>
          <w:rFonts w:ascii="Arial" w:hAnsi="Arial" w:cs="Arial"/>
          <w:color w:val="7F7F7F" w:themeColor="text1" w:themeTint="80"/>
          <w:sz w:val="16"/>
          <w:szCs w:val="16"/>
        </w:rPr>
      </w:pPr>
      <w:r w:rsidRPr="00AA0E2A">
        <w:rPr>
          <w:rFonts w:ascii="Arial" w:hAnsi="Arial" w:cs="Arial"/>
          <w:color w:val="7F7F7F" w:themeColor="text1" w:themeTint="80"/>
          <w:sz w:val="16"/>
          <w:szCs w:val="16"/>
        </w:rPr>
        <w:t xml:space="preserve">Source: </w:t>
      </w:r>
      <w:proofErr w:type="spellStart"/>
      <w:r w:rsidRPr="00AA0E2A">
        <w:rPr>
          <w:rFonts w:ascii="Arial" w:hAnsi="Arial" w:cs="Arial"/>
          <w:color w:val="7F7F7F" w:themeColor="text1" w:themeTint="80"/>
          <w:sz w:val="16"/>
          <w:szCs w:val="16"/>
        </w:rPr>
        <w:t>Circana</w:t>
      </w:r>
      <w:proofErr w:type="spellEnd"/>
      <w:r w:rsidRPr="00AA0E2A">
        <w:rPr>
          <w:rFonts w:ascii="Arial" w:hAnsi="Arial" w:cs="Arial"/>
          <w:color w:val="7F7F7F" w:themeColor="text1" w:themeTint="80"/>
          <w:sz w:val="16"/>
          <w:szCs w:val="16"/>
        </w:rPr>
        <w:t xml:space="preserve">, Total US, </w:t>
      </w:r>
      <w:r>
        <w:rPr>
          <w:rFonts w:ascii="Arial" w:hAnsi="Arial" w:cs="Arial"/>
          <w:color w:val="7F7F7F" w:themeColor="text1" w:themeTint="80"/>
          <w:sz w:val="16"/>
          <w:szCs w:val="16"/>
        </w:rPr>
        <w:t>MULO+</w:t>
      </w:r>
      <w:r w:rsidRPr="00AA0E2A">
        <w:rPr>
          <w:rFonts w:ascii="Arial" w:hAnsi="Arial" w:cs="Arial"/>
          <w:color w:val="7F7F7F" w:themeColor="text1" w:themeTint="80"/>
          <w:sz w:val="16"/>
          <w:szCs w:val="16"/>
        </w:rPr>
        <w:t xml:space="preserve">, Integrated Fresh </w:t>
      </w:r>
    </w:p>
    <w:p w14:paraId="0533EAC1" w14:textId="77777777" w:rsidR="00A03097" w:rsidRDefault="00A03097" w:rsidP="00A03097">
      <w:pPr>
        <w:rPr>
          <w:rFonts w:ascii="Arial" w:hAnsi="Arial" w:cs="Arial"/>
          <w:b/>
          <w:color w:val="595959" w:themeColor="text1" w:themeTint="A6"/>
          <w:sz w:val="20"/>
          <w:szCs w:val="24"/>
        </w:rPr>
      </w:pPr>
    </w:p>
    <w:p w14:paraId="7DD115BE" w14:textId="77777777" w:rsidR="00AE4240" w:rsidRDefault="00AE4240">
      <w:pPr>
        <w:rPr>
          <w:rFonts w:ascii="Arial" w:hAnsi="Arial" w:cs="Arial"/>
          <w:b/>
          <w:color w:val="595959" w:themeColor="text1" w:themeTint="A6"/>
          <w:sz w:val="20"/>
          <w:szCs w:val="24"/>
        </w:rPr>
      </w:pPr>
      <w:r>
        <w:rPr>
          <w:rFonts w:ascii="Arial" w:hAnsi="Arial" w:cs="Arial"/>
          <w:b/>
          <w:color w:val="595959" w:themeColor="text1" w:themeTint="A6"/>
          <w:sz w:val="20"/>
          <w:szCs w:val="24"/>
        </w:rPr>
        <w:br w:type="page"/>
      </w:r>
    </w:p>
    <w:p w14:paraId="33C1A8EF" w14:textId="5D0E048A" w:rsidR="00A03097" w:rsidRPr="00AE4240" w:rsidRDefault="00A03097" w:rsidP="00A03097">
      <w:pPr>
        <w:spacing w:after="0"/>
        <w:rPr>
          <w:rFonts w:ascii="Arial" w:hAnsi="Arial" w:cs="Arial"/>
          <w:b/>
          <w:color w:val="595959" w:themeColor="text1" w:themeTint="A6"/>
          <w:szCs w:val="28"/>
        </w:rPr>
      </w:pPr>
      <w:r w:rsidRPr="00AE4240">
        <w:rPr>
          <w:rFonts w:ascii="Arial" w:hAnsi="Arial" w:cs="Arial"/>
          <w:b/>
          <w:color w:val="595959" w:themeColor="text1" w:themeTint="A6"/>
          <w:szCs w:val="28"/>
        </w:rPr>
        <w:lastRenderedPageBreak/>
        <w:t>Deli Entertaining</w:t>
      </w:r>
    </w:p>
    <w:p w14:paraId="277AA2DB" w14:textId="41323474" w:rsidR="00A03097" w:rsidRDefault="00A8205D" w:rsidP="00A03097">
      <w:pPr>
        <w:pStyle w:val="NoSpacing"/>
        <w:rPr>
          <w:rFonts w:ascii="Arial" w:hAnsi="Arial" w:cs="Arial"/>
          <w:sz w:val="20"/>
          <w:szCs w:val="20"/>
        </w:rPr>
      </w:pPr>
      <w:r>
        <w:rPr>
          <w:rFonts w:ascii="Arial" w:hAnsi="Arial" w:cs="Arial"/>
          <w:sz w:val="20"/>
          <w:szCs w:val="20"/>
        </w:rPr>
        <w:t>Trays and p</w:t>
      </w:r>
      <w:r w:rsidR="00A03097">
        <w:rPr>
          <w:rFonts w:ascii="Arial" w:hAnsi="Arial" w:cs="Arial"/>
          <w:sz w:val="20"/>
          <w:szCs w:val="20"/>
        </w:rPr>
        <w:t xml:space="preserve">ickles/relish </w:t>
      </w:r>
      <w:r>
        <w:rPr>
          <w:rFonts w:ascii="Arial" w:hAnsi="Arial" w:cs="Arial"/>
          <w:sz w:val="20"/>
          <w:szCs w:val="20"/>
        </w:rPr>
        <w:t>had an excellent January and full year. Trays had double-digit gains on sales of $102 million</w:t>
      </w:r>
      <w:r w:rsidR="00A03097">
        <w:rPr>
          <w:rFonts w:ascii="Arial" w:hAnsi="Arial" w:cs="Arial"/>
          <w:sz w:val="20"/>
          <w:szCs w:val="20"/>
        </w:rPr>
        <w:t xml:space="preserve">.  </w:t>
      </w:r>
    </w:p>
    <w:p w14:paraId="26C670B8" w14:textId="77777777" w:rsidR="00A03097" w:rsidRDefault="00A03097" w:rsidP="00A03097">
      <w:pPr>
        <w:pStyle w:val="NoSpacing"/>
        <w:rPr>
          <w:rFonts w:ascii="Arial" w:hAnsi="Arial" w:cs="Arial"/>
          <w:sz w:val="20"/>
          <w:szCs w:val="20"/>
        </w:rPr>
      </w:pPr>
    </w:p>
    <w:tbl>
      <w:tblPr>
        <w:tblStyle w:val="LightShading-Accent5"/>
        <w:tblW w:w="10440" w:type="dxa"/>
        <w:tblLayout w:type="fixed"/>
        <w:tblLook w:val="04A0" w:firstRow="1" w:lastRow="0" w:firstColumn="1" w:lastColumn="0" w:noHBand="0" w:noVBand="1"/>
      </w:tblPr>
      <w:tblGrid>
        <w:gridCol w:w="1710"/>
        <w:gridCol w:w="900"/>
        <w:gridCol w:w="90"/>
        <w:gridCol w:w="1075"/>
        <w:gridCol w:w="455"/>
        <w:gridCol w:w="878"/>
        <w:gridCol w:w="1732"/>
        <w:gridCol w:w="107"/>
        <w:gridCol w:w="827"/>
        <w:gridCol w:w="1333"/>
        <w:gridCol w:w="1333"/>
      </w:tblGrid>
      <w:tr w:rsidR="00A03097" w:rsidRPr="0003007F" w14:paraId="10303A43" w14:textId="77777777" w:rsidTr="00D560D6">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25DF0F6C" w14:textId="77777777" w:rsidR="00A03097" w:rsidRPr="00AB1306" w:rsidRDefault="00A03097" w:rsidP="00D560D6">
            <w:pPr>
              <w:pStyle w:val="NoSpacing"/>
              <w:rPr>
                <w:rFonts w:ascii="Arial" w:hAnsi="Arial" w:cs="Arial"/>
                <w:color w:val="FFFFFF" w:themeColor="background1"/>
                <w:sz w:val="18"/>
                <w:szCs w:val="18"/>
              </w:rPr>
            </w:pPr>
          </w:p>
        </w:tc>
        <w:tc>
          <w:tcPr>
            <w:tcW w:w="2520" w:type="dxa"/>
            <w:gridSpan w:val="4"/>
            <w:tcBorders>
              <w:top w:val="nil"/>
              <w:bottom w:val="nil"/>
            </w:tcBorders>
            <w:shd w:val="clear" w:color="auto" w:fill="0F243E" w:themeFill="text2" w:themeFillShade="80"/>
          </w:tcPr>
          <w:p w14:paraId="795F6E22" w14:textId="77777777" w:rsidR="00A03097" w:rsidRPr="00AB1306" w:rsidRDefault="00A03097" w:rsidP="00D560D6">
            <w:pPr>
              <w:pStyle w:val="NoSpacing"/>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January 2025</w:t>
            </w:r>
          </w:p>
        </w:tc>
        <w:tc>
          <w:tcPr>
            <w:tcW w:w="2717" w:type="dxa"/>
            <w:gridSpan w:val="3"/>
            <w:tcBorders>
              <w:top w:val="nil"/>
              <w:bottom w:val="nil"/>
            </w:tcBorders>
            <w:shd w:val="clear" w:color="auto" w:fill="0F243E" w:themeFill="text2" w:themeFillShade="80"/>
          </w:tcPr>
          <w:p w14:paraId="5D110EA1" w14:textId="77777777" w:rsidR="00A03097" w:rsidRPr="00F515F4" w:rsidRDefault="00A03097" w:rsidP="00D560D6">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493" w:type="dxa"/>
            <w:gridSpan w:val="3"/>
            <w:tcBorders>
              <w:top w:val="nil"/>
              <w:bottom w:val="nil"/>
            </w:tcBorders>
            <w:shd w:val="clear" w:color="auto" w:fill="0F243E" w:themeFill="text2" w:themeFillShade="80"/>
          </w:tcPr>
          <w:p w14:paraId="726B0F20" w14:textId="77777777" w:rsidR="00A03097" w:rsidRPr="0003007F" w:rsidRDefault="00A03097" w:rsidP="00D560D6">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Latest 52 weeks</w:t>
            </w:r>
          </w:p>
        </w:tc>
      </w:tr>
      <w:tr w:rsidR="00A03097" w:rsidRPr="002A3B9B" w14:paraId="6670F4CA" w14:textId="77777777" w:rsidTr="00D560D6">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2537C4BA" w14:textId="77777777" w:rsidR="00A03097" w:rsidRPr="002A3B9B" w:rsidRDefault="00A03097" w:rsidP="00D560D6">
            <w:pPr>
              <w:pStyle w:val="NoSpacing"/>
              <w:rPr>
                <w:rFonts w:ascii="Arial" w:hAnsi="Arial" w:cs="Arial"/>
                <w:color w:val="FFFFFF" w:themeColor="background1"/>
                <w:sz w:val="18"/>
                <w:szCs w:val="18"/>
              </w:rPr>
            </w:pPr>
            <w:r>
              <w:rPr>
                <w:rFonts w:ascii="Arial" w:hAnsi="Arial" w:cs="Arial"/>
                <w:color w:val="FFFFFF" w:themeColor="background1"/>
                <w:sz w:val="18"/>
                <w:szCs w:val="18"/>
              </w:rPr>
              <w:t>Deli entertaining</w:t>
            </w:r>
          </w:p>
        </w:tc>
        <w:tc>
          <w:tcPr>
            <w:tcW w:w="900" w:type="dxa"/>
            <w:tcBorders>
              <w:top w:val="nil"/>
              <w:bottom w:val="nil"/>
            </w:tcBorders>
            <w:shd w:val="clear" w:color="auto" w:fill="0F243E" w:themeFill="text2" w:themeFillShade="80"/>
          </w:tcPr>
          <w:p w14:paraId="6782E9BC" w14:textId="77777777" w:rsidR="00A03097" w:rsidRPr="002A3B9B"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165" w:type="dxa"/>
            <w:gridSpan w:val="2"/>
            <w:tcBorders>
              <w:top w:val="nil"/>
              <w:bottom w:val="nil"/>
            </w:tcBorders>
            <w:shd w:val="clear" w:color="auto" w:fill="0F243E" w:themeFill="text2" w:themeFillShade="80"/>
          </w:tcPr>
          <w:p w14:paraId="244DCD28" w14:textId="77777777" w:rsidR="00A03097" w:rsidRPr="002A3B9B"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gridSpan w:val="2"/>
            <w:tcBorders>
              <w:top w:val="nil"/>
              <w:bottom w:val="nil"/>
              <w:right w:val="single" w:sz="4" w:space="0" w:color="auto"/>
            </w:tcBorders>
            <w:shd w:val="clear" w:color="auto" w:fill="0F243E" w:themeFill="text2" w:themeFillShade="80"/>
          </w:tcPr>
          <w:p w14:paraId="57C434AC" w14:textId="77777777" w:rsidR="00A03097" w:rsidRPr="002A3B9B" w:rsidRDefault="00A03097" w:rsidP="00D560D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Pr>
                <w:rFonts w:ascii="Arial" w:hAnsi="Arial" w:cs="Arial"/>
                <w:b/>
                <w:bCs/>
                <w:color w:val="FFFFFF" w:themeColor="background1"/>
                <w:sz w:val="18"/>
                <w:szCs w:val="18"/>
              </w:rPr>
              <w:t>Lbs</w:t>
            </w:r>
            <w:proofErr w:type="spellEnd"/>
            <w:r>
              <w:rPr>
                <w:rFonts w:ascii="Arial" w:hAnsi="Arial" w:cs="Arial"/>
                <w:b/>
                <w:bCs/>
                <w:color w:val="FFFFFF" w:themeColor="background1"/>
                <w:sz w:val="18"/>
                <w:szCs w:val="18"/>
              </w:rPr>
              <w:t xml:space="preserve"> </w:t>
            </w:r>
            <w:r w:rsidRPr="002A3B9B">
              <w:rPr>
                <w:rFonts w:ascii="Arial" w:hAnsi="Arial" w:cs="Arial"/>
                <w:b/>
                <w:bCs/>
                <w:color w:val="FFFFFF" w:themeColor="background1"/>
                <w:sz w:val="18"/>
                <w:szCs w:val="18"/>
              </w:rPr>
              <w:t>vs. YA</w:t>
            </w:r>
          </w:p>
        </w:tc>
        <w:tc>
          <w:tcPr>
            <w:tcW w:w="1732" w:type="dxa"/>
            <w:tcBorders>
              <w:top w:val="nil"/>
              <w:left w:val="single" w:sz="4" w:space="0" w:color="auto"/>
              <w:bottom w:val="nil"/>
            </w:tcBorders>
            <w:shd w:val="clear" w:color="auto" w:fill="0F243E" w:themeFill="text2" w:themeFillShade="80"/>
          </w:tcPr>
          <w:p w14:paraId="1D258CB8" w14:textId="77777777" w:rsidR="00A03097" w:rsidRPr="002A3B9B" w:rsidRDefault="00A03097" w:rsidP="00D560D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
        </w:tc>
        <w:tc>
          <w:tcPr>
            <w:tcW w:w="934" w:type="dxa"/>
            <w:gridSpan w:val="2"/>
            <w:tcBorders>
              <w:top w:val="nil"/>
              <w:bottom w:val="nil"/>
            </w:tcBorders>
            <w:shd w:val="clear" w:color="auto" w:fill="0F243E" w:themeFill="text2" w:themeFillShade="80"/>
          </w:tcPr>
          <w:p w14:paraId="44942757" w14:textId="77777777" w:rsidR="00A03097" w:rsidRPr="002A3B9B" w:rsidRDefault="00A03097" w:rsidP="00D560D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333" w:type="dxa"/>
            <w:tcBorders>
              <w:top w:val="nil"/>
              <w:bottom w:val="nil"/>
            </w:tcBorders>
            <w:shd w:val="clear" w:color="auto" w:fill="0F243E" w:themeFill="text2" w:themeFillShade="80"/>
          </w:tcPr>
          <w:p w14:paraId="02B60CCD" w14:textId="77777777" w:rsidR="00A03097" w:rsidRPr="002A3B9B" w:rsidRDefault="00A03097" w:rsidP="00D560D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tcBorders>
              <w:top w:val="nil"/>
              <w:bottom w:val="nil"/>
            </w:tcBorders>
            <w:shd w:val="clear" w:color="auto" w:fill="0F243E" w:themeFill="text2" w:themeFillShade="80"/>
          </w:tcPr>
          <w:p w14:paraId="1D15BFEF" w14:textId="77777777" w:rsidR="00A03097" w:rsidRPr="002A3B9B" w:rsidRDefault="00A03097" w:rsidP="00D560D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Pr>
                <w:rFonts w:ascii="Arial" w:hAnsi="Arial" w:cs="Arial"/>
                <w:b/>
                <w:bCs/>
                <w:color w:val="FFFFFF" w:themeColor="background1"/>
                <w:sz w:val="18"/>
                <w:szCs w:val="18"/>
              </w:rPr>
              <w:t>Lbs</w:t>
            </w:r>
            <w:proofErr w:type="spellEnd"/>
            <w:r>
              <w:rPr>
                <w:rFonts w:ascii="Arial" w:hAnsi="Arial" w:cs="Arial"/>
                <w:b/>
                <w:bCs/>
                <w:color w:val="FFFFFF" w:themeColor="background1"/>
                <w:sz w:val="18"/>
                <w:szCs w:val="18"/>
              </w:rPr>
              <w:t xml:space="preserve"> </w:t>
            </w:r>
            <w:r w:rsidRPr="002A3B9B">
              <w:rPr>
                <w:rFonts w:ascii="Arial" w:hAnsi="Arial" w:cs="Arial"/>
                <w:b/>
                <w:bCs/>
                <w:color w:val="FFFFFF" w:themeColor="background1"/>
                <w:sz w:val="18"/>
                <w:szCs w:val="18"/>
              </w:rPr>
              <w:t>vs. YA</w:t>
            </w:r>
          </w:p>
        </w:tc>
      </w:tr>
      <w:tr w:rsidR="00A03097" w:rsidRPr="00956854" w14:paraId="399756EE" w14:textId="77777777" w:rsidTr="00D560D6">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166BC65F" w14:textId="77777777" w:rsidR="00A03097" w:rsidRPr="00956854" w:rsidRDefault="00A03097" w:rsidP="00D560D6">
            <w:pPr>
              <w:pStyle w:val="NoSpacing"/>
              <w:rPr>
                <w:rFonts w:ascii="Arial" w:hAnsi="Arial" w:cs="Arial"/>
                <w:color w:val="000000" w:themeColor="text1"/>
                <w:sz w:val="18"/>
                <w:szCs w:val="18"/>
              </w:rPr>
            </w:pPr>
            <w:r w:rsidRPr="00956854">
              <w:rPr>
                <w:rFonts w:ascii="Arial" w:hAnsi="Arial" w:cs="Arial"/>
                <w:color w:val="000000" w:themeColor="text1"/>
                <w:sz w:val="18"/>
                <w:szCs w:val="18"/>
              </w:rPr>
              <w:t>Deli entertaining</w:t>
            </w:r>
          </w:p>
        </w:tc>
        <w:tc>
          <w:tcPr>
            <w:tcW w:w="990" w:type="dxa"/>
            <w:gridSpan w:val="2"/>
            <w:tcBorders>
              <w:top w:val="nil"/>
              <w:left w:val="nil"/>
              <w:bottom w:val="nil"/>
              <w:right w:val="nil"/>
            </w:tcBorders>
          </w:tcPr>
          <w:p w14:paraId="3FA5EDF3" w14:textId="77777777" w:rsidR="00A03097" w:rsidRPr="00B72AC8"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B72AC8">
              <w:rPr>
                <w:rFonts w:ascii="Arial" w:hAnsi="Arial" w:cs="Arial"/>
                <w:b/>
                <w:bCs/>
                <w:color w:val="000000" w:themeColor="text1"/>
                <w:sz w:val="18"/>
                <w:szCs w:val="18"/>
              </w:rPr>
              <w:t>$</w:t>
            </w:r>
            <w:r>
              <w:rPr>
                <w:rFonts w:ascii="Arial" w:hAnsi="Arial" w:cs="Arial"/>
                <w:b/>
                <w:bCs/>
                <w:color w:val="000000" w:themeColor="text1"/>
                <w:sz w:val="18"/>
                <w:szCs w:val="18"/>
              </w:rPr>
              <w:t>603</w:t>
            </w:r>
            <w:r w:rsidRPr="00B72AC8">
              <w:rPr>
                <w:rFonts w:ascii="Arial" w:hAnsi="Arial" w:cs="Arial"/>
                <w:b/>
                <w:bCs/>
                <w:color w:val="000000" w:themeColor="text1"/>
                <w:sz w:val="18"/>
                <w:szCs w:val="18"/>
              </w:rPr>
              <w:t>M</w:t>
            </w:r>
          </w:p>
        </w:tc>
        <w:tc>
          <w:tcPr>
            <w:tcW w:w="1075" w:type="dxa"/>
            <w:tcBorders>
              <w:top w:val="nil"/>
              <w:left w:val="nil"/>
              <w:bottom w:val="nil"/>
              <w:right w:val="nil"/>
            </w:tcBorders>
          </w:tcPr>
          <w:p w14:paraId="5BA64909" w14:textId="77777777" w:rsidR="00A03097" w:rsidRPr="00B72AC8"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color w:val="000000"/>
                <w:sz w:val="18"/>
                <w:szCs w:val="18"/>
              </w:rPr>
              <w:t>+6.0</w:t>
            </w:r>
            <w:r w:rsidRPr="00B72AC8">
              <w:rPr>
                <w:rFonts w:ascii="Arial" w:hAnsi="Arial" w:cs="Arial"/>
                <w:b/>
                <w:color w:val="000000"/>
                <w:sz w:val="18"/>
                <w:szCs w:val="18"/>
              </w:rPr>
              <w:t>%</w:t>
            </w:r>
          </w:p>
        </w:tc>
        <w:tc>
          <w:tcPr>
            <w:tcW w:w="1333" w:type="dxa"/>
            <w:gridSpan w:val="2"/>
            <w:tcBorders>
              <w:top w:val="nil"/>
              <w:left w:val="nil"/>
              <w:bottom w:val="nil"/>
              <w:right w:val="single" w:sz="4" w:space="0" w:color="auto"/>
            </w:tcBorders>
          </w:tcPr>
          <w:p w14:paraId="154CBC3C" w14:textId="77777777" w:rsidR="00A03097" w:rsidRPr="00B72AC8"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color w:val="000000"/>
                <w:sz w:val="18"/>
                <w:szCs w:val="18"/>
              </w:rPr>
              <w:t>+4.3</w:t>
            </w:r>
            <w:r w:rsidRPr="00B72AC8">
              <w:rPr>
                <w:rFonts w:ascii="Arial" w:hAnsi="Arial" w:cs="Arial"/>
                <w:b/>
                <w:color w:val="000000"/>
                <w:sz w:val="18"/>
                <w:szCs w:val="18"/>
              </w:rPr>
              <w:t>%</w:t>
            </w:r>
          </w:p>
        </w:tc>
        <w:tc>
          <w:tcPr>
            <w:tcW w:w="1732" w:type="dxa"/>
            <w:tcBorders>
              <w:top w:val="nil"/>
              <w:left w:val="single" w:sz="4" w:space="0" w:color="auto"/>
              <w:bottom w:val="nil"/>
              <w:right w:val="nil"/>
            </w:tcBorders>
            <w:vAlign w:val="center"/>
          </w:tcPr>
          <w:p w14:paraId="3BDDF4BB" w14:textId="77777777" w:rsidR="00A03097" w:rsidRPr="00B72AC8" w:rsidRDefault="00A03097" w:rsidP="00D560D6">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B72AC8">
              <w:rPr>
                <w:rFonts w:ascii="Arial" w:hAnsi="Arial" w:cs="Arial"/>
                <w:b/>
                <w:bCs/>
                <w:color w:val="000000" w:themeColor="text1"/>
                <w:sz w:val="18"/>
                <w:szCs w:val="18"/>
              </w:rPr>
              <w:t>Deli entertaining</w:t>
            </w:r>
          </w:p>
        </w:tc>
        <w:tc>
          <w:tcPr>
            <w:tcW w:w="934" w:type="dxa"/>
            <w:gridSpan w:val="2"/>
            <w:tcBorders>
              <w:top w:val="nil"/>
              <w:left w:val="nil"/>
              <w:bottom w:val="nil"/>
              <w:right w:val="nil"/>
            </w:tcBorders>
          </w:tcPr>
          <w:p w14:paraId="4D0286D8" w14:textId="77777777" w:rsidR="00A03097" w:rsidRPr="00B72AC8"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B72AC8">
              <w:rPr>
                <w:rFonts w:ascii="Arial" w:hAnsi="Arial" w:cs="Arial"/>
                <w:b/>
                <w:color w:val="auto"/>
                <w:sz w:val="18"/>
                <w:szCs w:val="18"/>
              </w:rPr>
              <w:t>$</w:t>
            </w:r>
            <w:r>
              <w:rPr>
                <w:rFonts w:ascii="Arial" w:hAnsi="Arial" w:cs="Arial"/>
                <w:b/>
                <w:color w:val="auto"/>
                <w:sz w:val="18"/>
                <w:szCs w:val="18"/>
              </w:rPr>
              <w:t>6.3</w:t>
            </w:r>
            <w:r w:rsidRPr="00B72AC8">
              <w:rPr>
                <w:rFonts w:ascii="Arial" w:hAnsi="Arial" w:cs="Arial"/>
                <w:b/>
                <w:color w:val="auto"/>
                <w:sz w:val="18"/>
                <w:szCs w:val="18"/>
              </w:rPr>
              <w:t>B</w:t>
            </w:r>
          </w:p>
        </w:tc>
        <w:tc>
          <w:tcPr>
            <w:tcW w:w="1333" w:type="dxa"/>
            <w:tcBorders>
              <w:top w:val="nil"/>
              <w:left w:val="nil"/>
              <w:bottom w:val="nil"/>
              <w:right w:val="nil"/>
            </w:tcBorders>
          </w:tcPr>
          <w:p w14:paraId="74FBEF4C" w14:textId="77777777" w:rsidR="00A03097" w:rsidRPr="00B72AC8"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B72AC8">
              <w:rPr>
                <w:rFonts w:ascii="Arial" w:hAnsi="Arial" w:cs="Arial"/>
                <w:b/>
                <w:color w:val="000000"/>
                <w:sz w:val="18"/>
                <w:szCs w:val="18"/>
              </w:rPr>
              <w:t>+</w:t>
            </w:r>
            <w:r>
              <w:rPr>
                <w:rFonts w:ascii="Arial" w:hAnsi="Arial" w:cs="Arial"/>
                <w:b/>
                <w:color w:val="000000"/>
                <w:sz w:val="18"/>
                <w:szCs w:val="18"/>
              </w:rPr>
              <w:t>5.3</w:t>
            </w:r>
            <w:r w:rsidRPr="00B72AC8">
              <w:rPr>
                <w:rFonts w:ascii="Arial" w:hAnsi="Arial" w:cs="Arial"/>
                <w:b/>
                <w:color w:val="000000"/>
                <w:sz w:val="18"/>
                <w:szCs w:val="18"/>
              </w:rPr>
              <w:t>%</w:t>
            </w:r>
          </w:p>
        </w:tc>
        <w:tc>
          <w:tcPr>
            <w:tcW w:w="1333" w:type="dxa"/>
            <w:tcBorders>
              <w:top w:val="nil"/>
              <w:left w:val="nil"/>
              <w:bottom w:val="nil"/>
            </w:tcBorders>
          </w:tcPr>
          <w:p w14:paraId="001826DB" w14:textId="77777777" w:rsidR="00A03097" w:rsidRPr="00571214"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571214">
              <w:rPr>
                <w:rFonts w:ascii="Arial" w:hAnsi="Arial" w:cs="Arial"/>
                <w:b/>
                <w:color w:val="000000"/>
                <w:sz w:val="18"/>
                <w:szCs w:val="18"/>
              </w:rPr>
              <w:t>+</w:t>
            </w:r>
            <w:r>
              <w:rPr>
                <w:rFonts w:ascii="Arial" w:hAnsi="Arial" w:cs="Arial"/>
                <w:b/>
                <w:color w:val="000000"/>
                <w:sz w:val="18"/>
                <w:szCs w:val="18"/>
              </w:rPr>
              <w:t>4.1</w:t>
            </w:r>
            <w:r w:rsidRPr="00571214">
              <w:rPr>
                <w:rFonts w:ascii="Arial" w:hAnsi="Arial" w:cs="Arial"/>
                <w:b/>
                <w:color w:val="000000"/>
                <w:sz w:val="18"/>
                <w:szCs w:val="18"/>
              </w:rPr>
              <w:t>%</w:t>
            </w:r>
          </w:p>
        </w:tc>
      </w:tr>
      <w:tr w:rsidR="00A03097" w:rsidRPr="00956854" w14:paraId="2051711A" w14:textId="77777777" w:rsidTr="00D560D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7DEECB37" w14:textId="77777777" w:rsidR="00A03097" w:rsidRPr="000961A2" w:rsidRDefault="00A03097" w:rsidP="00D560D6">
            <w:pPr>
              <w:pStyle w:val="NoSpacing"/>
              <w:rPr>
                <w:rFonts w:ascii="Arial" w:hAnsi="Arial" w:cs="Arial"/>
                <w:b w:val="0"/>
                <w:bCs w:val="0"/>
                <w:color w:val="000000" w:themeColor="text1"/>
                <w:sz w:val="18"/>
                <w:szCs w:val="18"/>
              </w:rPr>
            </w:pPr>
            <w:r w:rsidRPr="000961A2">
              <w:rPr>
                <w:rFonts w:ascii="Arial" w:hAnsi="Arial" w:cs="Arial"/>
                <w:b w:val="0"/>
                <w:bCs w:val="0"/>
                <w:color w:val="000000" w:themeColor="text1"/>
                <w:sz w:val="18"/>
                <w:szCs w:val="18"/>
              </w:rPr>
              <w:t>Dips and sauces</w:t>
            </w:r>
          </w:p>
        </w:tc>
        <w:tc>
          <w:tcPr>
            <w:tcW w:w="990" w:type="dxa"/>
            <w:gridSpan w:val="2"/>
            <w:tcBorders>
              <w:top w:val="nil"/>
              <w:bottom w:val="nil"/>
            </w:tcBorders>
            <w:shd w:val="clear" w:color="auto" w:fill="D9D9D9" w:themeFill="background1" w:themeFillShade="D9"/>
          </w:tcPr>
          <w:p w14:paraId="4CF6F3E4" w14:textId="77777777" w:rsidR="00A03097" w:rsidRPr="000961A2"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961A2">
              <w:rPr>
                <w:rFonts w:ascii="Arial" w:hAnsi="Arial" w:cs="Arial"/>
                <w:bCs/>
                <w:color w:val="000000" w:themeColor="text1"/>
                <w:sz w:val="18"/>
                <w:szCs w:val="18"/>
              </w:rPr>
              <w:t>$</w:t>
            </w:r>
            <w:r>
              <w:rPr>
                <w:rFonts w:ascii="Arial" w:hAnsi="Arial" w:cs="Arial"/>
                <w:bCs/>
                <w:color w:val="000000" w:themeColor="text1"/>
                <w:sz w:val="18"/>
                <w:szCs w:val="18"/>
              </w:rPr>
              <w:t>320</w:t>
            </w:r>
            <w:r w:rsidRPr="000961A2">
              <w:rPr>
                <w:rFonts w:ascii="Arial" w:hAnsi="Arial" w:cs="Arial"/>
                <w:bCs/>
                <w:color w:val="000000" w:themeColor="text1"/>
                <w:sz w:val="18"/>
                <w:szCs w:val="18"/>
              </w:rPr>
              <w:t>M</w:t>
            </w:r>
          </w:p>
        </w:tc>
        <w:tc>
          <w:tcPr>
            <w:tcW w:w="1075" w:type="dxa"/>
            <w:tcBorders>
              <w:top w:val="nil"/>
              <w:bottom w:val="nil"/>
            </w:tcBorders>
            <w:shd w:val="clear" w:color="auto" w:fill="D9D9D9" w:themeFill="background1" w:themeFillShade="D9"/>
          </w:tcPr>
          <w:p w14:paraId="38F755DC" w14:textId="77777777" w:rsidR="00A03097" w:rsidRPr="000961A2"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+4.3</w:t>
            </w:r>
            <w:r w:rsidRPr="000961A2">
              <w:rPr>
                <w:rFonts w:ascii="Arial" w:hAnsi="Arial" w:cs="Arial"/>
                <w:color w:val="000000"/>
                <w:sz w:val="18"/>
                <w:szCs w:val="18"/>
              </w:rPr>
              <w:t>%</w:t>
            </w:r>
          </w:p>
        </w:tc>
        <w:tc>
          <w:tcPr>
            <w:tcW w:w="1333" w:type="dxa"/>
            <w:gridSpan w:val="2"/>
            <w:tcBorders>
              <w:top w:val="nil"/>
              <w:bottom w:val="nil"/>
              <w:right w:val="single" w:sz="4" w:space="0" w:color="auto"/>
            </w:tcBorders>
            <w:shd w:val="clear" w:color="auto" w:fill="D9D9D9" w:themeFill="background1" w:themeFillShade="D9"/>
          </w:tcPr>
          <w:p w14:paraId="03A59F35" w14:textId="77777777" w:rsidR="00A03097" w:rsidRPr="000961A2"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+1.3</w:t>
            </w:r>
            <w:r w:rsidRPr="000961A2">
              <w:rPr>
                <w:rFonts w:ascii="Arial" w:hAnsi="Arial" w:cs="Arial"/>
                <w:color w:val="000000"/>
                <w:sz w:val="18"/>
                <w:szCs w:val="18"/>
              </w:rPr>
              <w:t>%</w:t>
            </w:r>
          </w:p>
        </w:tc>
        <w:tc>
          <w:tcPr>
            <w:tcW w:w="1732" w:type="dxa"/>
            <w:tcBorders>
              <w:top w:val="nil"/>
              <w:left w:val="single" w:sz="4" w:space="0" w:color="auto"/>
              <w:bottom w:val="nil"/>
            </w:tcBorders>
            <w:shd w:val="clear" w:color="auto" w:fill="D9D9D9" w:themeFill="background1" w:themeFillShade="D9"/>
            <w:vAlign w:val="center"/>
          </w:tcPr>
          <w:p w14:paraId="03D97645" w14:textId="77777777" w:rsidR="00A03097" w:rsidRPr="000961A2" w:rsidRDefault="00A03097" w:rsidP="00D560D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61A2">
              <w:rPr>
                <w:rFonts w:ascii="Arial" w:hAnsi="Arial" w:cs="Arial"/>
                <w:color w:val="000000" w:themeColor="text1"/>
                <w:sz w:val="18"/>
                <w:szCs w:val="18"/>
              </w:rPr>
              <w:t>Dips and sauces</w:t>
            </w:r>
          </w:p>
        </w:tc>
        <w:tc>
          <w:tcPr>
            <w:tcW w:w="934" w:type="dxa"/>
            <w:gridSpan w:val="2"/>
            <w:tcBorders>
              <w:top w:val="nil"/>
              <w:bottom w:val="nil"/>
            </w:tcBorders>
            <w:shd w:val="clear" w:color="auto" w:fill="D9D9D9" w:themeFill="background1" w:themeFillShade="D9"/>
          </w:tcPr>
          <w:p w14:paraId="489AE984" w14:textId="77777777" w:rsidR="00A03097" w:rsidRPr="000961A2"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961A2">
              <w:rPr>
                <w:rFonts w:ascii="Arial" w:hAnsi="Arial" w:cs="Arial"/>
                <w:color w:val="auto"/>
                <w:sz w:val="18"/>
                <w:szCs w:val="18"/>
              </w:rPr>
              <w:t>$</w:t>
            </w:r>
            <w:r>
              <w:rPr>
                <w:rFonts w:ascii="Arial" w:hAnsi="Arial" w:cs="Arial"/>
                <w:color w:val="auto"/>
                <w:sz w:val="18"/>
                <w:szCs w:val="18"/>
              </w:rPr>
              <w:t>3.3</w:t>
            </w:r>
            <w:r w:rsidRPr="000961A2">
              <w:rPr>
                <w:rFonts w:ascii="Arial" w:hAnsi="Arial" w:cs="Arial"/>
                <w:color w:val="auto"/>
                <w:sz w:val="18"/>
                <w:szCs w:val="18"/>
              </w:rPr>
              <w:t>B</w:t>
            </w:r>
          </w:p>
        </w:tc>
        <w:tc>
          <w:tcPr>
            <w:tcW w:w="1333" w:type="dxa"/>
            <w:tcBorders>
              <w:top w:val="nil"/>
              <w:bottom w:val="nil"/>
            </w:tcBorders>
            <w:shd w:val="clear" w:color="auto" w:fill="D9D9D9" w:themeFill="background1" w:themeFillShade="D9"/>
          </w:tcPr>
          <w:p w14:paraId="79FD4C7C" w14:textId="77777777" w:rsidR="00A03097" w:rsidRPr="000961A2"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8215D0">
              <w:rPr>
                <w:rFonts w:ascii="Arial" w:hAnsi="Arial" w:cs="Arial"/>
                <w:color w:val="000000"/>
                <w:sz w:val="18"/>
                <w:szCs w:val="18"/>
              </w:rPr>
              <w:t>+</w:t>
            </w:r>
            <w:r>
              <w:rPr>
                <w:rFonts w:ascii="Arial" w:hAnsi="Arial" w:cs="Arial"/>
                <w:color w:val="000000"/>
                <w:sz w:val="18"/>
                <w:szCs w:val="18"/>
              </w:rPr>
              <w:t>2.6</w:t>
            </w:r>
            <w:r w:rsidRPr="008215D0">
              <w:rPr>
                <w:rFonts w:ascii="Arial" w:hAnsi="Arial" w:cs="Arial"/>
                <w:color w:val="000000"/>
                <w:sz w:val="18"/>
                <w:szCs w:val="18"/>
              </w:rPr>
              <w:t>%</w:t>
            </w:r>
          </w:p>
        </w:tc>
        <w:tc>
          <w:tcPr>
            <w:tcW w:w="1333" w:type="dxa"/>
            <w:tcBorders>
              <w:top w:val="nil"/>
              <w:bottom w:val="nil"/>
            </w:tcBorders>
            <w:shd w:val="clear" w:color="auto" w:fill="D9D9D9" w:themeFill="background1" w:themeFillShade="D9"/>
          </w:tcPr>
          <w:p w14:paraId="056C2198" w14:textId="77777777" w:rsidR="00A03097" w:rsidRPr="000961A2"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961A2">
              <w:rPr>
                <w:rFonts w:ascii="Arial" w:hAnsi="Arial" w:cs="Arial"/>
                <w:color w:val="000000"/>
                <w:sz w:val="18"/>
                <w:szCs w:val="18"/>
              </w:rPr>
              <w:t>+</w:t>
            </w:r>
            <w:r>
              <w:rPr>
                <w:rFonts w:ascii="Arial" w:hAnsi="Arial" w:cs="Arial"/>
                <w:color w:val="000000"/>
                <w:sz w:val="18"/>
                <w:szCs w:val="18"/>
              </w:rPr>
              <w:t>1.6</w:t>
            </w:r>
            <w:r w:rsidRPr="000961A2">
              <w:rPr>
                <w:rFonts w:ascii="Arial" w:hAnsi="Arial" w:cs="Arial"/>
                <w:color w:val="000000"/>
                <w:sz w:val="18"/>
                <w:szCs w:val="18"/>
              </w:rPr>
              <w:t>%</w:t>
            </w:r>
          </w:p>
        </w:tc>
      </w:tr>
      <w:tr w:rsidR="00A03097" w:rsidRPr="00956854" w14:paraId="4714E957" w14:textId="77777777" w:rsidTr="00D560D6">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6F6CC4B7" w14:textId="77777777" w:rsidR="00A03097" w:rsidRPr="000961A2" w:rsidRDefault="00A03097" w:rsidP="00D560D6">
            <w:pPr>
              <w:pStyle w:val="NoSpacing"/>
              <w:rPr>
                <w:rFonts w:ascii="Arial" w:hAnsi="Arial" w:cs="Arial"/>
                <w:b w:val="0"/>
                <w:bCs w:val="0"/>
                <w:color w:val="000000" w:themeColor="text1"/>
                <w:sz w:val="18"/>
                <w:szCs w:val="18"/>
              </w:rPr>
            </w:pPr>
            <w:r w:rsidRPr="000961A2">
              <w:rPr>
                <w:rFonts w:ascii="Arial" w:hAnsi="Arial" w:cs="Arial"/>
                <w:b w:val="0"/>
                <w:bCs w:val="0"/>
                <w:color w:val="000000" w:themeColor="text1"/>
                <w:sz w:val="18"/>
                <w:szCs w:val="18"/>
              </w:rPr>
              <w:t xml:space="preserve">Trays </w:t>
            </w:r>
          </w:p>
        </w:tc>
        <w:tc>
          <w:tcPr>
            <w:tcW w:w="990" w:type="dxa"/>
            <w:gridSpan w:val="2"/>
            <w:tcBorders>
              <w:top w:val="nil"/>
              <w:left w:val="nil"/>
              <w:bottom w:val="nil"/>
              <w:right w:val="nil"/>
            </w:tcBorders>
          </w:tcPr>
          <w:p w14:paraId="3AC38B41" w14:textId="77777777" w:rsidR="00A03097" w:rsidRPr="000961A2"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F92C71">
              <w:rPr>
                <w:rFonts w:ascii="Arial" w:hAnsi="Arial" w:cs="Arial"/>
                <w:bCs/>
                <w:color w:val="000000" w:themeColor="text1"/>
                <w:sz w:val="18"/>
                <w:szCs w:val="18"/>
              </w:rPr>
              <w:t>$</w:t>
            </w:r>
            <w:r>
              <w:rPr>
                <w:rFonts w:ascii="Arial" w:hAnsi="Arial" w:cs="Arial"/>
                <w:bCs/>
                <w:color w:val="000000" w:themeColor="text1"/>
                <w:sz w:val="18"/>
                <w:szCs w:val="18"/>
              </w:rPr>
              <w:t>102</w:t>
            </w:r>
            <w:r w:rsidRPr="00F92C71">
              <w:rPr>
                <w:rFonts w:ascii="Arial" w:hAnsi="Arial" w:cs="Arial"/>
                <w:bCs/>
                <w:color w:val="000000" w:themeColor="text1"/>
                <w:sz w:val="18"/>
                <w:szCs w:val="18"/>
              </w:rPr>
              <w:t>M</w:t>
            </w:r>
          </w:p>
        </w:tc>
        <w:tc>
          <w:tcPr>
            <w:tcW w:w="1075" w:type="dxa"/>
            <w:tcBorders>
              <w:top w:val="nil"/>
              <w:left w:val="nil"/>
              <w:bottom w:val="nil"/>
              <w:right w:val="nil"/>
            </w:tcBorders>
          </w:tcPr>
          <w:p w14:paraId="7AC2104E" w14:textId="77777777" w:rsidR="00A03097" w:rsidRPr="000961A2"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+13.1</w:t>
            </w:r>
            <w:r w:rsidRPr="000961A2">
              <w:rPr>
                <w:rFonts w:ascii="Arial" w:hAnsi="Arial" w:cs="Arial"/>
                <w:color w:val="000000"/>
                <w:sz w:val="18"/>
                <w:szCs w:val="18"/>
              </w:rPr>
              <w:t>%</w:t>
            </w:r>
          </w:p>
        </w:tc>
        <w:tc>
          <w:tcPr>
            <w:tcW w:w="1333" w:type="dxa"/>
            <w:gridSpan w:val="2"/>
            <w:tcBorders>
              <w:top w:val="nil"/>
              <w:left w:val="nil"/>
              <w:bottom w:val="nil"/>
              <w:right w:val="single" w:sz="4" w:space="0" w:color="auto"/>
            </w:tcBorders>
          </w:tcPr>
          <w:p w14:paraId="01F87C6C" w14:textId="77777777" w:rsidR="00A03097" w:rsidRPr="000961A2"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+15.2</w:t>
            </w:r>
            <w:r w:rsidRPr="000961A2">
              <w:rPr>
                <w:rFonts w:ascii="Arial" w:hAnsi="Arial" w:cs="Arial"/>
                <w:color w:val="000000"/>
                <w:sz w:val="18"/>
                <w:szCs w:val="18"/>
              </w:rPr>
              <w:t>%</w:t>
            </w:r>
          </w:p>
        </w:tc>
        <w:tc>
          <w:tcPr>
            <w:tcW w:w="1732" w:type="dxa"/>
            <w:tcBorders>
              <w:top w:val="nil"/>
              <w:left w:val="single" w:sz="4" w:space="0" w:color="auto"/>
              <w:bottom w:val="nil"/>
              <w:right w:val="nil"/>
            </w:tcBorders>
            <w:vAlign w:val="center"/>
          </w:tcPr>
          <w:p w14:paraId="34C9E6EB" w14:textId="77777777" w:rsidR="00A03097" w:rsidRPr="000961A2" w:rsidRDefault="00A03097" w:rsidP="00D560D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61A2">
              <w:rPr>
                <w:rFonts w:ascii="Arial" w:hAnsi="Arial" w:cs="Arial"/>
                <w:color w:val="000000" w:themeColor="text1"/>
                <w:sz w:val="18"/>
                <w:szCs w:val="18"/>
              </w:rPr>
              <w:t>Trays</w:t>
            </w:r>
          </w:p>
        </w:tc>
        <w:tc>
          <w:tcPr>
            <w:tcW w:w="934" w:type="dxa"/>
            <w:gridSpan w:val="2"/>
            <w:tcBorders>
              <w:top w:val="nil"/>
              <w:left w:val="nil"/>
              <w:bottom w:val="nil"/>
              <w:right w:val="nil"/>
            </w:tcBorders>
          </w:tcPr>
          <w:p w14:paraId="40AC9B3E" w14:textId="77777777" w:rsidR="00A03097" w:rsidRPr="000961A2"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961A2">
              <w:rPr>
                <w:rFonts w:ascii="Arial" w:hAnsi="Arial" w:cs="Arial"/>
                <w:color w:val="auto"/>
                <w:sz w:val="18"/>
                <w:szCs w:val="18"/>
              </w:rPr>
              <w:t>$</w:t>
            </w:r>
            <w:r>
              <w:rPr>
                <w:rFonts w:ascii="Arial" w:hAnsi="Arial" w:cs="Arial"/>
                <w:color w:val="auto"/>
                <w:sz w:val="18"/>
                <w:szCs w:val="18"/>
              </w:rPr>
              <w:t>1.2</w:t>
            </w:r>
            <w:r w:rsidRPr="000961A2">
              <w:rPr>
                <w:rFonts w:ascii="Arial" w:hAnsi="Arial" w:cs="Arial"/>
                <w:color w:val="auto"/>
                <w:sz w:val="18"/>
                <w:szCs w:val="18"/>
              </w:rPr>
              <w:t>B</w:t>
            </w:r>
          </w:p>
        </w:tc>
        <w:tc>
          <w:tcPr>
            <w:tcW w:w="1333" w:type="dxa"/>
            <w:tcBorders>
              <w:top w:val="nil"/>
              <w:left w:val="nil"/>
              <w:bottom w:val="nil"/>
              <w:right w:val="nil"/>
            </w:tcBorders>
          </w:tcPr>
          <w:p w14:paraId="38CC6A26" w14:textId="77777777" w:rsidR="00A03097" w:rsidRPr="000961A2"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8215D0">
              <w:rPr>
                <w:rFonts w:ascii="Arial" w:hAnsi="Arial" w:cs="Arial"/>
                <w:color w:val="000000"/>
                <w:sz w:val="18"/>
                <w:szCs w:val="18"/>
              </w:rPr>
              <w:t>+</w:t>
            </w:r>
            <w:r>
              <w:rPr>
                <w:rFonts w:ascii="Arial" w:hAnsi="Arial" w:cs="Arial"/>
                <w:color w:val="000000"/>
                <w:sz w:val="18"/>
                <w:szCs w:val="18"/>
              </w:rPr>
              <w:t>8.9</w:t>
            </w:r>
            <w:r w:rsidRPr="008215D0">
              <w:rPr>
                <w:rFonts w:ascii="Arial" w:hAnsi="Arial" w:cs="Arial"/>
                <w:color w:val="000000"/>
                <w:sz w:val="18"/>
                <w:szCs w:val="18"/>
              </w:rPr>
              <w:t>%</w:t>
            </w:r>
          </w:p>
        </w:tc>
        <w:tc>
          <w:tcPr>
            <w:tcW w:w="1333" w:type="dxa"/>
            <w:tcBorders>
              <w:top w:val="nil"/>
              <w:left w:val="nil"/>
              <w:bottom w:val="nil"/>
            </w:tcBorders>
          </w:tcPr>
          <w:p w14:paraId="1510F85E" w14:textId="77777777" w:rsidR="00A03097" w:rsidRPr="000961A2"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961A2">
              <w:rPr>
                <w:rFonts w:ascii="Arial" w:hAnsi="Arial" w:cs="Arial"/>
                <w:color w:val="000000"/>
                <w:sz w:val="18"/>
                <w:szCs w:val="18"/>
              </w:rPr>
              <w:t>+</w:t>
            </w:r>
            <w:r>
              <w:rPr>
                <w:rFonts w:ascii="Arial" w:hAnsi="Arial" w:cs="Arial"/>
                <w:color w:val="000000"/>
                <w:sz w:val="18"/>
                <w:szCs w:val="18"/>
              </w:rPr>
              <w:t>8.4</w:t>
            </w:r>
            <w:r w:rsidRPr="000961A2">
              <w:rPr>
                <w:rFonts w:ascii="Arial" w:hAnsi="Arial" w:cs="Arial"/>
                <w:color w:val="000000"/>
                <w:sz w:val="18"/>
                <w:szCs w:val="18"/>
              </w:rPr>
              <w:t>%</w:t>
            </w:r>
          </w:p>
        </w:tc>
      </w:tr>
      <w:tr w:rsidR="00A03097" w:rsidRPr="00956854" w14:paraId="4096C4C5" w14:textId="77777777" w:rsidTr="00D560D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08489B7B" w14:textId="77777777" w:rsidR="00A03097" w:rsidRPr="000961A2" w:rsidRDefault="00A03097" w:rsidP="00D560D6">
            <w:pPr>
              <w:pStyle w:val="NoSpacing"/>
              <w:rPr>
                <w:rFonts w:ascii="Arial" w:hAnsi="Arial" w:cs="Arial"/>
                <w:b w:val="0"/>
                <w:bCs w:val="0"/>
                <w:color w:val="000000" w:themeColor="text1"/>
                <w:sz w:val="18"/>
                <w:szCs w:val="18"/>
              </w:rPr>
            </w:pPr>
            <w:r w:rsidRPr="000961A2">
              <w:rPr>
                <w:rFonts w:ascii="Arial" w:hAnsi="Arial" w:cs="Arial"/>
                <w:b w:val="0"/>
                <w:bCs w:val="0"/>
                <w:color w:val="000000" w:themeColor="text1"/>
                <w:sz w:val="18"/>
                <w:szCs w:val="18"/>
              </w:rPr>
              <w:t>Spreads</w:t>
            </w:r>
          </w:p>
        </w:tc>
        <w:tc>
          <w:tcPr>
            <w:tcW w:w="990" w:type="dxa"/>
            <w:gridSpan w:val="2"/>
            <w:tcBorders>
              <w:top w:val="nil"/>
              <w:bottom w:val="nil"/>
            </w:tcBorders>
            <w:shd w:val="clear" w:color="auto" w:fill="D9D9D9" w:themeFill="background1" w:themeFillShade="D9"/>
          </w:tcPr>
          <w:p w14:paraId="64816E3C" w14:textId="77777777" w:rsidR="00A03097" w:rsidRPr="000961A2"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F92C71">
              <w:rPr>
                <w:rFonts w:ascii="Arial" w:hAnsi="Arial" w:cs="Arial"/>
                <w:bCs/>
                <w:color w:val="000000" w:themeColor="text1"/>
                <w:sz w:val="18"/>
                <w:szCs w:val="18"/>
              </w:rPr>
              <w:t>$</w:t>
            </w:r>
            <w:r>
              <w:rPr>
                <w:rFonts w:ascii="Arial" w:hAnsi="Arial" w:cs="Arial"/>
                <w:bCs/>
                <w:color w:val="000000" w:themeColor="text1"/>
                <w:sz w:val="18"/>
                <w:szCs w:val="18"/>
              </w:rPr>
              <w:t>104</w:t>
            </w:r>
            <w:r w:rsidRPr="00F92C71">
              <w:rPr>
                <w:rFonts w:ascii="Arial" w:hAnsi="Arial" w:cs="Arial"/>
                <w:bCs/>
                <w:color w:val="000000" w:themeColor="text1"/>
                <w:sz w:val="18"/>
                <w:szCs w:val="18"/>
              </w:rPr>
              <w:t>M</w:t>
            </w:r>
          </w:p>
        </w:tc>
        <w:tc>
          <w:tcPr>
            <w:tcW w:w="1075" w:type="dxa"/>
            <w:tcBorders>
              <w:top w:val="nil"/>
              <w:bottom w:val="nil"/>
            </w:tcBorders>
            <w:shd w:val="clear" w:color="auto" w:fill="D9D9D9" w:themeFill="background1" w:themeFillShade="D9"/>
          </w:tcPr>
          <w:p w14:paraId="546EE89C" w14:textId="77777777" w:rsidR="00A03097" w:rsidRPr="000961A2"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-1.4</w:t>
            </w:r>
            <w:r w:rsidRPr="000961A2">
              <w:rPr>
                <w:rFonts w:ascii="Arial" w:hAnsi="Arial" w:cs="Arial"/>
                <w:color w:val="000000"/>
                <w:sz w:val="18"/>
                <w:szCs w:val="18"/>
              </w:rPr>
              <w:t>%</w:t>
            </w:r>
          </w:p>
        </w:tc>
        <w:tc>
          <w:tcPr>
            <w:tcW w:w="1333" w:type="dxa"/>
            <w:gridSpan w:val="2"/>
            <w:tcBorders>
              <w:top w:val="nil"/>
              <w:bottom w:val="nil"/>
              <w:right w:val="single" w:sz="4" w:space="0" w:color="auto"/>
            </w:tcBorders>
            <w:shd w:val="clear" w:color="auto" w:fill="D9D9D9" w:themeFill="background1" w:themeFillShade="D9"/>
          </w:tcPr>
          <w:p w14:paraId="3DDE8954" w14:textId="77777777" w:rsidR="00A03097" w:rsidRPr="000961A2"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-3.3</w:t>
            </w:r>
            <w:r w:rsidRPr="000961A2">
              <w:rPr>
                <w:rFonts w:ascii="Arial" w:hAnsi="Arial" w:cs="Arial"/>
                <w:color w:val="000000"/>
                <w:sz w:val="18"/>
                <w:szCs w:val="18"/>
              </w:rPr>
              <w:t>%</w:t>
            </w:r>
          </w:p>
        </w:tc>
        <w:tc>
          <w:tcPr>
            <w:tcW w:w="1732" w:type="dxa"/>
            <w:tcBorders>
              <w:top w:val="nil"/>
              <w:left w:val="single" w:sz="4" w:space="0" w:color="auto"/>
              <w:bottom w:val="nil"/>
            </w:tcBorders>
            <w:shd w:val="clear" w:color="auto" w:fill="D9D9D9" w:themeFill="background1" w:themeFillShade="D9"/>
            <w:vAlign w:val="center"/>
          </w:tcPr>
          <w:p w14:paraId="1D47417F" w14:textId="77777777" w:rsidR="00A03097" w:rsidRPr="000961A2" w:rsidRDefault="00A03097" w:rsidP="00D560D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61A2">
              <w:rPr>
                <w:rFonts w:ascii="Arial" w:hAnsi="Arial" w:cs="Arial"/>
                <w:color w:val="000000" w:themeColor="text1"/>
                <w:sz w:val="18"/>
                <w:szCs w:val="18"/>
              </w:rPr>
              <w:t>Spreads</w:t>
            </w:r>
          </w:p>
        </w:tc>
        <w:tc>
          <w:tcPr>
            <w:tcW w:w="934" w:type="dxa"/>
            <w:gridSpan w:val="2"/>
            <w:tcBorders>
              <w:top w:val="nil"/>
              <w:bottom w:val="nil"/>
            </w:tcBorders>
            <w:shd w:val="clear" w:color="auto" w:fill="D9D9D9" w:themeFill="background1" w:themeFillShade="D9"/>
          </w:tcPr>
          <w:p w14:paraId="51A860C7" w14:textId="77777777" w:rsidR="00A03097" w:rsidRPr="000961A2"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961A2">
              <w:rPr>
                <w:rFonts w:ascii="Arial" w:hAnsi="Arial" w:cs="Arial"/>
                <w:color w:val="auto"/>
                <w:sz w:val="18"/>
                <w:szCs w:val="18"/>
              </w:rPr>
              <w:t>$</w:t>
            </w:r>
            <w:r>
              <w:rPr>
                <w:rFonts w:ascii="Arial" w:hAnsi="Arial" w:cs="Arial"/>
                <w:color w:val="auto"/>
                <w:sz w:val="18"/>
                <w:szCs w:val="18"/>
              </w:rPr>
              <w:t>1.1</w:t>
            </w:r>
            <w:r w:rsidRPr="000961A2">
              <w:rPr>
                <w:rFonts w:ascii="Arial" w:hAnsi="Arial" w:cs="Arial"/>
                <w:color w:val="auto"/>
                <w:sz w:val="18"/>
                <w:szCs w:val="18"/>
              </w:rPr>
              <w:t>B</w:t>
            </w:r>
          </w:p>
        </w:tc>
        <w:tc>
          <w:tcPr>
            <w:tcW w:w="1333" w:type="dxa"/>
            <w:tcBorders>
              <w:top w:val="nil"/>
              <w:bottom w:val="nil"/>
            </w:tcBorders>
            <w:shd w:val="clear" w:color="auto" w:fill="D9D9D9" w:themeFill="background1" w:themeFillShade="D9"/>
          </w:tcPr>
          <w:p w14:paraId="4395A29C" w14:textId="77777777" w:rsidR="00A03097" w:rsidRPr="000961A2"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8215D0">
              <w:rPr>
                <w:rFonts w:ascii="Arial" w:hAnsi="Arial" w:cs="Arial"/>
                <w:color w:val="000000"/>
                <w:sz w:val="18"/>
                <w:szCs w:val="18"/>
              </w:rPr>
              <w:t>+</w:t>
            </w:r>
            <w:r>
              <w:rPr>
                <w:rFonts w:ascii="Arial" w:hAnsi="Arial" w:cs="Arial"/>
                <w:color w:val="000000"/>
                <w:sz w:val="18"/>
                <w:szCs w:val="18"/>
              </w:rPr>
              <w:t>0.7</w:t>
            </w:r>
            <w:r w:rsidRPr="008215D0">
              <w:rPr>
                <w:rFonts w:ascii="Arial" w:hAnsi="Arial" w:cs="Arial"/>
                <w:color w:val="000000"/>
                <w:sz w:val="18"/>
                <w:szCs w:val="18"/>
              </w:rPr>
              <w:t>%</w:t>
            </w:r>
          </w:p>
        </w:tc>
        <w:tc>
          <w:tcPr>
            <w:tcW w:w="1333" w:type="dxa"/>
            <w:tcBorders>
              <w:top w:val="nil"/>
              <w:bottom w:val="nil"/>
            </w:tcBorders>
            <w:shd w:val="clear" w:color="auto" w:fill="D9D9D9" w:themeFill="background1" w:themeFillShade="D9"/>
          </w:tcPr>
          <w:p w14:paraId="5E8C1F39" w14:textId="77777777" w:rsidR="00A03097" w:rsidRPr="000961A2"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-4.6</w:t>
            </w:r>
            <w:r w:rsidRPr="000961A2">
              <w:rPr>
                <w:rFonts w:ascii="Arial" w:hAnsi="Arial" w:cs="Arial"/>
                <w:color w:val="000000"/>
                <w:sz w:val="18"/>
                <w:szCs w:val="18"/>
              </w:rPr>
              <w:t>%</w:t>
            </w:r>
          </w:p>
        </w:tc>
      </w:tr>
      <w:tr w:rsidR="00A03097" w:rsidRPr="00956854" w14:paraId="489EA340" w14:textId="77777777" w:rsidTr="00D560D6">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vAlign w:val="center"/>
          </w:tcPr>
          <w:p w14:paraId="73078517" w14:textId="77777777" w:rsidR="00A03097" w:rsidRPr="000961A2" w:rsidRDefault="00A03097" w:rsidP="00D560D6">
            <w:pPr>
              <w:pStyle w:val="NoSpacing"/>
              <w:rPr>
                <w:rFonts w:ascii="Arial" w:hAnsi="Arial" w:cs="Arial"/>
                <w:b w:val="0"/>
                <w:bCs w:val="0"/>
                <w:color w:val="000000" w:themeColor="text1"/>
                <w:sz w:val="18"/>
                <w:szCs w:val="18"/>
              </w:rPr>
            </w:pPr>
            <w:r w:rsidRPr="000961A2">
              <w:rPr>
                <w:rFonts w:ascii="Arial" w:hAnsi="Arial" w:cs="Arial"/>
                <w:b w:val="0"/>
                <w:bCs w:val="0"/>
                <w:color w:val="000000" w:themeColor="text1"/>
                <w:sz w:val="18"/>
                <w:szCs w:val="18"/>
              </w:rPr>
              <w:t>Pickles/relish</w:t>
            </w:r>
          </w:p>
        </w:tc>
        <w:tc>
          <w:tcPr>
            <w:tcW w:w="990" w:type="dxa"/>
            <w:gridSpan w:val="2"/>
            <w:tcBorders>
              <w:top w:val="nil"/>
              <w:bottom w:val="nil"/>
            </w:tcBorders>
          </w:tcPr>
          <w:p w14:paraId="0289C729" w14:textId="77777777" w:rsidR="00A03097" w:rsidRPr="000961A2"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F92C71">
              <w:rPr>
                <w:rFonts w:ascii="Arial" w:hAnsi="Arial" w:cs="Arial"/>
                <w:bCs/>
                <w:color w:val="000000" w:themeColor="text1"/>
                <w:sz w:val="18"/>
                <w:szCs w:val="18"/>
              </w:rPr>
              <w:t>$</w:t>
            </w:r>
            <w:r>
              <w:rPr>
                <w:rFonts w:ascii="Arial" w:hAnsi="Arial" w:cs="Arial"/>
                <w:bCs/>
                <w:color w:val="000000" w:themeColor="text1"/>
                <w:sz w:val="18"/>
                <w:szCs w:val="18"/>
              </w:rPr>
              <w:t>76</w:t>
            </w:r>
            <w:r w:rsidRPr="00F92C71">
              <w:rPr>
                <w:rFonts w:ascii="Arial" w:hAnsi="Arial" w:cs="Arial"/>
                <w:bCs/>
                <w:color w:val="000000" w:themeColor="text1"/>
                <w:sz w:val="18"/>
                <w:szCs w:val="18"/>
              </w:rPr>
              <w:t>M</w:t>
            </w:r>
          </w:p>
        </w:tc>
        <w:tc>
          <w:tcPr>
            <w:tcW w:w="1075" w:type="dxa"/>
            <w:tcBorders>
              <w:top w:val="nil"/>
              <w:bottom w:val="nil"/>
            </w:tcBorders>
          </w:tcPr>
          <w:p w14:paraId="7AAA107C" w14:textId="77777777" w:rsidR="00A03097" w:rsidRPr="000961A2"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961A2">
              <w:rPr>
                <w:rFonts w:ascii="Arial" w:hAnsi="Arial" w:cs="Arial"/>
                <w:color w:val="000000"/>
                <w:sz w:val="18"/>
                <w:szCs w:val="18"/>
              </w:rPr>
              <w:t>+</w:t>
            </w:r>
            <w:r>
              <w:rPr>
                <w:rFonts w:ascii="Arial" w:hAnsi="Arial" w:cs="Arial"/>
                <w:color w:val="000000"/>
                <w:sz w:val="18"/>
                <w:szCs w:val="18"/>
              </w:rPr>
              <w:t>16.1</w:t>
            </w:r>
            <w:r w:rsidRPr="000961A2">
              <w:rPr>
                <w:rFonts w:ascii="Arial" w:hAnsi="Arial" w:cs="Arial"/>
                <w:color w:val="000000"/>
                <w:sz w:val="18"/>
                <w:szCs w:val="18"/>
              </w:rPr>
              <w:t>%</w:t>
            </w:r>
          </w:p>
        </w:tc>
        <w:tc>
          <w:tcPr>
            <w:tcW w:w="1333" w:type="dxa"/>
            <w:gridSpan w:val="2"/>
            <w:tcBorders>
              <w:top w:val="nil"/>
              <w:bottom w:val="nil"/>
              <w:right w:val="single" w:sz="4" w:space="0" w:color="auto"/>
            </w:tcBorders>
          </w:tcPr>
          <w:p w14:paraId="694765C6" w14:textId="77777777" w:rsidR="00A03097" w:rsidRPr="000961A2"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961A2">
              <w:rPr>
                <w:rFonts w:ascii="Arial" w:hAnsi="Arial" w:cs="Arial"/>
                <w:color w:val="000000"/>
                <w:sz w:val="18"/>
                <w:szCs w:val="18"/>
              </w:rPr>
              <w:t>+</w:t>
            </w:r>
            <w:r>
              <w:rPr>
                <w:rFonts w:ascii="Arial" w:hAnsi="Arial" w:cs="Arial"/>
                <w:color w:val="000000"/>
                <w:sz w:val="18"/>
                <w:szCs w:val="18"/>
              </w:rPr>
              <w:t>18.1</w:t>
            </w:r>
            <w:r w:rsidRPr="000961A2">
              <w:rPr>
                <w:rFonts w:ascii="Arial" w:hAnsi="Arial" w:cs="Arial"/>
                <w:color w:val="000000"/>
                <w:sz w:val="18"/>
                <w:szCs w:val="18"/>
              </w:rPr>
              <w:t>%</w:t>
            </w:r>
          </w:p>
        </w:tc>
        <w:tc>
          <w:tcPr>
            <w:tcW w:w="1732" w:type="dxa"/>
            <w:tcBorders>
              <w:top w:val="nil"/>
              <w:left w:val="single" w:sz="4" w:space="0" w:color="auto"/>
              <w:bottom w:val="nil"/>
            </w:tcBorders>
            <w:vAlign w:val="center"/>
          </w:tcPr>
          <w:p w14:paraId="73185017" w14:textId="77777777" w:rsidR="00A03097" w:rsidRPr="000961A2" w:rsidRDefault="00A03097" w:rsidP="00D560D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61A2">
              <w:rPr>
                <w:rFonts w:ascii="Arial" w:hAnsi="Arial" w:cs="Arial"/>
                <w:color w:val="000000" w:themeColor="text1"/>
                <w:sz w:val="18"/>
                <w:szCs w:val="18"/>
              </w:rPr>
              <w:t>Pickles/relish</w:t>
            </w:r>
          </w:p>
        </w:tc>
        <w:tc>
          <w:tcPr>
            <w:tcW w:w="934" w:type="dxa"/>
            <w:gridSpan w:val="2"/>
            <w:tcBorders>
              <w:top w:val="nil"/>
              <w:bottom w:val="nil"/>
            </w:tcBorders>
            <w:vAlign w:val="center"/>
          </w:tcPr>
          <w:p w14:paraId="06C58988" w14:textId="77777777" w:rsidR="00A03097" w:rsidRPr="000961A2"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961A2">
              <w:rPr>
                <w:rFonts w:ascii="Arial" w:hAnsi="Arial" w:cs="Arial"/>
                <w:color w:val="000000" w:themeColor="text1"/>
                <w:sz w:val="18"/>
                <w:szCs w:val="18"/>
              </w:rPr>
              <w:t>$</w:t>
            </w:r>
            <w:r>
              <w:rPr>
                <w:rFonts w:ascii="Arial" w:hAnsi="Arial" w:cs="Arial"/>
                <w:color w:val="000000" w:themeColor="text1"/>
                <w:sz w:val="18"/>
                <w:szCs w:val="18"/>
              </w:rPr>
              <w:t>785</w:t>
            </w:r>
            <w:r w:rsidRPr="000961A2">
              <w:rPr>
                <w:rFonts w:ascii="Arial" w:hAnsi="Arial" w:cs="Arial"/>
                <w:color w:val="000000" w:themeColor="text1"/>
                <w:sz w:val="18"/>
                <w:szCs w:val="18"/>
              </w:rPr>
              <w:t>M</w:t>
            </w:r>
          </w:p>
        </w:tc>
        <w:tc>
          <w:tcPr>
            <w:tcW w:w="1333" w:type="dxa"/>
            <w:tcBorders>
              <w:top w:val="nil"/>
              <w:bottom w:val="nil"/>
            </w:tcBorders>
          </w:tcPr>
          <w:p w14:paraId="6339CD98" w14:textId="77777777" w:rsidR="00A03097" w:rsidRPr="000961A2"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8215D0">
              <w:rPr>
                <w:rFonts w:ascii="Arial" w:hAnsi="Arial" w:cs="Arial"/>
                <w:color w:val="000000"/>
                <w:sz w:val="18"/>
                <w:szCs w:val="18"/>
              </w:rPr>
              <w:t>+</w:t>
            </w:r>
            <w:r>
              <w:rPr>
                <w:rFonts w:ascii="Arial" w:hAnsi="Arial" w:cs="Arial"/>
                <w:color w:val="000000"/>
                <w:sz w:val="18"/>
                <w:szCs w:val="18"/>
              </w:rPr>
              <w:t>20.7</w:t>
            </w:r>
            <w:r w:rsidRPr="008215D0">
              <w:rPr>
                <w:rFonts w:ascii="Arial" w:hAnsi="Arial" w:cs="Arial"/>
                <w:color w:val="000000"/>
                <w:sz w:val="18"/>
                <w:szCs w:val="18"/>
              </w:rPr>
              <w:t>%</w:t>
            </w:r>
          </w:p>
        </w:tc>
        <w:tc>
          <w:tcPr>
            <w:tcW w:w="1333" w:type="dxa"/>
            <w:tcBorders>
              <w:top w:val="nil"/>
              <w:bottom w:val="nil"/>
            </w:tcBorders>
          </w:tcPr>
          <w:p w14:paraId="3B9119FC" w14:textId="77777777" w:rsidR="00A03097" w:rsidRPr="000961A2"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961A2">
              <w:rPr>
                <w:rFonts w:ascii="Arial" w:hAnsi="Arial" w:cs="Arial"/>
                <w:color w:val="000000"/>
                <w:sz w:val="18"/>
                <w:szCs w:val="18"/>
              </w:rPr>
              <w:t>+</w:t>
            </w:r>
            <w:r>
              <w:rPr>
                <w:rFonts w:ascii="Arial" w:hAnsi="Arial" w:cs="Arial"/>
                <w:color w:val="000000"/>
                <w:sz w:val="18"/>
                <w:szCs w:val="18"/>
              </w:rPr>
              <w:t>20.7</w:t>
            </w:r>
            <w:r w:rsidRPr="000961A2">
              <w:rPr>
                <w:rFonts w:ascii="Arial" w:hAnsi="Arial" w:cs="Arial"/>
                <w:color w:val="000000"/>
                <w:sz w:val="18"/>
                <w:szCs w:val="18"/>
              </w:rPr>
              <w:t>%</w:t>
            </w:r>
          </w:p>
        </w:tc>
      </w:tr>
    </w:tbl>
    <w:p w14:paraId="08E9ABC4" w14:textId="77777777" w:rsidR="00A03097" w:rsidRPr="00216643" w:rsidRDefault="00A03097" w:rsidP="00A03097">
      <w:pPr>
        <w:pStyle w:val="NoSpacing"/>
        <w:rPr>
          <w:rFonts w:ascii="Arial" w:hAnsi="Arial" w:cs="Arial"/>
          <w:sz w:val="10"/>
          <w:szCs w:val="10"/>
        </w:rPr>
      </w:pPr>
    </w:p>
    <w:p w14:paraId="076F25B2" w14:textId="77777777" w:rsidR="00A03097" w:rsidRDefault="00A03097" w:rsidP="00A03097">
      <w:pPr>
        <w:pStyle w:val="NoSpacing"/>
        <w:rPr>
          <w:rFonts w:ascii="Arial" w:hAnsi="Arial" w:cs="Arial"/>
          <w:color w:val="7F7F7F" w:themeColor="text1" w:themeTint="80"/>
          <w:sz w:val="16"/>
          <w:szCs w:val="16"/>
        </w:rPr>
      </w:pPr>
      <w:r w:rsidRPr="00EC07EE">
        <w:rPr>
          <w:rFonts w:ascii="Arial" w:hAnsi="Arial" w:cs="Arial"/>
          <w:color w:val="7F7F7F" w:themeColor="text1" w:themeTint="80"/>
          <w:sz w:val="16"/>
          <w:szCs w:val="16"/>
        </w:rPr>
        <w:t xml:space="preserve">Source: </w:t>
      </w:r>
      <w:proofErr w:type="spellStart"/>
      <w:r w:rsidRPr="00EC07EE">
        <w:rPr>
          <w:rFonts w:ascii="Arial" w:hAnsi="Arial" w:cs="Arial"/>
          <w:color w:val="7F7F7F" w:themeColor="text1" w:themeTint="80"/>
          <w:sz w:val="16"/>
          <w:szCs w:val="16"/>
        </w:rPr>
        <w:t>Circana</w:t>
      </w:r>
      <w:proofErr w:type="spellEnd"/>
      <w:r w:rsidRPr="00EC07EE">
        <w:rPr>
          <w:rFonts w:ascii="Arial" w:hAnsi="Arial" w:cs="Arial"/>
          <w:color w:val="7F7F7F" w:themeColor="text1" w:themeTint="80"/>
          <w:sz w:val="16"/>
          <w:szCs w:val="16"/>
        </w:rPr>
        <w:t xml:space="preserve">, Total US, </w:t>
      </w:r>
      <w:r>
        <w:rPr>
          <w:rFonts w:ascii="Arial" w:hAnsi="Arial" w:cs="Arial"/>
          <w:color w:val="7F7F7F" w:themeColor="text1" w:themeTint="80"/>
          <w:sz w:val="16"/>
          <w:szCs w:val="16"/>
        </w:rPr>
        <w:t>MULO+</w:t>
      </w:r>
      <w:r w:rsidRPr="00EC07EE">
        <w:rPr>
          <w:rFonts w:ascii="Arial" w:hAnsi="Arial" w:cs="Arial"/>
          <w:color w:val="7F7F7F" w:themeColor="text1" w:themeTint="80"/>
          <w:sz w:val="16"/>
          <w:szCs w:val="16"/>
        </w:rPr>
        <w:t>, Integrated Fresh, % increase versus same period year ago, deli prepared foods including both fixed and random weight, includes known deli products</w:t>
      </w:r>
    </w:p>
    <w:p w14:paraId="4E05C693" w14:textId="77777777" w:rsidR="00A03097" w:rsidRPr="00EC07EE" w:rsidRDefault="00A03097" w:rsidP="00A03097">
      <w:pPr>
        <w:pStyle w:val="NoSpacing"/>
        <w:rPr>
          <w:rFonts w:ascii="Arial" w:hAnsi="Arial" w:cs="Arial"/>
          <w:color w:val="7F7F7F" w:themeColor="text1" w:themeTint="80"/>
          <w:sz w:val="16"/>
          <w:szCs w:val="16"/>
        </w:rPr>
      </w:pPr>
    </w:p>
    <w:p w14:paraId="4E9FD5FC" w14:textId="77777777" w:rsidR="00A03097" w:rsidRDefault="00A03097" w:rsidP="00A03097">
      <w:pPr>
        <w:pStyle w:val="NoSpacing"/>
        <w:rPr>
          <w:rFonts w:ascii="Arial" w:hAnsi="Arial" w:cs="Arial"/>
          <w:sz w:val="16"/>
          <w:szCs w:val="16"/>
        </w:rPr>
      </w:pPr>
    </w:p>
    <w:p w14:paraId="64E1038E" w14:textId="77777777" w:rsidR="00A03097" w:rsidRPr="003E0342" w:rsidRDefault="00A03097" w:rsidP="00A03097">
      <w:pPr>
        <w:spacing w:after="0" w:line="240" w:lineRule="auto"/>
        <w:rPr>
          <w:rFonts w:ascii="Arial" w:hAnsi="Arial" w:cs="Arial"/>
          <w:b/>
          <w:color w:val="595959" w:themeColor="text1" w:themeTint="A6"/>
          <w:szCs w:val="28"/>
        </w:rPr>
      </w:pPr>
      <w:r w:rsidRPr="003E0342">
        <w:rPr>
          <w:rFonts w:ascii="Arial" w:hAnsi="Arial" w:cs="Arial"/>
          <w:b/>
          <w:color w:val="595959" w:themeColor="text1" w:themeTint="A6"/>
          <w:szCs w:val="28"/>
        </w:rPr>
        <w:t>Deli Prepared</w:t>
      </w:r>
    </w:p>
    <w:p w14:paraId="275244B7" w14:textId="58E934F5" w:rsidR="00A03097" w:rsidRDefault="00A03097" w:rsidP="00A03097">
      <w:pPr>
        <w:spacing w:after="0" w:line="240" w:lineRule="auto"/>
        <w:rPr>
          <w:rFonts w:ascii="Arial" w:hAnsi="Arial" w:cs="Arial"/>
          <w:sz w:val="20"/>
          <w:szCs w:val="20"/>
        </w:rPr>
      </w:pPr>
      <w:r>
        <w:rPr>
          <w:rFonts w:ascii="Arial" w:hAnsi="Arial" w:cs="Arial"/>
          <w:sz w:val="20"/>
          <w:szCs w:val="20"/>
        </w:rPr>
        <w:t xml:space="preserve">Deli-prepared food sales continued to grow. Entrees, including powerhouse sushi, increased 1.2% in units in January and an even higher 3.6% in the calendar year. Prepared meat, dominated by rotisserie and fried chicken had even more impressive results, with units increasing 12.5% over </w:t>
      </w:r>
      <w:r w:rsidR="00A8205D">
        <w:rPr>
          <w:rFonts w:ascii="Arial" w:hAnsi="Arial" w:cs="Arial"/>
          <w:sz w:val="20"/>
          <w:szCs w:val="20"/>
        </w:rPr>
        <w:t>the full year</w:t>
      </w:r>
      <w:r>
        <w:rPr>
          <w:rFonts w:ascii="Arial" w:hAnsi="Arial" w:cs="Arial"/>
          <w:sz w:val="20"/>
          <w:szCs w:val="20"/>
        </w:rPr>
        <w:t xml:space="preserve">. Other categories that stood out are pizza as well as salads, driven by continued success of pre-packaged salads, while salad bar sales are down a bit.   </w:t>
      </w:r>
    </w:p>
    <w:p w14:paraId="1A22EA10" w14:textId="77777777" w:rsidR="00A03097" w:rsidRDefault="00A03097" w:rsidP="00A03097">
      <w:pPr>
        <w:spacing w:after="0" w:line="240" w:lineRule="auto"/>
        <w:rPr>
          <w:rFonts w:ascii="Arial" w:hAnsi="Arial" w:cs="Arial"/>
          <w:sz w:val="20"/>
          <w:szCs w:val="20"/>
        </w:rPr>
      </w:pPr>
    </w:p>
    <w:tbl>
      <w:tblPr>
        <w:tblStyle w:val="ListTable6Colorful"/>
        <w:tblW w:w="10440" w:type="dxa"/>
        <w:tblLayout w:type="fixed"/>
        <w:tblLook w:val="04A0" w:firstRow="1" w:lastRow="0" w:firstColumn="1" w:lastColumn="0" w:noHBand="0" w:noVBand="1"/>
      </w:tblPr>
      <w:tblGrid>
        <w:gridCol w:w="1709"/>
        <w:gridCol w:w="900"/>
        <w:gridCol w:w="90"/>
        <w:gridCol w:w="1075"/>
        <w:gridCol w:w="1332"/>
        <w:gridCol w:w="1731"/>
        <w:gridCol w:w="112"/>
        <w:gridCol w:w="822"/>
        <w:gridCol w:w="1332"/>
        <w:gridCol w:w="1337"/>
      </w:tblGrid>
      <w:tr w:rsidR="00A03097" w:rsidRPr="0003007F" w14:paraId="569F3438" w14:textId="77777777" w:rsidTr="00D560D6">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09" w:type="dxa"/>
            <w:tcBorders>
              <w:top w:val="nil"/>
              <w:bottom w:val="nil"/>
            </w:tcBorders>
            <w:shd w:val="clear" w:color="auto" w:fill="0F243E" w:themeFill="text2" w:themeFillShade="80"/>
          </w:tcPr>
          <w:p w14:paraId="487A2986" w14:textId="77777777" w:rsidR="00A03097" w:rsidRPr="00AB1306" w:rsidRDefault="00A03097" w:rsidP="00D560D6">
            <w:pPr>
              <w:pStyle w:val="NoSpacing"/>
              <w:rPr>
                <w:rFonts w:ascii="Arial" w:hAnsi="Arial" w:cs="Arial"/>
                <w:color w:val="FFFFFF" w:themeColor="background1"/>
                <w:sz w:val="18"/>
                <w:szCs w:val="18"/>
              </w:rPr>
            </w:pPr>
          </w:p>
        </w:tc>
        <w:tc>
          <w:tcPr>
            <w:tcW w:w="3397" w:type="dxa"/>
            <w:gridSpan w:val="4"/>
            <w:tcBorders>
              <w:top w:val="nil"/>
              <w:bottom w:val="nil"/>
              <w:right w:val="single" w:sz="4" w:space="0" w:color="auto"/>
            </w:tcBorders>
            <w:shd w:val="clear" w:color="auto" w:fill="0F243E" w:themeFill="text2" w:themeFillShade="80"/>
            <w:vAlign w:val="center"/>
          </w:tcPr>
          <w:p w14:paraId="1197DEFC" w14:textId="77777777" w:rsidR="00A03097" w:rsidRPr="00E21863" w:rsidRDefault="00A03097" w:rsidP="00D560D6">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January</w:t>
            </w:r>
            <w:r w:rsidRPr="00E21863">
              <w:rPr>
                <w:rFonts w:ascii="Arial" w:hAnsi="Arial" w:cs="Arial"/>
                <w:color w:val="FFFFFF" w:themeColor="background1"/>
                <w:sz w:val="18"/>
                <w:szCs w:val="18"/>
              </w:rPr>
              <w:t xml:space="preserve"> </w:t>
            </w:r>
            <w:r>
              <w:rPr>
                <w:rFonts w:ascii="Arial" w:hAnsi="Arial" w:cs="Arial"/>
                <w:color w:val="FFFFFF" w:themeColor="background1"/>
                <w:sz w:val="18"/>
                <w:szCs w:val="18"/>
              </w:rPr>
              <w:t>2025</w:t>
            </w:r>
          </w:p>
        </w:tc>
        <w:tc>
          <w:tcPr>
            <w:tcW w:w="1843" w:type="dxa"/>
            <w:gridSpan w:val="2"/>
            <w:tcBorders>
              <w:top w:val="nil"/>
              <w:left w:val="single" w:sz="4" w:space="0" w:color="auto"/>
              <w:bottom w:val="nil"/>
            </w:tcBorders>
            <w:shd w:val="clear" w:color="auto" w:fill="0F243E" w:themeFill="text2" w:themeFillShade="80"/>
          </w:tcPr>
          <w:p w14:paraId="0A523334" w14:textId="77777777" w:rsidR="00A03097" w:rsidRPr="00F515F4" w:rsidRDefault="00A03097" w:rsidP="00D560D6">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491" w:type="dxa"/>
            <w:gridSpan w:val="3"/>
            <w:tcBorders>
              <w:top w:val="nil"/>
              <w:bottom w:val="nil"/>
            </w:tcBorders>
            <w:shd w:val="clear" w:color="auto" w:fill="0F243E" w:themeFill="text2" w:themeFillShade="80"/>
            <w:vAlign w:val="center"/>
          </w:tcPr>
          <w:p w14:paraId="0E831A93" w14:textId="77777777" w:rsidR="00A03097" w:rsidRPr="0003007F" w:rsidRDefault="00A03097" w:rsidP="00D560D6">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Latest 52 weeks</w:t>
            </w:r>
          </w:p>
        </w:tc>
      </w:tr>
      <w:tr w:rsidR="00A03097" w:rsidRPr="002A3B9B" w14:paraId="76D8A2F0" w14:textId="77777777" w:rsidTr="00D560D6">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09" w:type="dxa"/>
            <w:tcBorders>
              <w:top w:val="nil"/>
              <w:bottom w:val="nil"/>
            </w:tcBorders>
            <w:shd w:val="clear" w:color="auto" w:fill="0F243E" w:themeFill="text2" w:themeFillShade="80"/>
          </w:tcPr>
          <w:p w14:paraId="34A338BD" w14:textId="77777777" w:rsidR="00A03097" w:rsidRPr="002A3B9B" w:rsidRDefault="00A03097" w:rsidP="00D560D6">
            <w:pPr>
              <w:pStyle w:val="NoSpacing"/>
              <w:rPr>
                <w:rFonts w:ascii="Arial" w:hAnsi="Arial" w:cs="Arial"/>
                <w:color w:val="FFFFFF" w:themeColor="background1"/>
                <w:sz w:val="18"/>
                <w:szCs w:val="18"/>
              </w:rPr>
            </w:pPr>
            <w:r>
              <w:rPr>
                <w:rFonts w:ascii="Arial" w:hAnsi="Arial" w:cs="Arial"/>
                <w:color w:val="FFFFFF" w:themeColor="background1"/>
                <w:sz w:val="18"/>
                <w:szCs w:val="18"/>
              </w:rPr>
              <w:t>Deli prepared</w:t>
            </w:r>
          </w:p>
        </w:tc>
        <w:tc>
          <w:tcPr>
            <w:tcW w:w="900" w:type="dxa"/>
            <w:tcBorders>
              <w:top w:val="nil"/>
              <w:bottom w:val="nil"/>
            </w:tcBorders>
            <w:shd w:val="clear" w:color="auto" w:fill="0F243E" w:themeFill="text2" w:themeFillShade="80"/>
          </w:tcPr>
          <w:p w14:paraId="74C46FD1" w14:textId="77777777" w:rsidR="00A03097" w:rsidRPr="00E21863"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E21863">
              <w:rPr>
                <w:rFonts w:ascii="Arial" w:hAnsi="Arial" w:cs="Arial"/>
                <w:b/>
                <w:bCs/>
                <w:color w:val="FFFFFF" w:themeColor="background1"/>
                <w:sz w:val="18"/>
                <w:szCs w:val="18"/>
              </w:rPr>
              <w:t>$ sales</w:t>
            </w:r>
          </w:p>
        </w:tc>
        <w:tc>
          <w:tcPr>
            <w:tcW w:w="1165" w:type="dxa"/>
            <w:gridSpan w:val="2"/>
            <w:tcBorders>
              <w:top w:val="nil"/>
              <w:bottom w:val="nil"/>
            </w:tcBorders>
            <w:shd w:val="clear" w:color="auto" w:fill="0F243E" w:themeFill="text2" w:themeFillShade="80"/>
          </w:tcPr>
          <w:p w14:paraId="2F0297DE" w14:textId="77777777" w:rsidR="00A03097" w:rsidRPr="00E21863"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color w:val="FFFFFF" w:themeColor="background1"/>
                <w:sz w:val="18"/>
                <w:szCs w:val="18"/>
              </w:rPr>
              <w:t>$ vs. YA</w:t>
            </w:r>
          </w:p>
        </w:tc>
        <w:tc>
          <w:tcPr>
            <w:tcW w:w="1332" w:type="dxa"/>
            <w:tcBorders>
              <w:top w:val="nil"/>
              <w:bottom w:val="nil"/>
              <w:right w:val="single" w:sz="4" w:space="0" w:color="auto"/>
            </w:tcBorders>
            <w:shd w:val="clear" w:color="auto" w:fill="0F243E" w:themeFill="text2" w:themeFillShade="80"/>
          </w:tcPr>
          <w:p w14:paraId="1188EBB4" w14:textId="77777777" w:rsidR="00A03097" w:rsidRPr="00E21863" w:rsidRDefault="00A03097" w:rsidP="00D560D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Units vs. YA</w:t>
            </w:r>
          </w:p>
        </w:tc>
        <w:tc>
          <w:tcPr>
            <w:tcW w:w="1731" w:type="dxa"/>
            <w:tcBorders>
              <w:top w:val="nil"/>
              <w:left w:val="single" w:sz="4" w:space="0" w:color="auto"/>
              <w:bottom w:val="nil"/>
            </w:tcBorders>
            <w:shd w:val="clear" w:color="auto" w:fill="0F243E" w:themeFill="text2" w:themeFillShade="80"/>
          </w:tcPr>
          <w:p w14:paraId="4CC719E1" w14:textId="77777777" w:rsidR="00A03097" w:rsidRPr="00E21863" w:rsidRDefault="00A03097" w:rsidP="00D560D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
        </w:tc>
        <w:tc>
          <w:tcPr>
            <w:tcW w:w="934" w:type="dxa"/>
            <w:gridSpan w:val="2"/>
            <w:tcBorders>
              <w:top w:val="nil"/>
              <w:bottom w:val="nil"/>
            </w:tcBorders>
            <w:shd w:val="clear" w:color="auto" w:fill="0F243E" w:themeFill="text2" w:themeFillShade="80"/>
          </w:tcPr>
          <w:p w14:paraId="0D389D24" w14:textId="77777777" w:rsidR="00A03097" w:rsidRPr="002A3B9B" w:rsidRDefault="00A03097" w:rsidP="00D560D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332" w:type="dxa"/>
            <w:tcBorders>
              <w:top w:val="nil"/>
              <w:bottom w:val="nil"/>
            </w:tcBorders>
            <w:shd w:val="clear" w:color="auto" w:fill="0F243E" w:themeFill="text2" w:themeFillShade="80"/>
          </w:tcPr>
          <w:p w14:paraId="4FF11DBB" w14:textId="77777777" w:rsidR="00A03097" w:rsidRPr="002A3B9B" w:rsidRDefault="00A03097" w:rsidP="00D560D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7" w:type="dxa"/>
            <w:tcBorders>
              <w:top w:val="nil"/>
              <w:bottom w:val="nil"/>
            </w:tcBorders>
            <w:shd w:val="clear" w:color="auto" w:fill="0F243E" w:themeFill="text2" w:themeFillShade="80"/>
          </w:tcPr>
          <w:p w14:paraId="700E7CDA" w14:textId="77777777" w:rsidR="00A03097" w:rsidRPr="002A3B9B" w:rsidRDefault="00A03097" w:rsidP="00D560D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 xml:space="preserve">Units </w:t>
            </w:r>
            <w:r w:rsidRPr="002A3B9B">
              <w:rPr>
                <w:rFonts w:ascii="Arial" w:hAnsi="Arial" w:cs="Arial"/>
                <w:b/>
                <w:bCs/>
                <w:color w:val="FFFFFF" w:themeColor="background1"/>
                <w:sz w:val="18"/>
                <w:szCs w:val="18"/>
              </w:rPr>
              <w:t>vs. YA</w:t>
            </w:r>
          </w:p>
        </w:tc>
      </w:tr>
      <w:tr w:rsidR="00A03097" w:rsidRPr="004440D5" w14:paraId="437BEC92" w14:textId="77777777" w:rsidTr="00D560D6">
        <w:trPr>
          <w:trHeight w:val="257"/>
        </w:trPr>
        <w:tc>
          <w:tcPr>
            <w:cnfStyle w:val="001000000000" w:firstRow="0" w:lastRow="0" w:firstColumn="1" w:lastColumn="0" w:oddVBand="0" w:evenVBand="0" w:oddHBand="0" w:evenHBand="0" w:firstRowFirstColumn="0" w:firstRowLastColumn="0" w:lastRowFirstColumn="0" w:lastRowLastColumn="0"/>
            <w:tcW w:w="1709" w:type="dxa"/>
            <w:tcBorders>
              <w:top w:val="nil"/>
              <w:bottom w:val="nil"/>
            </w:tcBorders>
            <w:vAlign w:val="center"/>
          </w:tcPr>
          <w:p w14:paraId="6FEFD92E" w14:textId="77777777" w:rsidR="00A03097" w:rsidRPr="00FF78BB" w:rsidRDefault="00A03097" w:rsidP="00D560D6">
            <w:pPr>
              <w:pStyle w:val="NoSpacing"/>
              <w:rPr>
                <w:rFonts w:ascii="Arial" w:hAnsi="Arial" w:cs="Arial"/>
                <w:sz w:val="18"/>
                <w:szCs w:val="18"/>
              </w:rPr>
            </w:pPr>
            <w:r w:rsidRPr="00FF78BB">
              <w:rPr>
                <w:rFonts w:ascii="Arial" w:hAnsi="Arial" w:cs="Arial"/>
                <w:sz w:val="18"/>
                <w:szCs w:val="18"/>
              </w:rPr>
              <w:t>Deli prepared</w:t>
            </w:r>
          </w:p>
        </w:tc>
        <w:tc>
          <w:tcPr>
            <w:tcW w:w="990" w:type="dxa"/>
            <w:gridSpan w:val="2"/>
            <w:tcBorders>
              <w:top w:val="nil"/>
            </w:tcBorders>
            <w:vAlign w:val="center"/>
          </w:tcPr>
          <w:p w14:paraId="5F6BADA0" w14:textId="77777777" w:rsidR="00A03097" w:rsidRPr="00571214"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571214">
              <w:rPr>
                <w:rFonts w:ascii="Arial" w:hAnsi="Arial" w:cs="Arial"/>
                <w:b/>
                <w:bCs/>
                <w:sz w:val="18"/>
                <w:szCs w:val="18"/>
              </w:rPr>
              <w:t>$</w:t>
            </w:r>
            <w:r>
              <w:rPr>
                <w:rFonts w:ascii="Arial" w:hAnsi="Arial" w:cs="Arial"/>
                <w:b/>
                <w:bCs/>
                <w:sz w:val="18"/>
                <w:szCs w:val="18"/>
              </w:rPr>
              <w:t>3.0</w:t>
            </w:r>
            <w:r w:rsidRPr="00571214">
              <w:rPr>
                <w:rFonts w:ascii="Arial" w:hAnsi="Arial" w:cs="Arial"/>
                <w:b/>
                <w:color w:val="auto"/>
                <w:sz w:val="18"/>
                <w:szCs w:val="18"/>
              </w:rPr>
              <w:t>B</w:t>
            </w:r>
          </w:p>
        </w:tc>
        <w:tc>
          <w:tcPr>
            <w:tcW w:w="1075" w:type="dxa"/>
            <w:tcBorders>
              <w:top w:val="nil"/>
            </w:tcBorders>
            <w:vAlign w:val="center"/>
          </w:tcPr>
          <w:p w14:paraId="40F0ACF7" w14:textId="77777777" w:rsidR="00A03097" w:rsidRPr="00571214"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571214">
              <w:rPr>
                <w:rFonts w:ascii="Arial" w:hAnsi="Arial" w:cs="Arial"/>
                <w:b/>
                <w:color w:val="000000"/>
                <w:sz w:val="18"/>
                <w:szCs w:val="18"/>
              </w:rPr>
              <w:t>+</w:t>
            </w:r>
            <w:r>
              <w:rPr>
                <w:rFonts w:ascii="Arial" w:hAnsi="Arial" w:cs="Arial"/>
                <w:b/>
                <w:color w:val="000000"/>
                <w:sz w:val="18"/>
                <w:szCs w:val="18"/>
              </w:rPr>
              <w:t>4.1</w:t>
            </w:r>
            <w:r w:rsidRPr="00571214">
              <w:rPr>
                <w:rFonts w:ascii="Arial" w:hAnsi="Arial" w:cs="Arial"/>
                <w:b/>
                <w:color w:val="000000"/>
                <w:sz w:val="18"/>
                <w:szCs w:val="18"/>
              </w:rPr>
              <w:t>%</w:t>
            </w:r>
          </w:p>
        </w:tc>
        <w:tc>
          <w:tcPr>
            <w:tcW w:w="1332" w:type="dxa"/>
            <w:tcBorders>
              <w:top w:val="nil"/>
              <w:right w:val="single" w:sz="4" w:space="0" w:color="auto"/>
            </w:tcBorders>
            <w:vAlign w:val="center"/>
          </w:tcPr>
          <w:p w14:paraId="6C285166" w14:textId="77777777" w:rsidR="00A03097" w:rsidRPr="00571214"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571214">
              <w:rPr>
                <w:rFonts w:ascii="Arial" w:hAnsi="Arial" w:cs="Arial"/>
                <w:b/>
                <w:color w:val="000000"/>
                <w:sz w:val="18"/>
                <w:szCs w:val="18"/>
              </w:rPr>
              <w:t>+</w:t>
            </w:r>
            <w:r>
              <w:rPr>
                <w:rFonts w:ascii="Arial" w:hAnsi="Arial" w:cs="Arial"/>
                <w:b/>
                <w:color w:val="000000"/>
                <w:sz w:val="18"/>
                <w:szCs w:val="18"/>
              </w:rPr>
              <w:t>2.5</w:t>
            </w:r>
            <w:r w:rsidRPr="00571214">
              <w:rPr>
                <w:rFonts w:ascii="Arial" w:hAnsi="Arial" w:cs="Arial"/>
                <w:b/>
                <w:color w:val="000000"/>
                <w:sz w:val="18"/>
                <w:szCs w:val="18"/>
              </w:rPr>
              <w:t>%</w:t>
            </w:r>
          </w:p>
        </w:tc>
        <w:tc>
          <w:tcPr>
            <w:tcW w:w="1731" w:type="dxa"/>
            <w:tcBorders>
              <w:top w:val="nil"/>
              <w:left w:val="single" w:sz="4" w:space="0" w:color="auto"/>
            </w:tcBorders>
            <w:vAlign w:val="center"/>
          </w:tcPr>
          <w:p w14:paraId="61C7B5CE" w14:textId="77777777" w:rsidR="00A03097" w:rsidRPr="000046C7" w:rsidRDefault="00A03097" w:rsidP="00D560D6">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0046C7">
              <w:rPr>
                <w:rFonts w:ascii="Arial" w:hAnsi="Arial" w:cs="Arial"/>
                <w:b/>
                <w:sz w:val="18"/>
                <w:szCs w:val="18"/>
              </w:rPr>
              <w:t>Deli prepared</w:t>
            </w:r>
          </w:p>
        </w:tc>
        <w:tc>
          <w:tcPr>
            <w:tcW w:w="934" w:type="dxa"/>
            <w:gridSpan w:val="2"/>
            <w:tcBorders>
              <w:top w:val="nil"/>
            </w:tcBorders>
            <w:vAlign w:val="center"/>
          </w:tcPr>
          <w:p w14:paraId="45969480" w14:textId="77777777" w:rsidR="00A03097" w:rsidRPr="00571214"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571214">
              <w:rPr>
                <w:rFonts w:ascii="Arial" w:hAnsi="Arial" w:cs="Arial"/>
                <w:b/>
                <w:color w:val="auto"/>
                <w:sz w:val="18"/>
                <w:szCs w:val="18"/>
              </w:rPr>
              <w:t>$</w:t>
            </w:r>
            <w:r>
              <w:rPr>
                <w:rFonts w:ascii="Arial" w:hAnsi="Arial" w:cs="Arial"/>
                <w:b/>
                <w:color w:val="auto"/>
                <w:sz w:val="18"/>
                <w:szCs w:val="18"/>
              </w:rPr>
              <w:t>31.6</w:t>
            </w:r>
            <w:r w:rsidRPr="00571214">
              <w:rPr>
                <w:rFonts w:ascii="Arial" w:hAnsi="Arial" w:cs="Arial"/>
                <w:b/>
                <w:color w:val="auto"/>
                <w:sz w:val="18"/>
                <w:szCs w:val="18"/>
              </w:rPr>
              <w:t>B</w:t>
            </w:r>
          </w:p>
        </w:tc>
        <w:tc>
          <w:tcPr>
            <w:tcW w:w="1332" w:type="dxa"/>
            <w:tcBorders>
              <w:top w:val="nil"/>
            </w:tcBorders>
            <w:vAlign w:val="center"/>
          </w:tcPr>
          <w:p w14:paraId="3CCBC539" w14:textId="77777777" w:rsidR="00A03097" w:rsidRPr="00571214"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571214">
              <w:rPr>
                <w:rFonts w:ascii="Arial" w:hAnsi="Arial" w:cs="Arial"/>
                <w:b/>
                <w:color w:val="000000"/>
                <w:sz w:val="18"/>
                <w:szCs w:val="18"/>
              </w:rPr>
              <w:t>+</w:t>
            </w:r>
            <w:r>
              <w:rPr>
                <w:rFonts w:ascii="Arial" w:hAnsi="Arial" w:cs="Arial"/>
                <w:b/>
                <w:color w:val="000000"/>
                <w:sz w:val="18"/>
                <w:szCs w:val="18"/>
              </w:rPr>
              <w:t>5.6</w:t>
            </w:r>
            <w:r w:rsidRPr="00571214">
              <w:rPr>
                <w:rFonts w:ascii="Arial" w:hAnsi="Arial" w:cs="Arial"/>
                <w:b/>
                <w:color w:val="000000"/>
                <w:sz w:val="18"/>
                <w:szCs w:val="18"/>
              </w:rPr>
              <w:t>%</w:t>
            </w:r>
          </w:p>
        </w:tc>
        <w:tc>
          <w:tcPr>
            <w:tcW w:w="1337" w:type="dxa"/>
            <w:tcBorders>
              <w:top w:val="nil"/>
            </w:tcBorders>
            <w:vAlign w:val="center"/>
          </w:tcPr>
          <w:p w14:paraId="7059E390" w14:textId="77777777" w:rsidR="00A03097" w:rsidRPr="00571214"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Pr>
                <w:rFonts w:ascii="Arial" w:hAnsi="Arial" w:cs="Arial"/>
                <w:b/>
                <w:color w:val="000000"/>
                <w:sz w:val="18"/>
                <w:szCs w:val="18"/>
              </w:rPr>
              <w:t>+5.1</w:t>
            </w:r>
            <w:r w:rsidRPr="00571214">
              <w:rPr>
                <w:rFonts w:ascii="Arial" w:hAnsi="Arial" w:cs="Arial"/>
                <w:b/>
                <w:color w:val="000000"/>
                <w:sz w:val="18"/>
                <w:szCs w:val="18"/>
              </w:rPr>
              <w:t>%</w:t>
            </w:r>
          </w:p>
        </w:tc>
      </w:tr>
      <w:tr w:rsidR="00A03097" w:rsidRPr="004C4D23" w14:paraId="25533F62" w14:textId="77777777" w:rsidTr="00D560D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09" w:type="dxa"/>
            <w:tcBorders>
              <w:top w:val="nil"/>
            </w:tcBorders>
            <w:vAlign w:val="center"/>
          </w:tcPr>
          <w:p w14:paraId="042F6E31" w14:textId="77777777" w:rsidR="00A03097" w:rsidRPr="00FF78BB" w:rsidRDefault="00A03097" w:rsidP="00D560D6">
            <w:pPr>
              <w:pStyle w:val="NoSpacing"/>
              <w:rPr>
                <w:rFonts w:ascii="Arial" w:hAnsi="Arial" w:cs="Arial"/>
                <w:b w:val="0"/>
                <w:bCs w:val="0"/>
                <w:sz w:val="18"/>
                <w:szCs w:val="18"/>
              </w:rPr>
            </w:pPr>
            <w:r w:rsidRPr="00FF78BB">
              <w:rPr>
                <w:rFonts w:ascii="Arial" w:hAnsi="Arial" w:cs="Arial"/>
                <w:b w:val="0"/>
                <w:bCs w:val="0"/>
                <w:sz w:val="18"/>
                <w:szCs w:val="18"/>
              </w:rPr>
              <w:t>Entrees</w:t>
            </w:r>
          </w:p>
        </w:tc>
        <w:tc>
          <w:tcPr>
            <w:tcW w:w="990" w:type="dxa"/>
            <w:gridSpan w:val="2"/>
            <w:vAlign w:val="center"/>
          </w:tcPr>
          <w:p w14:paraId="2AA2F66A" w14:textId="77777777" w:rsidR="00A03097" w:rsidRPr="00FF78BB"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9131F">
              <w:rPr>
                <w:rFonts w:ascii="Arial" w:hAnsi="Arial" w:cs="Arial"/>
                <w:sz w:val="18"/>
                <w:szCs w:val="18"/>
              </w:rPr>
              <w:t>$</w:t>
            </w:r>
            <w:r>
              <w:rPr>
                <w:rFonts w:ascii="Arial" w:hAnsi="Arial" w:cs="Arial"/>
                <w:sz w:val="18"/>
                <w:szCs w:val="18"/>
              </w:rPr>
              <w:t>804</w:t>
            </w:r>
            <w:r w:rsidRPr="0039131F">
              <w:rPr>
                <w:rFonts w:ascii="Arial" w:hAnsi="Arial" w:cs="Arial"/>
                <w:sz w:val="18"/>
                <w:szCs w:val="18"/>
              </w:rPr>
              <w:t>M</w:t>
            </w:r>
          </w:p>
        </w:tc>
        <w:tc>
          <w:tcPr>
            <w:tcW w:w="1075" w:type="dxa"/>
            <w:vAlign w:val="center"/>
          </w:tcPr>
          <w:p w14:paraId="48D40538" w14:textId="77777777" w:rsidR="00A03097" w:rsidRPr="00DE21B8"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10B12">
              <w:rPr>
                <w:rFonts w:ascii="Arial" w:hAnsi="Arial" w:cs="Arial"/>
                <w:color w:val="000000"/>
                <w:sz w:val="18"/>
                <w:szCs w:val="18"/>
              </w:rPr>
              <w:t>+</w:t>
            </w:r>
            <w:r>
              <w:rPr>
                <w:rFonts w:ascii="Arial" w:hAnsi="Arial" w:cs="Arial"/>
                <w:color w:val="000000"/>
                <w:sz w:val="18"/>
                <w:szCs w:val="18"/>
              </w:rPr>
              <w:t>2.5</w:t>
            </w:r>
            <w:r w:rsidRPr="00010B12">
              <w:rPr>
                <w:rFonts w:ascii="Arial" w:hAnsi="Arial" w:cs="Arial"/>
                <w:color w:val="000000"/>
                <w:sz w:val="18"/>
                <w:szCs w:val="18"/>
              </w:rPr>
              <w:t>%</w:t>
            </w:r>
          </w:p>
        </w:tc>
        <w:tc>
          <w:tcPr>
            <w:tcW w:w="1332" w:type="dxa"/>
            <w:tcBorders>
              <w:right w:val="single" w:sz="4" w:space="0" w:color="auto"/>
            </w:tcBorders>
            <w:vAlign w:val="center"/>
          </w:tcPr>
          <w:p w14:paraId="08D8FE7A" w14:textId="77777777" w:rsidR="00A03097" w:rsidRPr="004F6785"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10B12">
              <w:rPr>
                <w:rFonts w:ascii="Arial" w:hAnsi="Arial" w:cs="Arial"/>
                <w:color w:val="000000"/>
                <w:sz w:val="18"/>
                <w:szCs w:val="18"/>
              </w:rPr>
              <w:t>+</w:t>
            </w:r>
            <w:r>
              <w:rPr>
                <w:rFonts w:ascii="Arial" w:hAnsi="Arial" w:cs="Arial"/>
                <w:color w:val="000000"/>
                <w:sz w:val="18"/>
                <w:szCs w:val="18"/>
              </w:rPr>
              <w:t>1.2</w:t>
            </w:r>
            <w:r w:rsidRPr="00010B12">
              <w:rPr>
                <w:rFonts w:ascii="Arial" w:hAnsi="Arial" w:cs="Arial"/>
                <w:color w:val="000000"/>
                <w:sz w:val="18"/>
                <w:szCs w:val="18"/>
              </w:rPr>
              <w:t>%</w:t>
            </w:r>
          </w:p>
        </w:tc>
        <w:tc>
          <w:tcPr>
            <w:tcW w:w="1731" w:type="dxa"/>
            <w:tcBorders>
              <w:left w:val="single" w:sz="4" w:space="0" w:color="auto"/>
            </w:tcBorders>
            <w:vAlign w:val="center"/>
          </w:tcPr>
          <w:p w14:paraId="07A74C97" w14:textId="77777777" w:rsidR="00A03097" w:rsidRPr="00FF78BB" w:rsidRDefault="00A03097" w:rsidP="00D560D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8BB">
              <w:rPr>
                <w:rFonts w:ascii="Arial" w:hAnsi="Arial" w:cs="Arial"/>
                <w:sz w:val="18"/>
                <w:szCs w:val="18"/>
              </w:rPr>
              <w:t>Entrees</w:t>
            </w:r>
          </w:p>
        </w:tc>
        <w:tc>
          <w:tcPr>
            <w:tcW w:w="934" w:type="dxa"/>
            <w:gridSpan w:val="2"/>
            <w:vAlign w:val="center"/>
          </w:tcPr>
          <w:p w14:paraId="3831EE29" w14:textId="77777777" w:rsidR="00A03097" w:rsidRPr="00FF78BB"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66578">
              <w:rPr>
                <w:rFonts w:ascii="Arial" w:hAnsi="Arial" w:cs="Arial"/>
                <w:color w:val="auto"/>
                <w:sz w:val="18"/>
                <w:szCs w:val="18"/>
              </w:rPr>
              <w:t>$</w:t>
            </w:r>
            <w:r>
              <w:rPr>
                <w:rFonts w:ascii="Arial" w:hAnsi="Arial" w:cs="Arial"/>
                <w:color w:val="auto"/>
                <w:sz w:val="18"/>
                <w:szCs w:val="18"/>
              </w:rPr>
              <w:t>8.5</w:t>
            </w:r>
            <w:r w:rsidRPr="00366578">
              <w:rPr>
                <w:rFonts w:ascii="Arial" w:hAnsi="Arial" w:cs="Arial"/>
                <w:color w:val="auto"/>
                <w:sz w:val="18"/>
                <w:szCs w:val="18"/>
              </w:rPr>
              <w:t>B</w:t>
            </w:r>
          </w:p>
        </w:tc>
        <w:tc>
          <w:tcPr>
            <w:tcW w:w="1332" w:type="dxa"/>
            <w:vAlign w:val="center"/>
          </w:tcPr>
          <w:p w14:paraId="6E8A624C" w14:textId="77777777" w:rsidR="00A03097" w:rsidRPr="006C3836"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526">
              <w:rPr>
                <w:rFonts w:ascii="Arial" w:hAnsi="Arial" w:cs="Arial"/>
                <w:color w:val="000000"/>
                <w:sz w:val="18"/>
                <w:szCs w:val="18"/>
              </w:rPr>
              <w:t>+</w:t>
            </w:r>
            <w:r>
              <w:rPr>
                <w:rFonts w:ascii="Arial" w:hAnsi="Arial" w:cs="Arial"/>
                <w:color w:val="000000"/>
                <w:sz w:val="18"/>
                <w:szCs w:val="18"/>
              </w:rPr>
              <w:t>4.5</w:t>
            </w:r>
            <w:r w:rsidRPr="000A5526">
              <w:rPr>
                <w:rFonts w:ascii="Arial" w:hAnsi="Arial" w:cs="Arial"/>
                <w:color w:val="000000"/>
                <w:sz w:val="18"/>
                <w:szCs w:val="18"/>
              </w:rPr>
              <w:t>%</w:t>
            </w:r>
          </w:p>
        </w:tc>
        <w:tc>
          <w:tcPr>
            <w:tcW w:w="1337" w:type="dxa"/>
            <w:vAlign w:val="center"/>
          </w:tcPr>
          <w:p w14:paraId="4DEA01C8" w14:textId="77777777" w:rsidR="00A03097" w:rsidRPr="006C3836"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5526">
              <w:rPr>
                <w:rFonts w:ascii="Arial" w:hAnsi="Arial" w:cs="Arial"/>
                <w:color w:val="000000"/>
                <w:sz w:val="18"/>
                <w:szCs w:val="18"/>
              </w:rPr>
              <w:t>+</w:t>
            </w:r>
            <w:r>
              <w:rPr>
                <w:rFonts w:ascii="Arial" w:hAnsi="Arial" w:cs="Arial"/>
                <w:color w:val="000000"/>
                <w:sz w:val="18"/>
                <w:szCs w:val="18"/>
              </w:rPr>
              <w:t>3.6</w:t>
            </w:r>
            <w:r w:rsidRPr="000A5526">
              <w:rPr>
                <w:rFonts w:ascii="Arial" w:hAnsi="Arial" w:cs="Arial"/>
                <w:color w:val="000000"/>
                <w:sz w:val="18"/>
                <w:szCs w:val="18"/>
              </w:rPr>
              <w:t>%</w:t>
            </w:r>
          </w:p>
        </w:tc>
      </w:tr>
      <w:tr w:rsidR="00A03097" w:rsidRPr="004C4D23" w14:paraId="5CF0AC5D" w14:textId="77777777" w:rsidTr="00D560D6">
        <w:trPr>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05B35165" w14:textId="77777777" w:rsidR="00A03097" w:rsidRPr="00FF78BB" w:rsidRDefault="00A03097" w:rsidP="00D560D6">
            <w:pPr>
              <w:pStyle w:val="NoSpacing"/>
              <w:rPr>
                <w:rFonts w:ascii="Arial" w:hAnsi="Arial" w:cs="Arial"/>
                <w:b w:val="0"/>
                <w:bCs w:val="0"/>
                <w:sz w:val="18"/>
                <w:szCs w:val="18"/>
              </w:rPr>
            </w:pPr>
            <w:r w:rsidRPr="00FF78BB">
              <w:rPr>
                <w:rFonts w:ascii="Arial" w:hAnsi="Arial" w:cs="Arial"/>
                <w:b w:val="0"/>
                <w:bCs w:val="0"/>
                <w:sz w:val="18"/>
                <w:szCs w:val="18"/>
              </w:rPr>
              <w:t>Prepared meats</w:t>
            </w:r>
          </w:p>
        </w:tc>
        <w:tc>
          <w:tcPr>
            <w:tcW w:w="990" w:type="dxa"/>
            <w:gridSpan w:val="2"/>
            <w:vAlign w:val="center"/>
          </w:tcPr>
          <w:p w14:paraId="4B464B69" w14:textId="77777777" w:rsidR="00A03097" w:rsidRPr="00FF78BB"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9131F">
              <w:rPr>
                <w:rFonts w:ascii="Arial" w:hAnsi="Arial" w:cs="Arial"/>
                <w:sz w:val="18"/>
                <w:szCs w:val="18"/>
              </w:rPr>
              <w:t>$</w:t>
            </w:r>
            <w:r>
              <w:rPr>
                <w:rFonts w:ascii="Arial" w:hAnsi="Arial" w:cs="Arial"/>
                <w:sz w:val="18"/>
                <w:szCs w:val="18"/>
              </w:rPr>
              <w:t>623</w:t>
            </w:r>
            <w:r w:rsidRPr="0039131F">
              <w:rPr>
                <w:rFonts w:ascii="Arial" w:hAnsi="Arial" w:cs="Arial"/>
                <w:sz w:val="18"/>
                <w:szCs w:val="18"/>
              </w:rPr>
              <w:t>M</w:t>
            </w:r>
          </w:p>
        </w:tc>
        <w:tc>
          <w:tcPr>
            <w:tcW w:w="1075" w:type="dxa"/>
            <w:vAlign w:val="center"/>
          </w:tcPr>
          <w:p w14:paraId="62C7CC11" w14:textId="77777777" w:rsidR="00A03097" w:rsidRPr="00DE21B8"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010B12">
              <w:rPr>
                <w:rFonts w:ascii="Arial" w:hAnsi="Arial" w:cs="Arial"/>
                <w:color w:val="000000"/>
                <w:sz w:val="18"/>
                <w:szCs w:val="18"/>
              </w:rPr>
              <w:t>+</w:t>
            </w:r>
            <w:r>
              <w:rPr>
                <w:rFonts w:ascii="Arial" w:hAnsi="Arial" w:cs="Arial"/>
                <w:color w:val="000000"/>
                <w:sz w:val="18"/>
                <w:szCs w:val="18"/>
              </w:rPr>
              <w:t>7.1</w:t>
            </w:r>
            <w:r w:rsidRPr="00010B12">
              <w:rPr>
                <w:rFonts w:ascii="Arial" w:hAnsi="Arial" w:cs="Arial"/>
                <w:color w:val="000000"/>
                <w:sz w:val="18"/>
                <w:szCs w:val="18"/>
              </w:rPr>
              <w:t>%</w:t>
            </w:r>
          </w:p>
        </w:tc>
        <w:tc>
          <w:tcPr>
            <w:tcW w:w="1332" w:type="dxa"/>
            <w:tcBorders>
              <w:right w:val="single" w:sz="4" w:space="0" w:color="auto"/>
            </w:tcBorders>
            <w:vAlign w:val="center"/>
          </w:tcPr>
          <w:p w14:paraId="25EC889C" w14:textId="77777777" w:rsidR="00A03097" w:rsidRPr="004F6785"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10B12">
              <w:rPr>
                <w:rFonts w:ascii="Arial" w:hAnsi="Arial" w:cs="Arial"/>
                <w:color w:val="000000"/>
                <w:sz w:val="18"/>
                <w:szCs w:val="18"/>
              </w:rPr>
              <w:t>+</w:t>
            </w:r>
            <w:r>
              <w:rPr>
                <w:rFonts w:ascii="Arial" w:hAnsi="Arial" w:cs="Arial"/>
                <w:color w:val="000000"/>
                <w:sz w:val="18"/>
                <w:szCs w:val="18"/>
              </w:rPr>
              <w:t>8.2</w:t>
            </w:r>
            <w:r w:rsidRPr="00010B12">
              <w:rPr>
                <w:rFonts w:ascii="Arial" w:hAnsi="Arial" w:cs="Arial"/>
                <w:color w:val="000000"/>
                <w:sz w:val="18"/>
                <w:szCs w:val="18"/>
              </w:rPr>
              <w:t>%</w:t>
            </w:r>
          </w:p>
        </w:tc>
        <w:tc>
          <w:tcPr>
            <w:tcW w:w="1731" w:type="dxa"/>
            <w:tcBorders>
              <w:left w:val="single" w:sz="4" w:space="0" w:color="auto"/>
            </w:tcBorders>
            <w:vAlign w:val="center"/>
          </w:tcPr>
          <w:p w14:paraId="7E4199BE" w14:textId="77777777" w:rsidR="00A03097" w:rsidRPr="00FF78BB" w:rsidRDefault="00A03097" w:rsidP="00D560D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8BB">
              <w:rPr>
                <w:rFonts w:ascii="Arial" w:hAnsi="Arial" w:cs="Arial"/>
                <w:sz w:val="18"/>
                <w:szCs w:val="18"/>
              </w:rPr>
              <w:t>Prepared meats</w:t>
            </w:r>
          </w:p>
        </w:tc>
        <w:tc>
          <w:tcPr>
            <w:tcW w:w="934" w:type="dxa"/>
            <w:gridSpan w:val="2"/>
            <w:vAlign w:val="center"/>
          </w:tcPr>
          <w:p w14:paraId="35B3FC65" w14:textId="77777777" w:rsidR="00A03097" w:rsidRPr="00FF78BB"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66578">
              <w:rPr>
                <w:rFonts w:ascii="Arial" w:hAnsi="Arial" w:cs="Arial"/>
                <w:color w:val="auto"/>
                <w:sz w:val="18"/>
                <w:szCs w:val="18"/>
              </w:rPr>
              <w:t>$</w:t>
            </w:r>
            <w:r>
              <w:rPr>
                <w:rFonts w:ascii="Arial" w:hAnsi="Arial" w:cs="Arial"/>
                <w:color w:val="auto"/>
                <w:sz w:val="18"/>
                <w:szCs w:val="18"/>
              </w:rPr>
              <w:t>6.4</w:t>
            </w:r>
            <w:r w:rsidRPr="00366578">
              <w:rPr>
                <w:rFonts w:ascii="Arial" w:hAnsi="Arial" w:cs="Arial"/>
                <w:color w:val="auto"/>
                <w:sz w:val="18"/>
                <w:szCs w:val="18"/>
              </w:rPr>
              <w:t>B</w:t>
            </w:r>
          </w:p>
        </w:tc>
        <w:tc>
          <w:tcPr>
            <w:tcW w:w="1332" w:type="dxa"/>
            <w:vAlign w:val="center"/>
          </w:tcPr>
          <w:p w14:paraId="54E67798" w14:textId="77777777" w:rsidR="00A03097" w:rsidRPr="006C3836"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526">
              <w:rPr>
                <w:rFonts w:ascii="Arial" w:hAnsi="Arial" w:cs="Arial"/>
                <w:color w:val="000000"/>
                <w:sz w:val="18"/>
                <w:szCs w:val="18"/>
              </w:rPr>
              <w:t>+</w:t>
            </w:r>
            <w:r>
              <w:rPr>
                <w:rFonts w:ascii="Arial" w:hAnsi="Arial" w:cs="Arial"/>
                <w:color w:val="000000"/>
                <w:sz w:val="18"/>
                <w:szCs w:val="18"/>
              </w:rPr>
              <w:t>10.5</w:t>
            </w:r>
            <w:r w:rsidRPr="000A5526">
              <w:rPr>
                <w:rFonts w:ascii="Arial" w:hAnsi="Arial" w:cs="Arial"/>
                <w:color w:val="000000"/>
                <w:sz w:val="18"/>
                <w:szCs w:val="18"/>
              </w:rPr>
              <w:t>%</w:t>
            </w:r>
          </w:p>
        </w:tc>
        <w:tc>
          <w:tcPr>
            <w:tcW w:w="1337" w:type="dxa"/>
            <w:vAlign w:val="center"/>
          </w:tcPr>
          <w:p w14:paraId="2886F84F" w14:textId="77777777" w:rsidR="00A03097" w:rsidRPr="006C3836"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A5526">
              <w:rPr>
                <w:rFonts w:ascii="Arial" w:hAnsi="Arial" w:cs="Arial"/>
                <w:color w:val="000000"/>
                <w:sz w:val="18"/>
                <w:szCs w:val="18"/>
              </w:rPr>
              <w:t>+</w:t>
            </w:r>
            <w:r>
              <w:rPr>
                <w:rFonts w:ascii="Arial" w:hAnsi="Arial" w:cs="Arial"/>
                <w:color w:val="000000"/>
                <w:sz w:val="18"/>
                <w:szCs w:val="18"/>
              </w:rPr>
              <w:t>12.5</w:t>
            </w:r>
            <w:r w:rsidRPr="000A5526">
              <w:rPr>
                <w:rFonts w:ascii="Arial" w:hAnsi="Arial" w:cs="Arial"/>
                <w:color w:val="000000"/>
                <w:sz w:val="18"/>
                <w:szCs w:val="18"/>
              </w:rPr>
              <w:t>%</w:t>
            </w:r>
          </w:p>
        </w:tc>
      </w:tr>
      <w:tr w:rsidR="00A03097" w:rsidRPr="004C4D23" w14:paraId="21F47DB6" w14:textId="77777777" w:rsidTr="00D560D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1811586F" w14:textId="77777777" w:rsidR="00A03097" w:rsidRPr="00FF78BB" w:rsidRDefault="00A03097" w:rsidP="00D560D6">
            <w:pPr>
              <w:pStyle w:val="NoSpacing"/>
              <w:rPr>
                <w:rFonts w:ascii="Arial" w:hAnsi="Arial" w:cs="Arial"/>
                <w:b w:val="0"/>
                <w:bCs w:val="0"/>
                <w:sz w:val="18"/>
                <w:szCs w:val="18"/>
              </w:rPr>
            </w:pPr>
            <w:r w:rsidRPr="00FF78BB">
              <w:rPr>
                <w:rFonts w:ascii="Arial" w:hAnsi="Arial" w:cs="Arial"/>
                <w:b w:val="0"/>
                <w:bCs w:val="0"/>
                <w:sz w:val="18"/>
                <w:szCs w:val="18"/>
              </w:rPr>
              <w:t>Salads</w:t>
            </w:r>
          </w:p>
        </w:tc>
        <w:tc>
          <w:tcPr>
            <w:tcW w:w="990" w:type="dxa"/>
            <w:gridSpan w:val="2"/>
            <w:vAlign w:val="center"/>
          </w:tcPr>
          <w:p w14:paraId="6C7A5C55" w14:textId="77777777" w:rsidR="00A03097" w:rsidRPr="00FF78BB"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9131F">
              <w:rPr>
                <w:rFonts w:ascii="Arial" w:hAnsi="Arial" w:cs="Arial"/>
                <w:sz w:val="18"/>
                <w:szCs w:val="18"/>
              </w:rPr>
              <w:t>$</w:t>
            </w:r>
            <w:r>
              <w:rPr>
                <w:rFonts w:ascii="Arial" w:hAnsi="Arial" w:cs="Arial"/>
                <w:sz w:val="18"/>
                <w:szCs w:val="18"/>
              </w:rPr>
              <w:t>431</w:t>
            </w:r>
            <w:r w:rsidRPr="0039131F">
              <w:rPr>
                <w:rFonts w:ascii="Arial" w:hAnsi="Arial" w:cs="Arial"/>
                <w:sz w:val="18"/>
                <w:szCs w:val="18"/>
              </w:rPr>
              <w:t>M</w:t>
            </w:r>
          </w:p>
        </w:tc>
        <w:tc>
          <w:tcPr>
            <w:tcW w:w="1075" w:type="dxa"/>
            <w:vAlign w:val="center"/>
          </w:tcPr>
          <w:p w14:paraId="2D352A0F" w14:textId="77777777" w:rsidR="00A03097" w:rsidRPr="00DE21B8"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010B12">
              <w:rPr>
                <w:rFonts w:ascii="Arial" w:hAnsi="Arial" w:cs="Arial"/>
                <w:color w:val="000000"/>
                <w:sz w:val="18"/>
                <w:szCs w:val="18"/>
              </w:rPr>
              <w:t>+</w:t>
            </w:r>
            <w:r>
              <w:rPr>
                <w:rFonts w:ascii="Arial" w:hAnsi="Arial" w:cs="Arial"/>
                <w:color w:val="000000"/>
                <w:sz w:val="18"/>
                <w:szCs w:val="18"/>
              </w:rPr>
              <w:t>4.9</w:t>
            </w:r>
            <w:r w:rsidRPr="00010B12">
              <w:rPr>
                <w:rFonts w:ascii="Arial" w:hAnsi="Arial" w:cs="Arial"/>
                <w:color w:val="000000"/>
                <w:sz w:val="18"/>
                <w:szCs w:val="18"/>
              </w:rPr>
              <w:t>%</w:t>
            </w:r>
          </w:p>
        </w:tc>
        <w:tc>
          <w:tcPr>
            <w:tcW w:w="1332" w:type="dxa"/>
            <w:tcBorders>
              <w:right w:val="single" w:sz="4" w:space="0" w:color="auto"/>
            </w:tcBorders>
            <w:vAlign w:val="center"/>
          </w:tcPr>
          <w:p w14:paraId="6B9B3A9E" w14:textId="77777777" w:rsidR="00A03097" w:rsidRPr="004F6785"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10B12">
              <w:rPr>
                <w:rFonts w:ascii="Arial" w:hAnsi="Arial" w:cs="Arial"/>
                <w:color w:val="000000"/>
                <w:sz w:val="18"/>
                <w:szCs w:val="18"/>
              </w:rPr>
              <w:t>+</w:t>
            </w:r>
            <w:r>
              <w:rPr>
                <w:rFonts w:ascii="Arial" w:hAnsi="Arial" w:cs="Arial"/>
                <w:color w:val="000000"/>
                <w:sz w:val="18"/>
                <w:szCs w:val="18"/>
              </w:rPr>
              <w:t>5.3</w:t>
            </w:r>
            <w:r w:rsidRPr="00010B12">
              <w:rPr>
                <w:rFonts w:ascii="Arial" w:hAnsi="Arial" w:cs="Arial"/>
                <w:color w:val="000000"/>
                <w:sz w:val="18"/>
                <w:szCs w:val="18"/>
              </w:rPr>
              <w:t>%</w:t>
            </w:r>
          </w:p>
        </w:tc>
        <w:tc>
          <w:tcPr>
            <w:tcW w:w="1731" w:type="dxa"/>
            <w:tcBorders>
              <w:left w:val="single" w:sz="4" w:space="0" w:color="auto"/>
            </w:tcBorders>
            <w:vAlign w:val="center"/>
          </w:tcPr>
          <w:p w14:paraId="3D24AFF1" w14:textId="77777777" w:rsidR="00A03097" w:rsidRPr="00FF78BB" w:rsidRDefault="00A03097" w:rsidP="00D560D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8BB">
              <w:rPr>
                <w:rFonts w:ascii="Arial" w:hAnsi="Arial" w:cs="Arial"/>
                <w:sz w:val="18"/>
                <w:szCs w:val="18"/>
              </w:rPr>
              <w:t>Salads</w:t>
            </w:r>
          </w:p>
        </w:tc>
        <w:tc>
          <w:tcPr>
            <w:tcW w:w="934" w:type="dxa"/>
            <w:gridSpan w:val="2"/>
            <w:vAlign w:val="center"/>
          </w:tcPr>
          <w:p w14:paraId="437E83CC" w14:textId="77777777" w:rsidR="00A03097" w:rsidRPr="00FF78BB"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66578">
              <w:rPr>
                <w:rFonts w:ascii="Arial" w:hAnsi="Arial" w:cs="Arial"/>
                <w:color w:val="auto"/>
                <w:sz w:val="18"/>
                <w:szCs w:val="18"/>
              </w:rPr>
              <w:t>$</w:t>
            </w:r>
            <w:r>
              <w:rPr>
                <w:rFonts w:ascii="Arial" w:hAnsi="Arial" w:cs="Arial"/>
                <w:color w:val="auto"/>
                <w:sz w:val="18"/>
                <w:szCs w:val="18"/>
              </w:rPr>
              <w:t>5.1</w:t>
            </w:r>
            <w:r w:rsidRPr="00366578">
              <w:rPr>
                <w:rFonts w:ascii="Arial" w:hAnsi="Arial" w:cs="Arial"/>
                <w:color w:val="auto"/>
                <w:sz w:val="18"/>
                <w:szCs w:val="18"/>
              </w:rPr>
              <w:t>B</w:t>
            </w:r>
          </w:p>
        </w:tc>
        <w:tc>
          <w:tcPr>
            <w:tcW w:w="1332" w:type="dxa"/>
            <w:vAlign w:val="center"/>
          </w:tcPr>
          <w:p w14:paraId="6792FB61" w14:textId="77777777" w:rsidR="00A03097" w:rsidRPr="006C3836"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35BEC">
              <w:rPr>
                <w:rFonts w:ascii="Arial" w:hAnsi="Arial" w:cs="Arial"/>
                <w:color w:val="000000"/>
                <w:sz w:val="18"/>
                <w:szCs w:val="18"/>
              </w:rPr>
              <w:t>+</w:t>
            </w:r>
            <w:r>
              <w:rPr>
                <w:rFonts w:ascii="Arial" w:hAnsi="Arial" w:cs="Arial"/>
                <w:color w:val="000000"/>
                <w:sz w:val="18"/>
                <w:szCs w:val="18"/>
              </w:rPr>
              <w:t>4.6</w:t>
            </w:r>
            <w:r w:rsidRPr="00335BEC">
              <w:rPr>
                <w:rFonts w:ascii="Arial" w:hAnsi="Arial" w:cs="Arial"/>
                <w:color w:val="000000"/>
                <w:sz w:val="18"/>
                <w:szCs w:val="18"/>
              </w:rPr>
              <w:t>%</w:t>
            </w:r>
          </w:p>
        </w:tc>
        <w:tc>
          <w:tcPr>
            <w:tcW w:w="1337" w:type="dxa"/>
            <w:vAlign w:val="center"/>
          </w:tcPr>
          <w:p w14:paraId="0CC2A304" w14:textId="77777777" w:rsidR="00A03097" w:rsidRPr="006C3836"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35BEC">
              <w:rPr>
                <w:rFonts w:ascii="Arial" w:hAnsi="Arial" w:cs="Arial"/>
                <w:color w:val="000000"/>
                <w:sz w:val="18"/>
                <w:szCs w:val="18"/>
              </w:rPr>
              <w:t>+</w:t>
            </w:r>
            <w:r>
              <w:rPr>
                <w:rFonts w:ascii="Arial" w:hAnsi="Arial" w:cs="Arial"/>
                <w:color w:val="000000"/>
                <w:sz w:val="18"/>
                <w:szCs w:val="18"/>
              </w:rPr>
              <w:t>5.9</w:t>
            </w:r>
            <w:r w:rsidRPr="00335BEC">
              <w:rPr>
                <w:rFonts w:ascii="Arial" w:hAnsi="Arial" w:cs="Arial"/>
                <w:color w:val="000000"/>
                <w:sz w:val="18"/>
                <w:szCs w:val="18"/>
              </w:rPr>
              <w:t>%</w:t>
            </w:r>
          </w:p>
        </w:tc>
      </w:tr>
      <w:tr w:rsidR="00A03097" w:rsidRPr="004C4D23" w14:paraId="48DE7814" w14:textId="77777777" w:rsidTr="00D560D6">
        <w:trPr>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3B877DDE" w14:textId="77777777" w:rsidR="00A03097" w:rsidRPr="00FF78BB" w:rsidRDefault="00A03097" w:rsidP="00D560D6">
            <w:pPr>
              <w:pStyle w:val="NoSpacing"/>
              <w:rPr>
                <w:rFonts w:ascii="Arial" w:hAnsi="Arial" w:cs="Arial"/>
                <w:b w:val="0"/>
                <w:bCs w:val="0"/>
                <w:sz w:val="18"/>
                <w:szCs w:val="18"/>
              </w:rPr>
            </w:pPr>
            <w:r w:rsidRPr="00FF78BB">
              <w:rPr>
                <w:rFonts w:ascii="Arial" w:hAnsi="Arial" w:cs="Arial"/>
                <w:b w:val="0"/>
                <w:bCs w:val="0"/>
                <w:sz w:val="18"/>
                <w:szCs w:val="18"/>
              </w:rPr>
              <w:t>Sandwiches</w:t>
            </w:r>
          </w:p>
        </w:tc>
        <w:tc>
          <w:tcPr>
            <w:tcW w:w="990" w:type="dxa"/>
            <w:gridSpan w:val="2"/>
            <w:vAlign w:val="center"/>
          </w:tcPr>
          <w:p w14:paraId="57F483D1" w14:textId="77777777" w:rsidR="00A03097" w:rsidRPr="00FF78BB"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9131F">
              <w:rPr>
                <w:rFonts w:ascii="Arial" w:hAnsi="Arial" w:cs="Arial"/>
                <w:sz w:val="18"/>
                <w:szCs w:val="18"/>
              </w:rPr>
              <w:t>$</w:t>
            </w:r>
            <w:r>
              <w:rPr>
                <w:rFonts w:ascii="Arial" w:hAnsi="Arial" w:cs="Arial"/>
                <w:sz w:val="18"/>
                <w:szCs w:val="18"/>
              </w:rPr>
              <w:t>324</w:t>
            </w:r>
            <w:r w:rsidRPr="0039131F">
              <w:rPr>
                <w:rFonts w:ascii="Arial" w:hAnsi="Arial" w:cs="Arial"/>
                <w:sz w:val="18"/>
                <w:szCs w:val="18"/>
              </w:rPr>
              <w:t>M</w:t>
            </w:r>
          </w:p>
        </w:tc>
        <w:tc>
          <w:tcPr>
            <w:tcW w:w="1075" w:type="dxa"/>
            <w:vAlign w:val="center"/>
          </w:tcPr>
          <w:p w14:paraId="5A71BE6B" w14:textId="77777777" w:rsidR="00A03097" w:rsidRPr="004F6785"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10B12">
              <w:rPr>
                <w:rFonts w:ascii="Arial" w:hAnsi="Arial" w:cs="Arial"/>
                <w:color w:val="000000"/>
                <w:sz w:val="18"/>
                <w:szCs w:val="18"/>
              </w:rPr>
              <w:t>+</w:t>
            </w:r>
            <w:r>
              <w:rPr>
                <w:rFonts w:ascii="Arial" w:hAnsi="Arial" w:cs="Arial"/>
                <w:color w:val="000000"/>
                <w:sz w:val="18"/>
                <w:szCs w:val="18"/>
              </w:rPr>
              <w:t>0.6</w:t>
            </w:r>
            <w:r w:rsidRPr="00010B12">
              <w:rPr>
                <w:rFonts w:ascii="Arial" w:hAnsi="Arial" w:cs="Arial"/>
                <w:color w:val="000000"/>
                <w:sz w:val="18"/>
                <w:szCs w:val="18"/>
              </w:rPr>
              <w:t>%</w:t>
            </w:r>
          </w:p>
        </w:tc>
        <w:tc>
          <w:tcPr>
            <w:tcW w:w="1332" w:type="dxa"/>
            <w:tcBorders>
              <w:right w:val="single" w:sz="4" w:space="0" w:color="auto"/>
            </w:tcBorders>
            <w:vAlign w:val="center"/>
          </w:tcPr>
          <w:p w14:paraId="58A2F260" w14:textId="77777777" w:rsidR="00A03097" w:rsidRPr="004F6785"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color w:val="000000"/>
                <w:sz w:val="18"/>
                <w:szCs w:val="18"/>
              </w:rPr>
              <w:t>-7.0</w:t>
            </w:r>
            <w:r w:rsidRPr="00010B12">
              <w:rPr>
                <w:rFonts w:ascii="Arial" w:hAnsi="Arial" w:cs="Arial"/>
                <w:color w:val="000000"/>
                <w:sz w:val="18"/>
                <w:szCs w:val="18"/>
              </w:rPr>
              <w:t>%</w:t>
            </w:r>
          </w:p>
        </w:tc>
        <w:tc>
          <w:tcPr>
            <w:tcW w:w="1731" w:type="dxa"/>
            <w:tcBorders>
              <w:left w:val="single" w:sz="4" w:space="0" w:color="auto"/>
            </w:tcBorders>
            <w:vAlign w:val="center"/>
          </w:tcPr>
          <w:p w14:paraId="7E392F1A" w14:textId="77777777" w:rsidR="00A03097" w:rsidRPr="00FF78BB" w:rsidRDefault="00A03097" w:rsidP="00D560D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8BB">
              <w:rPr>
                <w:rFonts w:ascii="Arial" w:hAnsi="Arial" w:cs="Arial"/>
                <w:sz w:val="18"/>
                <w:szCs w:val="18"/>
              </w:rPr>
              <w:t>Sandwiches</w:t>
            </w:r>
          </w:p>
        </w:tc>
        <w:tc>
          <w:tcPr>
            <w:tcW w:w="934" w:type="dxa"/>
            <w:gridSpan w:val="2"/>
            <w:vAlign w:val="center"/>
          </w:tcPr>
          <w:p w14:paraId="72D0FDAA" w14:textId="77777777" w:rsidR="00A03097" w:rsidRPr="00FF78BB"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66578">
              <w:rPr>
                <w:rFonts w:ascii="Arial" w:hAnsi="Arial" w:cs="Arial"/>
                <w:color w:val="auto"/>
                <w:sz w:val="18"/>
                <w:szCs w:val="18"/>
              </w:rPr>
              <w:t>$</w:t>
            </w:r>
            <w:r>
              <w:rPr>
                <w:rFonts w:ascii="Arial" w:hAnsi="Arial" w:cs="Arial"/>
                <w:color w:val="auto"/>
                <w:sz w:val="18"/>
                <w:szCs w:val="18"/>
              </w:rPr>
              <w:t>3.8</w:t>
            </w:r>
            <w:r w:rsidRPr="00366578">
              <w:rPr>
                <w:rFonts w:ascii="Arial" w:hAnsi="Arial" w:cs="Arial"/>
                <w:color w:val="auto"/>
                <w:sz w:val="18"/>
                <w:szCs w:val="18"/>
              </w:rPr>
              <w:t>B</w:t>
            </w:r>
          </w:p>
        </w:tc>
        <w:tc>
          <w:tcPr>
            <w:tcW w:w="1332" w:type="dxa"/>
            <w:vAlign w:val="center"/>
          </w:tcPr>
          <w:p w14:paraId="56A06176" w14:textId="77777777" w:rsidR="00A03097" w:rsidRPr="006C3836"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35BEC">
              <w:rPr>
                <w:rFonts w:ascii="Arial" w:hAnsi="Arial" w:cs="Arial"/>
                <w:color w:val="000000"/>
                <w:sz w:val="18"/>
                <w:szCs w:val="18"/>
              </w:rPr>
              <w:t>+</w:t>
            </w:r>
            <w:r>
              <w:rPr>
                <w:rFonts w:ascii="Arial" w:hAnsi="Arial" w:cs="Arial"/>
                <w:color w:val="000000"/>
                <w:sz w:val="18"/>
                <w:szCs w:val="18"/>
              </w:rPr>
              <w:t>2.1</w:t>
            </w:r>
            <w:r w:rsidRPr="00335BEC">
              <w:rPr>
                <w:rFonts w:ascii="Arial" w:hAnsi="Arial" w:cs="Arial"/>
                <w:color w:val="000000"/>
                <w:sz w:val="18"/>
                <w:szCs w:val="18"/>
              </w:rPr>
              <w:t>%</w:t>
            </w:r>
          </w:p>
        </w:tc>
        <w:tc>
          <w:tcPr>
            <w:tcW w:w="1337" w:type="dxa"/>
            <w:vAlign w:val="center"/>
          </w:tcPr>
          <w:p w14:paraId="61C7CBB3" w14:textId="77777777" w:rsidR="00A03097" w:rsidRPr="006C3836"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color w:val="000000"/>
                <w:sz w:val="18"/>
                <w:szCs w:val="18"/>
              </w:rPr>
              <w:t>-1.5</w:t>
            </w:r>
            <w:r w:rsidRPr="00335BEC">
              <w:rPr>
                <w:rFonts w:ascii="Arial" w:hAnsi="Arial" w:cs="Arial"/>
                <w:color w:val="000000"/>
                <w:sz w:val="18"/>
                <w:szCs w:val="18"/>
              </w:rPr>
              <w:t>%</w:t>
            </w:r>
          </w:p>
        </w:tc>
      </w:tr>
      <w:tr w:rsidR="00A03097" w:rsidRPr="004C4D23" w14:paraId="08908417" w14:textId="77777777" w:rsidTr="00D560D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19B1803E" w14:textId="77777777" w:rsidR="00A03097" w:rsidRPr="00FF78BB" w:rsidRDefault="00A03097" w:rsidP="00D560D6">
            <w:pPr>
              <w:pStyle w:val="NoSpacing"/>
              <w:rPr>
                <w:rFonts w:ascii="Arial" w:hAnsi="Arial" w:cs="Arial"/>
                <w:sz w:val="18"/>
                <w:szCs w:val="18"/>
              </w:rPr>
            </w:pPr>
            <w:r w:rsidRPr="00FF78BB">
              <w:rPr>
                <w:rFonts w:ascii="Arial" w:hAnsi="Arial" w:cs="Arial"/>
                <w:b w:val="0"/>
                <w:bCs w:val="0"/>
                <w:sz w:val="18"/>
                <w:szCs w:val="18"/>
              </w:rPr>
              <w:t>Side dishes</w:t>
            </w:r>
            <w:r>
              <w:rPr>
                <w:rFonts w:ascii="Arial" w:hAnsi="Arial" w:cs="Arial"/>
                <w:b w:val="0"/>
                <w:bCs w:val="0"/>
                <w:sz w:val="18"/>
                <w:szCs w:val="18"/>
              </w:rPr>
              <w:t xml:space="preserve"> </w:t>
            </w:r>
          </w:p>
        </w:tc>
        <w:tc>
          <w:tcPr>
            <w:tcW w:w="990" w:type="dxa"/>
            <w:gridSpan w:val="2"/>
            <w:vAlign w:val="center"/>
          </w:tcPr>
          <w:p w14:paraId="4991905B" w14:textId="77777777" w:rsidR="00A03097" w:rsidRPr="00FF78BB"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9131F">
              <w:rPr>
                <w:rFonts w:ascii="Arial" w:hAnsi="Arial" w:cs="Arial"/>
                <w:sz w:val="18"/>
                <w:szCs w:val="18"/>
              </w:rPr>
              <w:t>$</w:t>
            </w:r>
            <w:r>
              <w:rPr>
                <w:rFonts w:ascii="Arial" w:hAnsi="Arial" w:cs="Arial"/>
                <w:sz w:val="18"/>
                <w:szCs w:val="18"/>
              </w:rPr>
              <w:t>212</w:t>
            </w:r>
            <w:r w:rsidRPr="0039131F">
              <w:rPr>
                <w:rFonts w:ascii="Arial" w:hAnsi="Arial" w:cs="Arial"/>
                <w:sz w:val="18"/>
                <w:szCs w:val="18"/>
              </w:rPr>
              <w:t>M</w:t>
            </w:r>
          </w:p>
        </w:tc>
        <w:tc>
          <w:tcPr>
            <w:tcW w:w="1075" w:type="dxa"/>
            <w:vAlign w:val="center"/>
          </w:tcPr>
          <w:p w14:paraId="705BD7FC" w14:textId="77777777" w:rsidR="00A03097" w:rsidRPr="004F6785"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10B12">
              <w:rPr>
                <w:rFonts w:ascii="Arial" w:hAnsi="Arial" w:cs="Arial"/>
                <w:color w:val="000000"/>
                <w:sz w:val="18"/>
                <w:szCs w:val="18"/>
              </w:rPr>
              <w:t>+</w:t>
            </w:r>
            <w:r>
              <w:rPr>
                <w:rFonts w:ascii="Arial" w:hAnsi="Arial" w:cs="Arial"/>
                <w:color w:val="000000"/>
                <w:sz w:val="18"/>
                <w:szCs w:val="18"/>
              </w:rPr>
              <w:t>5.8</w:t>
            </w:r>
            <w:r w:rsidRPr="00010B12">
              <w:rPr>
                <w:rFonts w:ascii="Arial" w:hAnsi="Arial" w:cs="Arial"/>
                <w:color w:val="000000"/>
                <w:sz w:val="18"/>
                <w:szCs w:val="18"/>
              </w:rPr>
              <w:t>%</w:t>
            </w:r>
          </w:p>
        </w:tc>
        <w:tc>
          <w:tcPr>
            <w:tcW w:w="1332" w:type="dxa"/>
            <w:tcBorders>
              <w:right w:val="single" w:sz="4" w:space="0" w:color="auto"/>
            </w:tcBorders>
            <w:vAlign w:val="center"/>
          </w:tcPr>
          <w:p w14:paraId="0E79D217" w14:textId="77777777" w:rsidR="00A03097" w:rsidRPr="004F6785"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10B12">
              <w:rPr>
                <w:rFonts w:ascii="Arial" w:hAnsi="Arial" w:cs="Arial"/>
                <w:color w:val="000000"/>
                <w:sz w:val="18"/>
                <w:szCs w:val="18"/>
              </w:rPr>
              <w:t>+</w:t>
            </w:r>
            <w:r>
              <w:rPr>
                <w:rFonts w:ascii="Arial" w:hAnsi="Arial" w:cs="Arial"/>
                <w:color w:val="000000"/>
                <w:sz w:val="18"/>
                <w:szCs w:val="18"/>
              </w:rPr>
              <w:t>3.9</w:t>
            </w:r>
            <w:r w:rsidRPr="00010B12">
              <w:rPr>
                <w:rFonts w:ascii="Arial" w:hAnsi="Arial" w:cs="Arial"/>
                <w:color w:val="000000"/>
                <w:sz w:val="18"/>
                <w:szCs w:val="18"/>
              </w:rPr>
              <w:t>%</w:t>
            </w:r>
          </w:p>
        </w:tc>
        <w:tc>
          <w:tcPr>
            <w:tcW w:w="1731" w:type="dxa"/>
            <w:tcBorders>
              <w:left w:val="single" w:sz="4" w:space="0" w:color="auto"/>
            </w:tcBorders>
            <w:vAlign w:val="center"/>
          </w:tcPr>
          <w:p w14:paraId="727D736D" w14:textId="77777777" w:rsidR="00A03097" w:rsidRPr="00FF78BB" w:rsidRDefault="00A03097" w:rsidP="00D560D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Side dishes</w:t>
            </w:r>
          </w:p>
        </w:tc>
        <w:tc>
          <w:tcPr>
            <w:tcW w:w="934" w:type="dxa"/>
            <w:gridSpan w:val="2"/>
            <w:vAlign w:val="center"/>
          </w:tcPr>
          <w:p w14:paraId="51C209D8" w14:textId="77777777" w:rsidR="00A03097" w:rsidRPr="00FF78BB"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66578">
              <w:rPr>
                <w:rFonts w:ascii="Arial" w:hAnsi="Arial" w:cs="Arial"/>
                <w:color w:val="auto"/>
                <w:sz w:val="18"/>
                <w:szCs w:val="18"/>
              </w:rPr>
              <w:t>$</w:t>
            </w:r>
            <w:r>
              <w:rPr>
                <w:rFonts w:ascii="Arial" w:hAnsi="Arial" w:cs="Arial"/>
                <w:color w:val="auto"/>
                <w:sz w:val="18"/>
                <w:szCs w:val="18"/>
              </w:rPr>
              <w:t>2.2</w:t>
            </w:r>
            <w:r w:rsidRPr="00366578">
              <w:rPr>
                <w:rFonts w:ascii="Arial" w:hAnsi="Arial" w:cs="Arial"/>
                <w:color w:val="auto"/>
                <w:sz w:val="18"/>
                <w:szCs w:val="18"/>
              </w:rPr>
              <w:t>B</w:t>
            </w:r>
          </w:p>
        </w:tc>
        <w:tc>
          <w:tcPr>
            <w:tcW w:w="1332" w:type="dxa"/>
            <w:vAlign w:val="center"/>
          </w:tcPr>
          <w:p w14:paraId="1C007704" w14:textId="77777777" w:rsidR="00A03097" w:rsidRPr="006C3836"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110D">
              <w:rPr>
                <w:rFonts w:ascii="Arial" w:hAnsi="Arial" w:cs="Arial"/>
                <w:color w:val="000000"/>
                <w:sz w:val="18"/>
                <w:szCs w:val="18"/>
              </w:rPr>
              <w:t>+</w:t>
            </w:r>
            <w:r>
              <w:rPr>
                <w:rFonts w:ascii="Arial" w:hAnsi="Arial" w:cs="Arial"/>
                <w:color w:val="000000"/>
                <w:sz w:val="18"/>
                <w:szCs w:val="18"/>
              </w:rPr>
              <w:t>4.8</w:t>
            </w:r>
            <w:r w:rsidRPr="0038110D">
              <w:rPr>
                <w:rFonts w:ascii="Arial" w:hAnsi="Arial" w:cs="Arial"/>
                <w:color w:val="000000"/>
                <w:sz w:val="18"/>
                <w:szCs w:val="18"/>
              </w:rPr>
              <w:t>%</w:t>
            </w:r>
          </w:p>
        </w:tc>
        <w:tc>
          <w:tcPr>
            <w:tcW w:w="1337" w:type="dxa"/>
            <w:vAlign w:val="center"/>
          </w:tcPr>
          <w:p w14:paraId="58E29C3C" w14:textId="77777777" w:rsidR="00A03097" w:rsidRPr="006C3836"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110D">
              <w:rPr>
                <w:rFonts w:ascii="Arial" w:hAnsi="Arial" w:cs="Arial"/>
                <w:color w:val="000000"/>
                <w:sz w:val="18"/>
                <w:szCs w:val="18"/>
              </w:rPr>
              <w:t>+</w:t>
            </w:r>
            <w:r>
              <w:rPr>
                <w:rFonts w:ascii="Arial" w:hAnsi="Arial" w:cs="Arial"/>
                <w:color w:val="000000"/>
                <w:sz w:val="18"/>
                <w:szCs w:val="18"/>
              </w:rPr>
              <w:t>3.9</w:t>
            </w:r>
            <w:r w:rsidRPr="0038110D">
              <w:rPr>
                <w:rFonts w:ascii="Arial" w:hAnsi="Arial" w:cs="Arial"/>
                <w:color w:val="000000"/>
                <w:sz w:val="18"/>
                <w:szCs w:val="18"/>
              </w:rPr>
              <w:t>%</w:t>
            </w:r>
          </w:p>
        </w:tc>
      </w:tr>
      <w:tr w:rsidR="00A03097" w:rsidRPr="004C4D23" w14:paraId="1D859803" w14:textId="77777777" w:rsidTr="00D560D6">
        <w:trPr>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2B28151D" w14:textId="77777777" w:rsidR="00A03097" w:rsidRPr="00FF78BB" w:rsidRDefault="00A03097" w:rsidP="00D560D6">
            <w:pPr>
              <w:pStyle w:val="NoSpacing"/>
              <w:rPr>
                <w:rFonts w:ascii="Arial" w:hAnsi="Arial" w:cs="Arial"/>
                <w:b w:val="0"/>
                <w:bCs w:val="0"/>
                <w:sz w:val="18"/>
                <w:szCs w:val="18"/>
              </w:rPr>
            </w:pPr>
            <w:r>
              <w:rPr>
                <w:rFonts w:ascii="Arial" w:hAnsi="Arial" w:cs="Arial"/>
                <w:b w:val="0"/>
                <w:bCs w:val="0"/>
                <w:sz w:val="18"/>
                <w:szCs w:val="18"/>
              </w:rPr>
              <w:t>Appetizers</w:t>
            </w:r>
          </w:p>
        </w:tc>
        <w:tc>
          <w:tcPr>
            <w:tcW w:w="990" w:type="dxa"/>
            <w:gridSpan w:val="2"/>
            <w:vAlign w:val="center"/>
          </w:tcPr>
          <w:p w14:paraId="3BBEBA33" w14:textId="77777777" w:rsidR="00A03097" w:rsidRPr="00FF78BB"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9131F">
              <w:rPr>
                <w:rFonts w:ascii="Arial" w:hAnsi="Arial" w:cs="Arial"/>
                <w:sz w:val="18"/>
                <w:szCs w:val="18"/>
              </w:rPr>
              <w:t>$</w:t>
            </w:r>
            <w:r>
              <w:rPr>
                <w:rFonts w:ascii="Arial" w:hAnsi="Arial" w:cs="Arial"/>
                <w:sz w:val="18"/>
                <w:szCs w:val="18"/>
              </w:rPr>
              <w:t>205</w:t>
            </w:r>
            <w:r w:rsidRPr="0039131F">
              <w:rPr>
                <w:rFonts w:ascii="Arial" w:hAnsi="Arial" w:cs="Arial"/>
                <w:sz w:val="18"/>
                <w:szCs w:val="18"/>
              </w:rPr>
              <w:t>M</w:t>
            </w:r>
          </w:p>
        </w:tc>
        <w:tc>
          <w:tcPr>
            <w:tcW w:w="1075" w:type="dxa"/>
            <w:vAlign w:val="center"/>
          </w:tcPr>
          <w:p w14:paraId="1EFA0701" w14:textId="77777777" w:rsidR="00A03097" w:rsidRPr="004F6785"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10B12">
              <w:rPr>
                <w:rFonts w:ascii="Arial" w:hAnsi="Arial" w:cs="Arial"/>
                <w:color w:val="000000"/>
                <w:sz w:val="18"/>
                <w:szCs w:val="18"/>
              </w:rPr>
              <w:t>+</w:t>
            </w:r>
            <w:r>
              <w:rPr>
                <w:rFonts w:ascii="Arial" w:hAnsi="Arial" w:cs="Arial"/>
                <w:color w:val="000000"/>
                <w:sz w:val="18"/>
                <w:szCs w:val="18"/>
              </w:rPr>
              <w:t>4.5</w:t>
            </w:r>
            <w:r w:rsidRPr="00010B12">
              <w:rPr>
                <w:rFonts w:ascii="Arial" w:hAnsi="Arial" w:cs="Arial"/>
                <w:color w:val="000000"/>
                <w:sz w:val="18"/>
                <w:szCs w:val="18"/>
              </w:rPr>
              <w:t>%</w:t>
            </w:r>
          </w:p>
        </w:tc>
        <w:tc>
          <w:tcPr>
            <w:tcW w:w="1332" w:type="dxa"/>
            <w:tcBorders>
              <w:right w:val="single" w:sz="4" w:space="0" w:color="auto"/>
            </w:tcBorders>
            <w:vAlign w:val="center"/>
          </w:tcPr>
          <w:p w14:paraId="78EB67FC" w14:textId="77777777" w:rsidR="00A03097" w:rsidRPr="004F6785"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10B12">
              <w:rPr>
                <w:rFonts w:ascii="Arial" w:hAnsi="Arial" w:cs="Arial"/>
                <w:color w:val="000000"/>
                <w:sz w:val="18"/>
                <w:szCs w:val="18"/>
              </w:rPr>
              <w:t>+</w:t>
            </w:r>
            <w:r>
              <w:rPr>
                <w:rFonts w:ascii="Arial" w:hAnsi="Arial" w:cs="Arial"/>
                <w:color w:val="000000"/>
                <w:sz w:val="18"/>
                <w:szCs w:val="18"/>
              </w:rPr>
              <w:t>2.7</w:t>
            </w:r>
            <w:r w:rsidRPr="00010B12">
              <w:rPr>
                <w:rFonts w:ascii="Arial" w:hAnsi="Arial" w:cs="Arial"/>
                <w:color w:val="000000"/>
                <w:sz w:val="18"/>
                <w:szCs w:val="18"/>
              </w:rPr>
              <w:t>%</w:t>
            </w:r>
          </w:p>
        </w:tc>
        <w:tc>
          <w:tcPr>
            <w:tcW w:w="1731" w:type="dxa"/>
            <w:tcBorders>
              <w:left w:val="single" w:sz="4" w:space="0" w:color="auto"/>
            </w:tcBorders>
            <w:vAlign w:val="center"/>
          </w:tcPr>
          <w:p w14:paraId="7A011858" w14:textId="77777777" w:rsidR="00A03097" w:rsidRPr="00FF78BB" w:rsidRDefault="00A03097" w:rsidP="00D560D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Appetizers</w:t>
            </w:r>
          </w:p>
        </w:tc>
        <w:tc>
          <w:tcPr>
            <w:tcW w:w="934" w:type="dxa"/>
            <w:gridSpan w:val="2"/>
            <w:vAlign w:val="center"/>
          </w:tcPr>
          <w:p w14:paraId="170FD418" w14:textId="77777777" w:rsidR="00A03097" w:rsidRPr="00FF78BB"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66578">
              <w:rPr>
                <w:rFonts w:ascii="Arial" w:hAnsi="Arial" w:cs="Arial"/>
                <w:color w:val="auto"/>
                <w:sz w:val="18"/>
                <w:szCs w:val="18"/>
              </w:rPr>
              <w:t>$</w:t>
            </w:r>
            <w:r>
              <w:rPr>
                <w:rFonts w:ascii="Arial" w:hAnsi="Arial" w:cs="Arial"/>
                <w:color w:val="auto"/>
                <w:sz w:val="18"/>
                <w:szCs w:val="18"/>
              </w:rPr>
              <w:t>2.1</w:t>
            </w:r>
            <w:r w:rsidRPr="00366578">
              <w:rPr>
                <w:rFonts w:ascii="Arial" w:hAnsi="Arial" w:cs="Arial"/>
                <w:color w:val="auto"/>
                <w:sz w:val="18"/>
                <w:szCs w:val="18"/>
              </w:rPr>
              <w:t>B</w:t>
            </w:r>
          </w:p>
        </w:tc>
        <w:tc>
          <w:tcPr>
            <w:tcW w:w="1332" w:type="dxa"/>
            <w:vAlign w:val="center"/>
          </w:tcPr>
          <w:p w14:paraId="55485464" w14:textId="77777777" w:rsidR="00A03097" w:rsidRPr="006C3836"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110D">
              <w:rPr>
                <w:rFonts w:ascii="Arial" w:hAnsi="Arial" w:cs="Arial"/>
                <w:color w:val="000000"/>
                <w:sz w:val="18"/>
                <w:szCs w:val="18"/>
              </w:rPr>
              <w:t>+</w:t>
            </w:r>
            <w:r>
              <w:rPr>
                <w:rFonts w:ascii="Arial" w:hAnsi="Arial" w:cs="Arial"/>
                <w:color w:val="000000"/>
                <w:sz w:val="18"/>
                <w:szCs w:val="18"/>
              </w:rPr>
              <w:t>5.0</w:t>
            </w:r>
            <w:r w:rsidRPr="0038110D">
              <w:rPr>
                <w:rFonts w:ascii="Arial" w:hAnsi="Arial" w:cs="Arial"/>
                <w:color w:val="000000"/>
                <w:sz w:val="18"/>
                <w:szCs w:val="18"/>
              </w:rPr>
              <w:t>%</w:t>
            </w:r>
          </w:p>
        </w:tc>
        <w:tc>
          <w:tcPr>
            <w:tcW w:w="1337" w:type="dxa"/>
            <w:vAlign w:val="center"/>
          </w:tcPr>
          <w:p w14:paraId="52DA5898" w14:textId="77777777" w:rsidR="00A03097" w:rsidRPr="006C3836"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110D">
              <w:rPr>
                <w:rFonts w:ascii="Arial" w:hAnsi="Arial" w:cs="Arial"/>
                <w:color w:val="000000"/>
                <w:sz w:val="18"/>
                <w:szCs w:val="18"/>
              </w:rPr>
              <w:t>+</w:t>
            </w:r>
            <w:r>
              <w:rPr>
                <w:rFonts w:ascii="Arial" w:hAnsi="Arial" w:cs="Arial"/>
                <w:color w:val="000000"/>
                <w:sz w:val="18"/>
                <w:szCs w:val="18"/>
              </w:rPr>
              <w:t>4.0</w:t>
            </w:r>
            <w:r w:rsidRPr="0038110D">
              <w:rPr>
                <w:rFonts w:ascii="Arial" w:hAnsi="Arial" w:cs="Arial"/>
                <w:color w:val="000000"/>
                <w:sz w:val="18"/>
                <w:szCs w:val="18"/>
              </w:rPr>
              <w:t>%</w:t>
            </w:r>
          </w:p>
        </w:tc>
      </w:tr>
      <w:tr w:rsidR="00A03097" w:rsidRPr="004C4D23" w14:paraId="31BBA1B7" w14:textId="77777777" w:rsidTr="00D560D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292567EF" w14:textId="77777777" w:rsidR="00A03097" w:rsidRPr="00FF78BB" w:rsidRDefault="00A03097" w:rsidP="00D560D6">
            <w:pPr>
              <w:pStyle w:val="NoSpacing"/>
              <w:rPr>
                <w:rFonts w:ascii="Arial" w:hAnsi="Arial" w:cs="Arial"/>
                <w:sz w:val="18"/>
                <w:szCs w:val="18"/>
              </w:rPr>
            </w:pPr>
            <w:r w:rsidRPr="00FF78BB">
              <w:rPr>
                <w:rFonts w:ascii="Arial" w:hAnsi="Arial" w:cs="Arial"/>
                <w:b w:val="0"/>
                <w:bCs w:val="0"/>
                <w:sz w:val="18"/>
                <w:szCs w:val="18"/>
              </w:rPr>
              <w:t>Soups &amp; chili</w:t>
            </w:r>
          </w:p>
        </w:tc>
        <w:tc>
          <w:tcPr>
            <w:tcW w:w="990" w:type="dxa"/>
            <w:gridSpan w:val="2"/>
            <w:vAlign w:val="center"/>
          </w:tcPr>
          <w:p w14:paraId="1B11022F" w14:textId="77777777" w:rsidR="00A03097" w:rsidRPr="00FF78BB"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9131F">
              <w:rPr>
                <w:rFonts w:ascii="Arial" w:hAnsi="Arial" w:cs="Arial"/>
                <w:sz w:val="18"/>
                <w:szCs w:val="18"/>
              </w:rPr>
              <w:t>$</w:t>
            </w:r>
            <w:r>
              <w:rPr>
                <w:rFonts w:ascii="Arial" w:hAnsi="Arial" w:cs="Arial"/>
                <w:sz w:val="18"/>
                <w:szCs w:val="18"/>
              </w:rPr>
              <w:t>198</w:t>
            </w:r>
            <w:r w:rsidRPr="0039131F">
              <w:rPr>
                <w:rFonts w:ascii="Arial" w:hAnsi="Arial" w:cs="Arial"/>
                <w:sz w:val="18"/>
                <w:szCs w:val="18"/>
              </w:rPr>
              <w:t>M</w:t>
            </w:r>
          </w:p>
        </w:tc>
        <w:tc>
          <w:tcPr>
            <w:tcW w:w="1075" w:type="dxa"/>
            <w:vAlign w:val="center"/>
          </w:tcPr>
          <w:p w14:paraId="768D8E0D" w14:textId="77777777" w:rsidR="00A03097" w:rsidRPr="004F6785"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10B12">
              <w:rPr>
                <w:rFonts w:ascii="Arial" w:hAnsi="Arial" w:cs="Arial"/>
                <w:color w:val="000000"/>
                <w:sz w:val="18"/>
                <w:szCs w:val="18"/>
              </w:rPr>
              <w:t>+</w:t>
            </w:r>
            <w:r>
              <w:rPr>
                <w:rFonts w:ascii="Arial" w:hAnsi="Arial" w:cs="Arial"/>
                <w:color w:val="000000"/>
                <w:sz w:val="18"/>
                <w:szCs w:val="18"/>
              </w:rPr>
              <w:t>7.4</w:t>
            </w:r>
            <w:r w:rsidRPr="00010B12">
              <w:rPr>
                <w:rFonts w:ascii="Arial" w:hAnsi="Arial" w:cs="Arial"/>
                <w:color w:val="000000"/>
                <w:sz w:val="18"/>
                <w:szCs w:val="18"/>
              </w:rPr>
              <w:t>%</w:t>
            </w:r>
          </w:p>
        </w:tc>
        <w:tc>
          <w:tcPr>
            <w:tcW w:w="1332" w:type="dxa"/>
            <w:tcBorders>
              <w:right w:val="single" w:sz="4" w:space="0" w:color="auto"/>
            </w:tcBorders>
            <w:vAlign w:val="center"/>
          </w:tcPr>
          <w:p w14:paraId="2F8F85C8" w14:textId="77777777" w:rsidR="00A03097" w:rsidRPr="004F6785"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10B12">
              <w:rPr>
                <w:rFonts w:ascii="Arial" w:hAnsi="Arial" w:cs="Arial"/>
                <w:color w:val="000000"/>
                <w:sz w:val="18"/>
                <w:szCs w:val="18"/>
              </w:rPr>
              <w:t>+</w:t>
            </w:r>
            <w:r>
              <w:rPr>
                <w:rFonts w:ascii="Arial" w:hAnsi="Arial" w:cs="Arial"/>
                <w:color w:val="000000"/>
                <w:sz w:val="18"/>
                <w:szCs w:val="18"/>
              </w:rPr>
              <w:t>6.7</w:t>
            </w:r>
            <w:r w:rsidRPr="00010B12">
              <w:rPr>
                <w:rFonts w:ascii="Arial" w:hAnsi="Arial" w:cs="Arial"/>
                <w:color w:val="000000"/>
                <w:sz w:val="18"/>
                <w:szCs w:val="18"/>
              </w:rPr>
              <w:t>%</w:t>
            </w:r>
          </w:p>
        </w:tc>
        <w:tc>
          <w:tcPr>
            <w:tcW w:w="1731" w:type="dxa"/>
            <w:tcBorders>
              <w:left w:val="single" w:sz="4" w:space="0" w:color="auto"/>
            </w:tcBorders>
            <w:vAlign w:val="center"/>
          </w:tcPr>
          <w:p w14:paraId="300C0347" w14:textId="77777777" w:rsidR="00A03097" w:rsidRPr="00FF78BB" w:rsidRDefault="00A03097" w:rsidP="00D560D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Soups &amp; chili</w:t>
            </w:r>
          </w:p>
        </w:tc>
        <w:tc>
          <w:tcPr>
            <w:tcW w:w="934" w:type="dxa"/>
            <w:gridSpan w:val="2"/>
            <w:vAlign w:val="center"/>
          </w:tcPr>
          <w:p w14:paraId="57E6886B" w14:textId="77777777" w:rsidR="00A03097" w:rsidRPr="00FF78BB"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66578">
              <w:rPr>
                <w:rFonts w:ascii="Arial" w:hAnsi="Arial" w:cs="Arial"/>
                <w:color w:val="auto"/>
                <w:sz w:val="18"/>
                <w:szCs w:val="18"/>
              </w:rPr>
              <w:t>$</w:t>
            </w:r>
            <w:r>
              <w:rPr>
                <w:rFonts w:ascii="Arial" w:hAnsi="Arial" w:cs="Arial"/>
                <w:color w:val="auto"/>
                <w:sz w:val="18"/>
                <w:szCs w:val="18"/>
              </w:rPr>
              <w:t>1.4</w:t>
            </w:r>
            <w:r w:rsidRPr="00366578">
              <w:rPr>
                <w:rFonts w:ascii="Arial" w:hAnsi="Arial" w:cs="Arial"/>
                <w:color w:val="auto"/>
                <w:sz w:val="18"/>
                <w:szCs w:val="18"/>
              </w:rPr>
              <w:t>B</w:t>
            </w:r>
          </w:p>
        </w:tc>
        <w:tc>
          <w:tcPr>
            <w:tcW w:w="1332" w:type="dxa"/>
            <w:vAlign w:val="center"/>
          </w:tcPr>
          <w:p w14:paraId="420C519B" w14:textId="77777777" w:rsidR="00A03097" w:rsidRPr="006C3836"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110D">
              <w:rPr>
                <w:rFonts w:ascii="Arial" w:hAnsi="Arial" w:cs="Arial"/>
                <w:color w:val="000000"/>
                <w:sz w:val="18"/>
                <w:szCs w:val="18"/>
              </w:rPr>
              <w:t>+</w:t>
            </w:r>
            <w:r>
              <w:rPr>
                <w:rFonts w:ascii="Arial" w:hAnsi="Arial" w:cs="Arial"/>
                <w:color w:val="000000"/>
                <w:sz w:val="18"/>
                <w:szCs w:val="18"/>
              </w:rPr>
              <w:t>5.0</w:t>
            </w:r>
            <w:r w:rsidRPr="0038110D">
              <w:rPr>
                <w:rFonts w:ascii="Arial" w:hAnsi="Arial" w:cs="Arial"/>
                <w:color w:val="000000"/>
                <w:sz w:val="18"/>
                <w:szCs w:val="18"/>
              </w:rPr>
              <w:t>%</w:t>
            </w:r>
          </w:p>
        </w:tc>
        <w:tc>
          <w:tcPr>
            <w:tcW w:w="1337" w:type="dxa"/>
            <w:vAlign w:val="center"/>
          </w:tcPr>
          <w:p w14:paraId="6DA36DE3" w14:textId="77777777" w:rsidR="00A03097" w:rsidRPr="006C3836"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110D">
              <w:rPr>
                <w:rFonts w:ascii="Arial" w:hAnsi="Arial" w:cs="Arial"/>
                <w:color w:val="000000"/>
                <w:sz w:val="18"/>
                <w:szCs w:val="18"/>
              </w:rPr>
              <w:t>+</w:t>
            </w:r>
            <w:r>
              <w:rPr>
                <w:rFonts w:ascii="Arial" w:hAnsi="Arial" w:cs="Arial"/>
                <w:color w:val="000000"/>
                <w:sz w:val="18"/>
                <w:szCs w:val="18"/>
              </w:rPr>
              <w:t>4.0</w:t>
            </w:r>
            <w:r w:rsidRPr="0038110D">
              <w:rPr>
                <w:rFonts w:ascii="Arial" w:hAnsi="Arial" w:cs="Arial"/>
                <w:color w:val="000000"/>
                <w:sz w:val="18"/>
                <w:szCs w:val="18"/>
              </w:rPr>
              <w:t>%</w:t>
            </w:r>
          </w:p>
        </w:tc>
      </w:tr>
      <w:tr w:rsidR="00A03097" w:rsidRPr="004C4D23" w14:paraId="2BEC8F62" w14:textId="77777777" w:rsidTr="00D560D6">
        <w:trPr>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0637B3E3" w14:textId="77777777" w:rsidR="00A03097" w:rsidRPr="00FF78BB" w:rsidRDefault="00A03097" w:rsidP="00D560D6">
            <w:pPr>
              <w:pStyle w:val="NoSpacing"/>
              <w:rPr>
                <w:rFonts w:ascii="Arial" w:hAnsi="Arial" w:cs="Arial"/>
                <w:b w:val="0"/>
                <w:bCs w:val="0"/>
                <w:sz w:val="18"/>
                <w:szCs w:val="18"/>
              </w:rPr>
            </w:pPr>
            <w:r>
              <w:rPr>
                <w:rFonts w:ascii="Arial" w:hAnsi="Arial" w:cs="Arial"/>
                <w:b w:val="0"/>
                <w:bCs w:val="0"/>
                <w:sz w:val="18"/>
                <w:szCs w:val="18"/>
              </w:rPr>
              <w:t>Pizza</w:t>
            </w:r>
          </w:p>
        </w:tc>
        <w:tc>
          <w:tcPr>
            <w:tcW w:w="990" w:type="dxa"/>
            <w:gridSpan w:val="2"/>
            <w:vAlign w:val="center"/>
          </w:tcPr>
          <w:p w14:paraId="21FCCD1B" w14:textId="77777777" w:rsidR="00A03097" w:rsidRPr="00FF78BB"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9131F">
              <w:rPr>
                <w:rFonts w:ascii="Arial" w:hAnsi="Arial" w:cs="Arial"/>
                <w:sz w:val="18"/>
                <w:szCs w:val="18"/>
              </w:rPr>
              <w:t>$</w:t>
            </w:r>
            <w:r>
              <w:rPr>
                <w:rFonts w:ascii="Arial" w:hAnsi="Arial" w:cs="Arial"/>
                <w:sz w:val="18"/>
                <w:szCs w:val="18"/>
              </w:rPr>
              <w:t>122</w:t>
            </w:r>
            <w:r w:rsidRPr="0039131F">
              <w:rPr>
                <w:rFonts w:ascii="Arial" w:hAnsi="Arial" w:cs="Arial"/>
                <w:sz w:val="18"/>
                <w:szCs w:val="18"/>
              </w:rPr>
              <w:t>M</w:t>
            </w:r>
          </w:p>
        </w:tc>
        <w:tc>
          <w:tcPr>
            <w:tcW w:w="1075" w:type="dxa"/>
            <w:vAlign w:val="center"/>
          </w:tcPr>
          <w:p w14:paraId="7A553CC7" w14:textId="77777777" w:rsidR="00A03097" w:rsidRPr="004F6785"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51D35">
              <w:rPr>
                <w:rFonts w:ascii="Arial" w:hAnsi="Arial" w:cs="Arial"/>
                <w:color w:val="000000"/>
                <w:sz w:val="18"/>
                <w:szCs w:val="18"/>
              </w:rPr>
              <w:t>+</w:t>
            </w:r>
            <w:r>
              <w:rPr>
                <w:rFonts w:ascii="Arial" w:hAnsi="Arial" w:cs="Arial"/>
                <w:color w:val="000000"/>
                <w:sz w:val="18"/>
                <w:szCs w:val="18"/>
              </w:rPr>
              <w:t>5.9</w:t>
            </w:r>
            <w:r w:rsidRPr="00351D35">
              <w:rPr>
                <w:rFonts w:ascii="Arial" w:hAnsi="Arial" w:cs="Arial"/>
                <w:color w:val="000000"/>
                <w:sz w:val="18"/>
                <w:szCs w:val="18"/>
              </w:rPr>
              <w:t>%</w:t>
            </w:r>
          </w:p>
        </w:tc>
        <w:tc>
          <w:tcPr>
            <w:tcW w:w="1332" w:type="dxa"/>
            <w:tcBorders>
              <w:right w:val="single" w:sz="4" w:space="0" w:color="auto"/>
            </w:tcBorders>
            <w:vAlign w:val="center"/>
          </w:tcPr>
          <w:p w14:paraId="3309926F" w14:textId="77777777" w:rsidR="00A03097" w:rsidRPr="004F6785"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51D35">
              <w:rPr>
                <w:rFonts w:ascii="Arial" w:hAnsi="Arial" w:cs="Arial"/>
                <w:color w:val="000000"/>
                <w:sz w:val="18"/>
                <w:szCs w:val="18"/>
              </w:rPr>
              <w:t>+</w:t>
            </w:r>
            <w:r>
              <w:rPr>
                <w:rFonts w:ascii="Arial" w:hAnsi="Arial" w:cs="Arial"/>
                <w:color w:val="000000"/>
                <w:sz w:val="18"/>
                <w:szCs w:val="18"/>
              </w:rPr>
              <w:t>1.7</w:t>
            </w:r>
            <w:r w:rsidRPr="00351D35">
              <w:rPr>
                <w:rFonts w:ascii="Arial" w:hAnsi="Arial" w:cs="Arial"/>
                <w:color w:val="000000"/>
                <w:sz w:val="18"/>
                <w:szCs w:val="18"/>
              </w:rPr>
              <w:t>%</w:t>
            </w:r>
          </w:p>
        </w:tc>
        <w:tc>
          <w:tcPr>
            <w:tcW w:w="1731" w:type="dxa"/>
            <w:tcBorders>
              <w:left w:val="single" w:sz="4" w:space="0" w:color="auto"/>
            </w:tcBorders>
            <w:vAlign w:val="center"/>
          </w:tcPr>
          <w:p w14:paraId="114374C8" w14:textId="77777777" w:rsidR="00A03097" w:rsidRPr="00FF78BB" w:rsidRDefault="00A03097" w:rsidP="00D560D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Pizza</w:t>
            </w:r>
          </w:p>
        </w:tc>
        <w:tc>
          <w:tcPr>
            <w:tcW w:w="934" w:type="dxa"/>
            <w:gridSpan w:val="2"/>
            <w:vAlign w:val="center"/>
          </w:tcPr>
          <w:p w14:paraId="63E3E8EE" w14:textId="77777777" w:rsidR="00A03097" w:rsidRPr="00FF78BB"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66578">
              <w:rPr>
                <w:rFonts w:ascii="Arial" w:hAnsi="Arial" w:cs="Arial"/>
                <w:color w:val="auto"/>
                <w:sz w:val="18"/>
                <w:szCs w:val="18"/>
              </w:rPr>
              <w:t>$</w:t>
            </w:r>
            <w:r>
              <w:rPr>
                <w:rFonts w:ascii="Arial" w:hAnsi="Arial" w:cs="Arial"/>
                <w:color w:val="auto"/>
                <w:sz w:val="18"/>
                <w:szCs w:val="18"/>
              </w:rPr>
              <w:t>1.2</w:t>
            </w:r>
            <w:r w:rsidRPr="00366578">
              <w:rPr>
                <w:rFonts w:ascii="Arial" w:hAnsi="Arial" w:cs="Arial"/>
                <w:color w:val="auto"/>
                <w:sz w:val="18"/>
                <w:szCs w:val="18"/>
              </w:rPr>
              <w:t>B</w:t>
            </w:r>
          </w:p>
        </w:tc>
        <w:tc>
          <w:tcPr>
            <w:tcW w:w="1332" w:type="dxa"/>
            <w:vAlign w:val="center"/>
          </w:tcPr>
          <w:p w14:paraId="396BEF38" w14:textId="77777777" w:rsidR="00A03097" w:rsidRPr="006C3836"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110D">
              <w:rPr>
                <w:rFonts w:ascii="Arial" w:hAnsi="Arial" w:cs="Arial"/>
                <w:color w:val="000000"/>
                <w:sz w:val="18"/>
                <w:szCs w:val="18"/>
              </w:rPr>
              <w:t>+</w:t>
            </w:r>
            <w:r>
              <w:rPr>
                <w:rFonts w:ascii="Arial" w:hAnsi="Arial" w:cs="Arial"/>
                <w:color w:val="000000"/>
                <w:sz w:val="18"/>
                <w:szCs w:val="18"/>
              </w:rPr>
              <w:t>6.7</w:t>
            </w:r>
            <w:r w:rsidRPr="0038110D">
              <w:rPr>
                <w:rFonts w:ascii="Arial" w:hAnsi="Arial" w:cs="Arial"/>
                <w:color w:val="000000"/>
                <w:sz w:val="18"/>
                <w:szCs w:val="18"/>
              </w:rPr>
              <w:t>%</w:t>
            </w:r>
          </w:p>
        </w:tc>
        <w:tc>
          <w:tcPr>
            <w:tcW w:w="1337" w:type="dxa"/>
            <w:vAlign w:val="center"/>
          </w:tcPr>
          <w:p w14:paraId="7CC4FB60" w14:textId="77777777" w:rsidR="00A03097" w:rsidRPr="006C3836"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110D">
              <w:rPr>
                <w:rFonts w:ascii="Arial" w:hAnsi="Arial" w:cs="Arial"/>
                <w:color w:val="000000"/>
                <w:sz w:val="18"/>
                <w:szCs w:val="18"/>
              </w:rPr>
              <w:t>+</w:t>
            </w:r>
            <w:r>
              <w:rPr>
                <w:rFonts w:ascii="Arial" w:hAnsi="Arial" w:cs="Arial"/>
                <w:color w:val="000000"/>
                <w:sz w:val="18"/>
                <w:szCs w:val="18"/>
              </w:rPr>
              <w:t>7.9</w:t>
            </w:r>
            <w:r w:rsidRPr="0038110D">
              <w:rPr>
                <w:rFonts w:ascii="Arial" w:hAnsi="Arial" w:cs="Arial"/>
                <w:color w:val="000000"/>
                <w:sz w:val="18"/>
                <w:szCs w:val="18"/>
              </w:rPr>
              <w:t>%</w:t>
            </w:r>
          </w:p>
        </w:tc>
      </w:tr>
      <w:tr w:rsidR="00A03097" w:rsidRPr="004C4D23" w14:paraId="60434716" w14:textId="77777777" w:rsidTr="00D560D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2D455FAB" w14:textId="77777777" w:rsidR="00A03097" w:rsidRPr="00FF78BB" w:rsidRDefault="00A03097" w:rsidP="00D560D6">
            <w:pPr>
              <w:pStyle w:val="NoSpacing"/>
              <w:rPr>
                <w:rFonts w:ascii="Arial" w:hAnsi="Arial" w:cs="Arial"/>
                <w:sz w:val="18"/>
                <w:szCs w:val="18"/>
              </w:rPr>
            </w:pPr>
            <w:r w:rsidRPr="00FF78BB">
              <w:rPr>
                <w:rFonts w:ascii="Arial" w:hAnsi="Arial" w:cs="Arial"/>
                <w:b w:val="0"/>
                <w:bCs w:val="0"/>
                <w:sz w:val="18"/>
                <w:szCs w:val="18"/>
              </w:rPr>
              <w:t>Breakfast</w:t>
            </w:r>
          </w:p>
        </w:tc>
        <w:tc>
          <w:tcPr>
            <w:tcW w:w="990" w:type="dxa"/>
            <w:gridSpan w:val="2"/>
            <w:vAlign w:val="center"/>
          </w:tcPr>
          <w:p w14:paraId="5973FE62" w14:textId="77777777" w:rsidR="00A03097" w:rsidRPr="00FF78BB"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9131F">
              <w:rPr>
                <w:rFonts w:ascii="Arial" w:hAnsi="Arial" w:cs="Arial"/>
                <w:sz w:val="18"/>
                <w:szCs w:val="18"/>
              </w:rPr>
              <w:t>$</w:t>
            </w:r>
            <w:r>
              <w:rPr>
                <w:rFonts w:ascii="Arial" w:hAnsi="Arial" w:cs="Arial"/>
                <w:sz w:val="18"/>
                <w:szCs w:val="18"/>
              </w:rPr>
              <w:t>55</w:t>
            </w:r>
            <w:r w:rsidRPr="0039131F">
              <w:rPr>
                <w:rFonts w:ascii="Arial" w:hAnsi="Arial" w:cs="Arial"/>
                <w:sz w:val="18"/>
                <w:szCs w:val="18"/>
              </w:rPr>
              <w:t>M</w:t>
            </w:r>
          </w:p>
        </w:tc>
        <w:tc>
          <w:tcPr>
            <w:tcW w:w="1075" w:type="dxa"/>
            <w:vAlign w:val="center"/>
          </w:tcPr>
          <w:p w14:paraId="51F2D895" w14:textId="77777777" w:rsidR="00A03097" w:rsidRPr="004F6785"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sz w:val="18"/>
                <w:szCs w:val="18"/>
              </w:rPr>
              <w:t>-6.4</w:t>
            </w:r>
            <w:r w:rsidRPr="00351D35">
              <w:rPr>
                <w:rFonts w:ascii="Arial" w:hAnsi="Arial" w:cs="Arial"/>
                <w:color w:val="000000"/>
                <w:sz w:val="18"/>
                <w:szCs w:val="18"/>
              </w:rPr>
              <w:t>%</w:t>
            </w:r>
          </w:p>
        </w:tc>
        <w:tc>
          <w:tcPr>
            <w:tcW w:w="1332" w:type="dxa"/>
            <w:tcBorders>
              <w:right w:val="single" w:sz="4" w:space="0" w:color="auto"/>
            </w:tcBorders>
            <w:vAlign w:val="center"/>
          </w:tcPr>
          <w:p w14:paraId="6C6BA3F1" w14:textId="77777777" w:rsidR="00A03097" w:rsidRPr="004F6785"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sz w:val="18"/>
                <w:szCs w:val="18"/>
              </w:rPr>
              <w:t>-12.2</w:t>
            </w:r>
            <w:r w:rsidRPr="00351D35">
              <w:rPr>
                <w:rFonts w:ascii="Arial" w:hAnsi="Arial" w:cs="Arial"/>
                <w:color w:val="000000"/>
                <w:sz w:val="18"/>
                <w:szCs w:val="18"/>
              </w:rPr>
              <w:t>%</w:t>
            </w:r>
          </w:p>
        </w:tc>
        <w:tc>
          <w:tcPr>
            <w:tcW w:w="1731" w:type="dxa"/>
            <w:tcBorders>
              <w:left w:val="single" w:sz="4" w:space="0" w:color="auto"/>
            </w:tcBorders>
            <w:vAlign w:val="center"/>
          </w:tcPr>
          <w:p w14:paraId="787D5041" w14:textId="77777777" w:rsidR="00A03097" w:rsidRPr="00FF78BB" w:rsidRDefault="00A03097" w:rsidP="00D560D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8BB">
              <w:rPr>
                <w:rFonts w:ascii="Arial" w:hAnsi="Arial" w:cs="Arial"/>
                <w:sz w:val="18"/>
                <w:szCs w:val="18"/>
              </w:rPr>
              <w:t>Breakfast</w:t>
            </w:r>
          </w:p>
        </w:tc>
        <w:tc>
          <w:tcPr>
            <w:tcW w:w="934" w:type="dxa"/>
            <w:gridSpan w:val="2"/>
            <w:vAlign w:val="center"/>
          </w:tcPr>
          <w:p w14:paraId="7A7CC99E" w14:textId="77777777" w:rsidR="00A03097" w:rsidRPr="00FF78BB"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D6248">
              <w:rPr>
                <w:rFonts w:ascii="Arial" w:hAnsi="Arial" w:cs="Arial"/>
                <w:sz w:val="18"/>
                <w:szCs w:val="18"/>
              </w:rPr>
              <w:t>$</w:t>
            </w:r>
            <w:r>
              <w:rPr>
                <w:rFonts w:ascii="Arial" w:hAnsi="Arial" w:cs="Arial"/>
                <w:sz w:val="18"/>
                <w:szCs w:val="18"/>
              </w:rPr>
              <w:t>570</w:t>
            </w:r>
            <w:r w:rsidRPr="000D6248">
              <w:rPr>
                <w:rFonts w:ascii="Arial" w:hAnsi="Arial" w:cs="Arial"/>
                <w:sz w:val="18"/>
                <w:szCs w:val="18"/>
              </w:rPr>
              <w:t>M</w:t>
            </w:r>
          </w:p>
        </w:tc>
        <w:tc>
          <w:tcPr>
            <w:tcW w:w="1332" w:type="dxa"/>
            <w:vAlign w:val="center"/>
          </w:tcPr>
          <w:p w14:paraId="204FA3EB" w14:textId="77777777" w:rsidR="00A03097" w:rsidRPr="006C3836"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110D">
              <w:rPr>
                <w:rFonts w:ascii="Arial" w:hAnsi="Arial" w:cs="Arial"/>
                <w:color w:val="000000"/>
                <w:sz w:val="18"/>
                <w:szCs w:val="18"/>
              </w:rPr>
              <w:t>+</w:t>
            </w:r>
            <w:r>
              <w:rPr>
                <w:rFonts w:ascii="Arial" w:hAnsi="Arial" w:cs="Arial"/>
                <w:color w:val="000000"/>
                <w:sz w:val="18"/>
                <w:szCs w:val="18"/>
              </w:rPr>
              <w:t>9.2</w:t>
            </w:r>
            <w:r w:rsidRPr="0038110D">
              <w:rPr>
                <w:rFonts w:ascii="Arial" w:hAnsi="Arial" w:cs="Arial"/>
                <w:color w:val="000000"/>
                <w:sz w:val="18"/>
                <w:szCs w:val="18"/>
              </w:rPr>
              <w:t>%</w:t>
            </w:r>
          </w:p>
        </w:tc>
        <w:tc>
          <w:tcPr>
            <w:tcW w:w="1337" w:type="dxa"/>
            <w:vAlign w:val="center"/>
          </w:tcPr>
          <w:p w14:paraId="2A50290B" w14:textId="77777777" w:rsidR="00A03097" w:rsidRPr="006C3836"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sz w:val="18"/>
                <w:szCs w:val="18"/>
              </w:rPr>
              <w:t>-3.0</w:t>
            </w:r>
            <w:r w:rsidRPr="0038110D">
              <w:rPr>
                <w:rFonts w:ascii="Arial" w:hAnsi="Arial" w:cs="Arial"/>
                <w:color w:val="000000"/>
                <w:sz w:val="18"/>
                <w:szCs w:val="18"/>
              </w:rPr>
              <w:t>%</w:t>
            </w:r>
          </w:p>
        </w:tc>
      </w:tr>
      <w:tr w:rsidR="00A03097" w:rsidRPr="004C4D23" w14:paraId="32BB886E" w14:textId="77777777" w:rsidTr="00D560D6">
        <w:trPr>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100B0AC2" w14:textId="77777777" w:rsidR="00A03097" w:rsidRPr="00FF78BB" w:rsidRDefault="00A03097" w:rsidP="00D560D6">
            <w:pPr>
              <w:pStyle w:val="NoSpacing"/>
              <w:rPr>
                <w:rFonts w:ascii="Arial" w:hAnsi="Arial" w:cs="Arial"/>
                <w:sz w:val="18"/>
                <w:szCs w:val="18"/>
              </w:rPr>
            </w:pPr>
            <w:r w:rsidRPr="00FF78BB">
              <w:rPr>
                <w:rFonts w:ascii="Arial" w:hAnsi="Arial" w:cs="Arial"/>
                <w:b w:val="0"/>
                <w:bCs w:val="0"/>
                <w:sz w:val="18"/>
                <w:szCs w:val="18"/>
              </w:rPr>
              <w:t>Combo meals</w:t>
            </w:r>
          </w:p>
        </w:tc>
        <w:tc>
          <w:tcPr>
            <w:tcW w:w="990" w:type="dxa"/>
            <w:gridSpan w:val="2"/>
            <w:vAlign w:val="center"/>
          </w:tcPr>
          <w:p w14:paraId="12A8804F" w14:textId="77777777" w:rsidR="00A03097" w:rsidRPr="00FF78BB"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9131F">
              <w:rPr>
                <w:rFonts w:ascii="Arial" w:hAnsi="Arial" w:cs="Arial"/>
                <w:sz w:val="18"/>
                <w:szCs w:val="18"/>
              </w:rPr>
              <w:t>$</w:t>
            </w:r>
            <w:r>
              <w:rPr>
                <w:rFonts w:ascii="Arial" w:hAnsi="Arial" w:cs="Arial"/>
                <w:sz w:val="18"/>
                <w:szCs w:val="18"/>
              </w:rPr>
              <w:t>17</w:t>
            </w:r>
            <w:r w:rsidRPr="0039131F">
              <w:rPr>
                <w:rFonts w:ascii="Arial" w:hAnsi="Arial" w:cs="Arial"/>
                <w:sz w:val="18"/>
                <w:szCs w:val="18"/>
              </w:rPr>
              <w:t>M</w:t>
            </w:r>
          </w:p>
        </w:tc>
        <w:tc>
          <w:tcPr>
            <w:tcW w:w="1075" w:type="dxa"/>
            <w:vAlign w:val="center"/>
          </w:tcPr>
          <w:p w14:paraId="654F0348" w14:textId="77777777" w:rsidR="00A03097" w:rsidRPr="004F6785"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color w:val="000000"/>
                <w:sz w:val="18"/>
                <w:szCs w:val="18"/>
              </w:rPr>
              <w:t>+4.3</w:t>
            </w:r>
            <w:r w:rsidRPr="00C66B3B">
              <w:rPr>
                <w:rFonts w:ascii="Arial" w:hAnsi="Arial" w:cs="Arial"/>
                <w:color w:val="000000"/>
                <w:sz w:val="18"/>
                <w:szCs w:val="18"/>
              </w:rPr>
              <w:t>%</w:t>
            </w:r>
          </w:p>
        </w:tc>
        <w:tc>
          <w:tcPr>
            <w:tcW w:w="1332" w:type="dxa"/>
            <w:tcBorders>
              <w:right w:val="single" w:sz="4" w:space="0" w:color="auto"/>
            </w:tcBorders>
            <w:vAlign w:val="center"/>
          </w:tcPr>
          <w:p w14:paraId="233DBDEB" w14:textId="77777777" w:rsidR="00A03097" w:rsidRPr="004F6785"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66B3B">
              <w:rPr>
                <w:rFonts w:ascii="Arial" w:hAnsi="Arial" w:cs="Arial"/>
                <w:color w:val="000000"/>
                <w:sz w:val="18"/>
                <w:szCs w:val="18"/>
              </w:rPr>
              <w:t>+</w:t>
            </w:r>
            <w:r>
              <w:rPr>
                <w:rFonts w:ascii="Arial" w:hAnsi="Arial" w:cs="Arial"/>
                <w:color w:val="000000"/>
                <w:sz w:val="18"/>
                <w:szCs w:val="18"/>
              </w:rPr>
              <w:t>3.6</w:t>
            </w:r>
            <w:r w:rsidRPr="00C66B3B">
              <w:rPr>
                <w:rFonts w:ascii="Arial" w:hAnsi="Arial" w:cs="Arial"/>
                <w:color w:val="000000"/>
                <w:sz w:val="18"/>
                <w:szCs w:val="18"/>
              </w:rPr>
              <w:t>%</w:t>
            </w:r>
          </w:p>
        </w:tc>
        <w:tc>
          <w:tcPr>
            <w:tcW w:w="1731" w:type="dxa"/>
            <w:tcBorders>
              <w:left w:val="single" w:sz="4" w:space="0" w:color="auto"/>
            </w:tcBorders>
            <w:vAlign w:val="center"/>
          </w:tcPr>
          <w:p w14:paraId="12ABB545" w14:textId="77777777" w:rsidR="00A03097" w:rsidRPr="00FF78BB" w:rsidRDefault="00A03097" w:rsidP="00D560D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8BB">
              <w:rPr>
                <w:rFonts w:ascii="Arial" w:hAnsi="Arial" w:cs="Arial"/>
                <w:sz w:val="18"/>
                <w:szCs w:val="18"/>
              </w:rPr>
              <w:t>Combo meals</w:t>
            </w:r>
          </w:p>
        </w:tc>
        <w:tc>
          <w:tcPr>
            <w:tcW w:w="934" w:type="dxa"/>
            <w:gridSpan w:val="2"/>
            <w:vAlign w:val="center"/>
          </w:tcPr>
          <w:p w14:paraId="6055C3D3" w14:textId="77777777" w:rsidR="00A03097" w:rsidRPr="00FF78BB"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D6248">
              <w:rPr>
                <w:rFonts w:ascii="Arial" w:hAnsi="Arial" w:cs="Arial"/>
                <w:sz w:val="18"/>
                <w:szCs w:val="18"/>
              </w:rPr>
              <w:t>$</w:t>
            </w:r>
            <w:r>
              <w:rPr>
                <w:rFonts w:ascii="Arial" w:hAnsi="Arial" w:cs="Arial"/>
                <w:sz w:val="18"/>
                <w:szCs w:val="18"/>
              </w:rPr>
              <w:t>202</w:t>
            </w:r>
            <w:r w:rsidRPr="000D6248">
              <w:rPr>
                <w:rFonts w:ascii="Arial" w:hAnsi="Arial" w:cs="Arial"/>
                <w:sz w:val="18"/>
                <w:szCs w:val="18"/>
              </w:rPr>
              <w:t>M</w:t>
            </w:r>
          </w:p>
        </w:tc>
        <w:tc>
          <w:tcPr>
            <w:tcW w:w="1332" w:type="dxa"/>
            <w:vAlign w:val="center"/>
          </w:tcPr>
          <w:p w14:paraId="5546527D" w14:textId="77777777" w:rsidR="00A03097" w:rsidRPr="006C3836"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110D">
              <w:rPr>
                <w:rFonts w:ascii="Arial" w:hAnsi="Arial" w:cs="Arial"/>
                <w:color w:val="000000"/>
                <w:sz w:val="18"/>
                <w:szCs w:val="18"/>
              </w:rPr>
              <w:t>+</w:t>
            </w:r>
            <w:r>
              <w:rPr>
                <w:rFonts w:ascii="Arial" w:hAnsi="Arial" w:cs="Arial"/>
                <w:color w:val="000000"/>
                <w:sz w:val="18"/>
                <w:szCs w:val="18"/>
              </w:rPr>
              <w:t>5.0</w:t>
            </w:r>
            <w:r w:rsidRPr="0038110D">
              <w:rPr>
                <w:rFonts w:ascii="Arial" w:hAnsi="Arial" w:cs="Arial"/>
                <w:color w:val="000000"/>
                <w:sz w:val="18"/>
                <w:szCs w:val="18"/>
              </w:rPr>
              <w:t>%</w:t>
            </w:r>
          </w:p>
        </w:tc>
        <w:tc>
          <w:tcPr>
            <w:tcW w:w="1337" w:type="dxa"/>
            <w:vAlign w:val="center"/>
          </w:tcPr>
          <w:p w14:paraId="05D76147" w14:textId="77777777" w:rsidR="00A03097" w:rsidRPr="006C3836" w:rsidRDefault="00A03097" w:rsidP="00D560D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110D">
              <w:rPr>
                <w:rFonts w:ascii="Arial" w:hAnsi="Arial" w:cs="Arial"/>
                <w:color w:val="000000"/>
                <w:sz w:val="18"/>
                <w:szCs w:val="18"/>
              </w:rPr>
              <w:t>+</w:t>
            </w:r>
            <w:r>
              <w:rPr>
                <w:rFonts w:ascii="Arial" w:hAnsi="Arial" w:cs="Arial"/>
                <w:color w:val="000000"/>
                <w:sz w:val="18"/>
                <w:szCs w:val="18"/>
              </w:rPr>
              <w:t>3.4</w:t>
            </w:r>
            <w:r w:rsidRPr="0038110D">
              <w:rPr>
                <w:rFonts w:ascii="Arial" w:hAnsi="Arial" w:cs="Arial"/>
                <w:color w:val="000000"/>
                <w:sz w:val="18"/>
                <w:szCs w:val="18"/>
              </w:rPr>
              <w:t>%</w:t>
            </w:r>
          </w:p>
        </w:tc>
      </w:tr>
      <w:tr w:rsidR="00A03097" w:rsidRPr="004C4D23" w14:paraId="21CD7F41" w14:textId="77777777" w:rsidTr="00D560D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5F6DC12C" w14:textId="77777777" w:rsidR="00A03097" w:rsidRPr="00FF78BB" w:rsidRDefault="00A03097" w:rsidP="00D560D6">
            <w:pPr>
              <w:pStyle w:val="NoSpacing"/>
              <w:rPr>
                <w:rFonts w:ascii="Arial" w:hAnsi="Arial" w:cs="Arial"/>
                <w:sz w:val="18"/>
                <w:szCs w:val="18"/>
              </w:rPr>
            </w:pPr>
            <w:r w:rsidRPr="00FF78BB">
              <w:rPr>
                <w:rFonts w:ascii="Arial" w:hAnsi="Arial" w:cs="Arial"/>
                <w:b w:val="0"/>
                <w:bCs w:val="0"/>
                <w:sz w:val="18"/>
                <w:szCs w:val="18"/>
              </w:rPr>
              <w:t>Desserts</w:t>
            </w:r>
          </w:p>
        </w:tc>
        <w:tc>
          <w:tcPr>
            <w:tcW w:w="990" w:type="dxa"/>
            <w:gridSpan w:val="2"/>
            <w:vAlign w:val="center"/>
          </w:tcPr>
          <w:p w14:paraId="10988D54" w14:textId="77777777" w:rsidR="00A03097" w:rsidRPr="00FF78BB"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9131F">
              <w:rPr>
                <w:rFonts w:ascii="Arial" w:hAnsi="Arial" w:cs="Arial"/>
                <w:sz w:val="18"/>
                <w:szCs w:val="18"/>
              </w:rPr>
              <w:t>$</w:t>
            </w:r>
            <w:r>
              <w:rPr>
                <w:rFonts w:ascii="Arial" w:hAnsi="Arial" w:cs="Arial"/>
                <w:sz w:val="18"/>
                <w:szCs w:val="18"/>
              </w:rPr>
              <w:t>7.7</w:t>
            </w:r>
            <w:r w:rsidRPr="0039131F">
              <w:rPr>
                <w:rFonts w:ascii="Arial" w:hAnsi="Arial" w:cs="Arial"/>
                <w:sz w:val="18"/>
                <w:szCs w:val="18"/>
              </w:rPr>
              <w:t>M</w:t>
            </w:r>
          </w:p>
        </w:tc>
        <w:tc>
          <w:tcPr>
            <w:tcW w:w="1075" w:type="dxa"/>
            <w:vAlign w:val="center"/>
          </w:tcPr>
          <w:p w14:paraId="477288E9" w14:textId="77777777" w:rsidR="00A03097" w:rsidRPr="004F6785"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sz w:val="18"/>
                <w:szCs w:val="18"/>
              </w:rPr>
              <w:t>-17.6</w:t>
            </w:r>
            <w:r w:rsidRPr="00351D35">
              <w:rPr>
                <w:rFonts w:ascii="Arial" w:hAnsi="Arial" w:cs="Arial"/>
                <w:color w:val="000000"/>
                <w:sz w:val="18"/>
                <w:szCs w:val="18"/>
              </w:rPr>
              <w:t>%</w:t>
            </w:r>
          </w:p>
        </w:tc>
        <w:tc>
          <w:tcPr>
            <w:tcW w:w="1332" w:type="dxa"/>
            <w:tcBorders>
              <w:right w:val="single" w:sz="4" w:space="0" w:color="auto"/>
            </w:tcBorders>
            <w:vAlign w:val="center"/>
          </w:tcPr>
          <w:p w14:paraId="0FFB31BB" w14:textId="77777777" w:rsidR="00A03097" w:rsidRPr="004F6785"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sz w:val="18"/>
                <w:szCs w:val="18"/>
              </w:rPr>
              <w:t>-19.5</w:t>
            </w:r>
            <w:r w:rsidRPr="00351D35">
              <w:rPr>
                <w:rFonts w:ascii="Arial" w:hAnsi="Arial" w:cs="Arial"/>
                <w:color w:val="000000"/>
                <w:sz w:val="18"/>
                <w:szCs w:val="18"/>
              </w:rPr>
              <w:t>%</w:t>
            </w:r>
          </w:p>
        </w:tc>
        <w:tc>
          <w:tcPr>
            <w:tcW w:w="1731" w:type="dxa"/>
            <w:tcBorders>
              <w:left w:val="single" w:sz="4" w:space="0" w:color="auto"/>
              <w:bottom w:val="single" w:sz="4" w:space="0" w:color="000000" w:themeColor="text1"/>
            </w:tcBorders>
            <w:vAlign w:val="center"/>
          </w:tcPr>
          <w:p w14:paraId="32AF99AB" w14:textId="77777777" w:rsidR="00A03097" w:rsidRPr="00FF78BB" w:rsidRDefault="00A03097" w:rsidP="00D560D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8BB">
              <w:rPr>
                <w:rFonts w:ascii="Arial" w:hAnsi="Arial" w:cs="Arial"/>
                <w:sz w:val="18"/>
                <w:szCs w:val="18"/>
              </w:rPr>
              <w:t>Desserts</w:t>
            </w:r>
          </w:p>
        </w:tc>
        <w:tc>
          <w:tcPr>
            <w:tcW w:w="934" w:type="dxa"/>
            <w:gridSpan w:val="2"/>
            <w:vAlign w:val="center"/>
          </w:tcPr>
          <w:p w14:paraId="15A6FA95" w14:textId="77777777" w:rsidR="00A03097" w:rsidRPr="00FF78BB"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D6248">
              <w:rPr>
                <w:rFonts w:ascii="Arial" w:hAnsi="Arial" w:cs="Arial"/>
                <w:sz w:val="18"/>
                <w:szCs w:val="18"/>
              </w:rPr>
              <w:t>$</w:t>
            </w:r>
            <w:r>
              <w:rPr>
                <w:rFonts w:ascii="Arial" w:hAnsi="Arial" w:cs="Arial"/>
                <w:sz w:val="18"/>
                <w:szCs w:val="18"/>
              </w:rPr>
              <w:t>97</w:t>
            </w:r>
            <w:r w:rsidRPr="000D6248">
              <w:rPr>
                <w:rFonts w:ascii="Arial" w:hAnsi="Arial" w:cs="Arial"/>
                <w:sz w:val="18"/>
                <w:szCs w:val="18"/>
              </w:rPr>
              <w:t>M</w:t>
            </w:r>
          </w:p>
        </w:tc>
        <w:tc>
          <w:tcPr>
            <w:tcW w:w="1332" w:type="dxa"/>
            <w:vAlign w:val="center"/>
          </w:tcPr>
          <w:p w14:paraId="41E7E837" w14:textId="77777777" w:rsidR="00A03097" w:rsidRPr="006C3836"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sz w:val="18"/>
                <w:szCs w:val="18"/>
              </w:rPr>
              <w:t>-1.6</w:t>
            </w:r>
            <w:r w:rsidRPr="0038110D">
              <w:rPr>
                <w:rFonts w:ascii="Arial" w:hAnsi="Arial" w:cs="Arial"/>
                <w:color w:val="000000"/>
                <w:sz w:val="18"/>
                <w:szCs w:val="18"/>
              </w:rPr>
              <w:t>%</w:t>
            </w:r>
          </w:p>
        </w:tc>
        <w:tc>
          <w:tcPr>
            <w:tcW w:w="1337" w:type="dxa"/>
            <w:vAlign w:val="center"/>
          </w:tcPr>
          <w:p w14:paraId="78C467C2" w14:textId="77777777" w:rsidR="00A03097" w:rsidRPr="006C3836" w:rsidRDefault="00A03097" w:rsidP="00D560D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sz w:val="18"/>
                <w:szCs w:val="18"/>
              </w:rPr>
              <w:t>-1.6</w:t>
            </w:r>
            <w:r w:rsidRPr="0038110D">
              <w:rPr>
                <w:rFonts w:ascii="Arial" w:hAnsi="Arial" w:cs="Arial"/>
                <w:color w:val="000000"/>
                <w:sz w:val="18"/>
                <w:szCs w:val="18"/>
              </w:rPr>
              <w:t>%</w:t>
            </w:r>
          </w:p>
        </w:tc>
      </w:tr>
    </w:tbl>
    <w:p w14:paraId="6397AB2A" w14:textId="77777777" w:rsidR="00A03097" w:rsidRPr="00EC07EE" w:rsidRDefault="00A03097" w:rsidP="00A03097">
      <w:pPr>
        <w:pStyle w:val="NoSpacing"/>
        <w:rPr>
          <w:rFonts w:ascii="Arial" w:hAnsi="Arial" w:cs="Arial"/>
          <w:color w:val="7F7F7F" w:themeColor="text1" w:themeTint="80"/>
          <w:sz w:val="16"/>
          <w:szCs w:val="16"/>
        </w:rPr>
      </w:pPr>
      <w:r w:rsidRPr="00EC07EE">
        <w:rPr>
          <w:rFonts w:ascii="Arial" w:hAnsi="Arial" w:cs="Arial"/>
          <w:color w:val="7F7F7F" w:themeColor="text1" w:themeTint="80"/>
          <w:sz w:val="16"/>
          <w:szCs w:val="16"/>
        </w:rPr>
        <w:t xml:space="preserve">Source: </w:t>
      </w:r>
      <w:proofErr w:type="spellStart"/>
      <w:r w:rsidRPr="00EC07EE">
        <w:rPr>
          <w:rFonts w:ascii="Arial" w:hAnsi="Arial" w:cs="Arial"/>
          <w:color w:val="7F7F7F" w:themeColor="text1" w:themeTint="80"/>
          <w:sz w:val="16"/>
          <w:szCs w:val="16"/>
        </w:rPr>
        <w:t>Circana</w:t>
      </w:r>
      <w:proofErr w:type="spellEnd"/>
      <w:r w:rsidRPr="00EC07EE">
        <w:rPr>
          <w:rFonts w:ascii="Arial" w:hAnsi="Arial" w:cs="Arial"/>
          <w:color w:val="7F7F7F" w:themeColor="text1" w:themeTint="80"/>
          <w:sz w:val="16"/>
          <w:szCs w:val="16"/>
        </w:rPr>
        <w:t xml:space="preserve">, Total US, </w:t>
      </w:r>
      <w:r>
        <w:rPr>
          <w:rFonts w:ascii="Arial" w:hAnsi="Arial" w:cs="Arial"/>
          <w:color w:val="7F7F7F" w:themeColor="text1" w:themeTint="80"/>
          <w:sz w:val="16"/>
          <w:szCs w:val="16"/>
        </w:rPr>
        <w:t>MULO+</w:t>
      </w:r>
      <w:r w:rsidRPr="00EC07EE">
        <w:rPr>
          <w:rFonts w:ascii="Arial" w:hAnsi="Arial" w:cs="Arial"/>
          <w:color w:val="7F7F7F" w:themeColor="text1" w:themeTint="80"/>
          <w:sz w:val="16"/>
          <w:szCs w:val="16"/>
        </w:rPr>
        <w:t xml:space="preserve">, Integrated Fresh, % increase versus same period year ago, deli prepared foods including both fixed and random weight, includes known deli products based on </w:t>
      </w:r>
      <w:proofErr w:type="spellStart"/>
      <w:r w:rsidRPr="00EC07EE">
        <w:rPr>
          <w:rFonts w:ascii="Arial" w:hAnsi="Arial" w:cs="Arial"/>
          <w:color w:val="7F7F7F" w:themeColor="text1" w:themeTint="80"/>
          <w:sz w:val="16"/>
          <w:szCs w:val="16"/>
        </w:rPr>
        <w:t>Circana’s</w:t>
      </w:r>
      <w:proofErr w:type="spellEnd"/>
      <w:r w:rsidRPr="00EC07EE">
        <w:rPr>
          <w:rFonts w:ascii="Arial" w:hAnsi="Arial" w:cs="Arial"/>
          <w:color w:val="7F7F7F" w:themeColor="text1" w:themeTint="80"/>
          <w:sz w:val="16"/>
          <w:szCs w:val="16"/>
        </w:rPr>
        <w:t xml:space="preserve"> Integrated Fresh research process powered in cooperation with IDDBA</w:t>
      </w:r>
    </w:p>
    <w:p w14:paraId="4C8E6032" w14:textId="77777777" w:rsidR="00A03097" w:rsidRPr="00EC07EE" w:rsidRDefault="00A03097" w:rsidP="00A03097">
      <w:pPr>
        <w:spacing w:after="0"/>
        <w:rPr>
          <w:rFonts w:ascii="Arial" w:hAnsi="Arial" w:cs="Arial"/>
          <w:b/>
          <w:color w:val="7F7F7F" w:themeColor="text1" w:themeTint="80"/>
          <w:sz w:val="24"/>
          <w:szCs w:val="16"/>
        </w:rPr>
      </w:pPr>
    </w:p>
    <w:p w14:paraId="51927B24" w14:textId="77777777" w:rsidR="0022537E" w:rsidRPr="00CA62D6" w:rsidRDefault="0022537E" w:rsidP="00720067">
      <w:pPr>
        <w:pStyle w:val="NoSpacing"/>
        <w:rPr>
          <w:rFonts w:ascii="Arial" w:hAnsi="Arial" w:cs="Arial"/>
          <w:sz w:val="18"/>
          <w:szCs w:val="20"/>
        </w:rPr>
      </w:pPr>
      <w:bookmarkStart w:id="18" w:name="_Hlk121583547"/>
      <w:bookmarkStart w:id="19" w:name="_Hlk116291245"/>
      <w:bookmarkStart w:id="20" w:name="_Hlk79236872"/>
    </w:p>
    <w:bookmarkEnd w:id="18"/>
    <w:bookmarkEnd w:id="19"/>
    <w:bookmarkEnd w:id="20"/>
    <w:p w14:paraId="42B55898" w14:textId="26060FA4" w:rsidR="0022537E" w:rsidRDefault="0022537E" w:rsidP="0022537E">
      <w:pPr>
        <w:pStyle w:val="NoSpacing"/>
        <w:rPr>
          <w:rFonts w:ascii="Arial" w:hAnsi="Arial" w:cs="Arial"/>
          <w:b/>
          <w:sz w:val="20"/>
          <w:szCs w:val="20"/>
        </w:rPr>
      </w:pPr>
      <w:r>
        <w:rPr>
          <w:rFonts w:ascii="Arial" w:hAnsi="Arial" w:cs="Arial"/>
          <w:b/>
          <w:sz w:val="20"/>
          <w:szCs w:val="20"/>
        </w:rPr>
        <w:t xml:space="preserve">Date ranges: </w:t>
      </w:r>
    </w:p>
    <w:p w14:paraId="3E84A734" w14:textId="77777777" w:rsidR="00AE4240" w:rsidRDefault="005F1129" w:rsidP="0022537E">
      <w:pPr>
        <w:pStyle w:val="NoSpacing"/>
        <w:rPr>
          <w:rFonts w:ascii="Arial" w:hAnsi="Arial" w:cs="Arial"/>
          <w:sz w:val="20"/>
          <w:szCs w:val="20"/>
        </w:rPr>
      </w:pPr>
      <w:r>
        <w:rPr>
          <w:rFonts w:ascii="Arial" w:hAnsi="Arial" w:cs="Arial"/>
          <w:sz w:val="20"/>
          <w:szCs w:val="20"/>
        </w:rPr>
        <w:t>2024: 52 weeks ending 12/29/2024</w:t>
      </w:r>
      <w:r w:rsidR="00AE4240">
        <w:rPr>
          <w:rFonts w:ascii="Arial" w:hAnsi="Arial" w:cs="Arial"/>
          <w:sz w:val="20"/>
          <w:szCs w:val="20"/>
        </w:rPr>
        <w:t xml:space="preserve">         </w:t>
      </w:r>
    </w:p>
    <w:p w14:paraId="72F31BA1" w14:textId="42DD4AA0" w:rsidR="005F1129" w:rsidRDefault="005F1129" w:rsidP="0022537E">
      <w:pPr>
        <w:pStyle w:val="NoSpacing"/>
        <w:rPr>
          <w:rFonts w:ascii="Arial" w:hAnsi="Arial" w:cs="Arial"/>
          <w:sz w:val="20"/>
          <w:szCs w:val="20"/>
        </w:rPr>
      </w:pPr>
      <w:r>
        <w:rPr>
          <w:rFonts w:ascii="Arial" w:hAnsi="Arial" w:cs="Arial"/>
          <w:sz w:val="20"/>
          <w:szCs w:val="20"/>
        </w:rPr>
        <w:t>Q4 2024: 13 weeks ending 12/29/2024</w:t>
      </w:r>
      <w:r w:rsidR="00AE4240">
        <w:rPr>
          <w:rFonts w:ascii="Arial" w:hAnsi="Arial" w:cs="Arial"/>
          <w:sz w:val="20"/>
          <w:szCs w:val="20"/>
        </w:rPr>
        <w:t xml:space="preserve">       </w:t>
      </w:r>
    </w:p>
    <w:p w14:paraId="1522D985" w14:textId="45C09AC6" w:rsidR="00922058" w:rsidRDefault="00EE41DD" w:rsidP="0022537E">
      <w:pPr>
        <w:pStyle w:val="NoSpacing"/>
        <w:rPr>
          <w:rFonts w:ascii="Arial" w:hAnsi="Arial" w:cs="Arial"/>
          <w:sz w:val="20"/>
          <w:szCs w:val="20"/>
        </w:rPr>
      </w:pPr>
      <w:r>
        <w:rPr>
          <w:rFonts w:ascii="Arial" w:hAnsi="Arial" w:cs="Arial"/>
          <w:sz w:val="20"/>
          <w:szCs w:val="20"/>
        </w:rPr>
        <w:t>January 2025</w:t>
      </w:r>
      <w:r w:rsidR="0022537E">
        <w:rPr>
          <w:rFonts w:ascii="Arial" w:hAnsi="Arial" w:cs="Arial"/>
          <w:sz w:val="20"/>
          <w:szCs w:val="20"/>
        </w:rPr>
        <w:t xml:space="preserve">: </w:t>
      </w:r>
      <w:r>
        <w:rPr>
          <w:rFonts w:ascii="Arial" w:hAnsi="Arial" w:cs="Arial"/>
          <w:sz w:val="20"/>
          <w:szCs w:val="20"/>
        </w:rPr>
        <w:t>5</w:t>
      </w:r>
      <w:r w:rsidR="0022537E">
        <w:rPr>
          <w:rFonts w:ascii="Arial" w:hAnsi="Arial" w:cs="Arial"/>
          <w:sz w:val="20"/>
          <w:szCs w:val="20"/>
        </w:rPr>
        <w:t xml:space="preserve"> weeks ending </w:t>
      </w:r>
      <w:r>
        <w:rPr>
          <w:rFonts w:ascii="Arial" w:hAnsi="Arial" w:cs="Arial"/>
          <w:sz w:val="20"/>
          <w:szCs w:val="20"/>
        </w:rPr>
        <w:t>2</w:t>
      </w:r>
      <w:r w:rsidR="00094547">
        <w:rPr>
          <w:rFonts w:ascii="Arial" w:hAnsi="Arial" w:cs="Arial"/>
          <w:sz w:val="20"/>
          <w:szCs w:val="20"/>
        </w:rPr>
        <w:t>/</w:t>
      </w:r>
      <w:r>
        <w:rPr>
          <w:rFonts w:ascii="Arial" w:hAnsi="Arial" w:cs="Arial"/>
          <w:sz w:val="20"/>
          <w:szCs w:val="20"/>
        </w:rPr>
        <w:t>2</w:t>
      </w:r>
      <w:r w:rsidR="0022537E">
        <w:rPr>
          <w:rFonts w:ascii="Arial" w:hAnsi="Arial" w:cs="Arial"/>
          <w:sz w:val="20"/>
          <w:szCs w:val="20"/>
        </w:rPr>
        <w:t>/202</w:t>
      </w:r>
      <w:r>
        <w:rPr>
          <w:rFonts w:ascii="Arial" w:hAnsi="Arial" w:cs="Arial"/>
          <w:sz w:val="20"/>
          <w:szCs w:val="20"/>
        </w:rPr>
        <w:t>5</w:t>
      </w:r>
    </w:p>
    <w:sectPr w:rsidR="00922058" w:rsidSect="0088460E">
      <w:headerReference w:type="default" r:id="rId14"/>
      <w:pgSz w:w="12240" w:h="15840"/>
      <w:pgMar w:top="1620" w:right="810" w:bottom="851" w:left="900" w:header="708" w:footer="2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06781" w14:textId="77777777" w:rsidR="00000219" w:rsidRDefault="00000219" w:rsidP="00030F05">
      <w:pPr>
        <w:spacing w:after="0" w:line="240" w:lineRule="auto"/>
      </w:pPr>
      <w:r>
        <w:separator/>
      </w:r>
    </w:p>
  </w:endnote>
  <w:endnote w:type="continuationSeparator" w:id="0">
    <w:p w14:paraId="46BA91E5" w14:textId="77777777" w:rsidR="00000219" w:rsidRDefault="00000219" w:rsidP="00030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D6D2E" w14:textId="66DEEC5E" w:rsidR="0060453F" w:rsidRPr="001C4C48" w:rsidRDefault="0060453F" w:rsidP="00103377">
    <w:pPr>
      <w:spacing w:before="68" w:after="71" w:line="210" w:lineRule="atLeast"/>
      <w:rPr>
        <w:rFonts w:ascii="Verdana" w:hAnsi="Verdana" w:cs="Times New Roman"/>
        <w:color w:val="000000" w:themeColor="text1"/>
        <w:sz w:val="14"/>
        <w:szCs w:val="14"/>
      </w:rPr>
    </w:pPr>
    <w:r w:rsidRPr="00B87C2C">
      <w:rPr>
        <w:rFonts w:ascii="Arial" w:hAnsi="Arial" w:cs="Arial"/>
        <w:noProof/>
        <w:sz w:val="18"/>
        <w:szCs w:val="18"/>
        <w:lang w:val="nl-NL" w:eastAsia="nl-NL"/>
      </w:rPr>
      <w:drawing>
        <wp:anchor distT="0" distB="0" distL="114300" distR="114300" simplePos="0" relativeHeight="251691008" behindDoc="1" locked="0" layoutInCell="1" allowOverlap="1" wp14:anchorId="34DE4506" wp14:editId="31031365">
          <wp:simplePos x="0" y="0"/>
          <wp:positionH relativeFrom="margin">
            <wp:posOffset>-559131</wp:posOffset>
          </wp:positionH>
          <wp:positionV relativeFrom="paragraph">
            <wp:posOffset>-219710</wp:posOffset>
          </wp:positionV>
          <wp:extent cx="7767955" cy="612140"/>
          <wp:effectExtent l="0" t="0" r="4445" b="0"/>
          <wp:wrapNone/>
          <wp:docPr id="858771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09775" name="Picture 1269909775"/>
                  <pic:cNvPicPr/>
                </pic:nvPicPr>
                <pic:blipFill>
                  <a:blip r:embed="rId1">
                    <a:extLst>
                      <a:ext uri="{28A0092B-C50C-407E-A947-70E740481C1C}">
                        <a14:useLocalDpi xmlns:a14="http://schemas.microsoft.com/office/drawing/2010/main" val="0"/>
                      </a:ext>
                    </a:extLst>
                  </a:blip>
                  <a:stretch>
                    <a:fillRect/>
                  </a:stretch>
                </pic:blipFill>
                <pic:spPr>
                  <a:xfrm>
                    <a:off x="0" y="0"/>
                    <a:ext cx="7767955" cy="612140"/>
                  </a:xfrm>
                  <a:prstGeom prst="rect">
                    <a:avLst/>
                  </a:prstGeom>
                </pic:spPr>
              </pic:pic>
            </a:graphicData>
          </a:graphic>
          <wp14:sizeRelH relativeFrom="margin">
            <wp14:pctWidth>0</wp14:pctWidth>
          </wp14:sizeRelH>
          <wp14:sizeRelV relativeFrom="margin">
            <wp14:pctHeight>0</wp14:pctHeight>
          </wp14:sizeRelV>
        </wp:anchor>
      </w:drawing>
    </w:r>
    <w:r w:rsidRPr="00B87C2C">
      <w:rPr>
        <w:rFonts w:ascii="Arial" w:hAnsi="Arial" w:cs="Arial"/>
        <w:noProof/>
        <w:sz w:val="18"/>
        <w:szCs w:val="18"/>
        <w:lang w:val="nl-NL" w:eastAsia="nl-NL"/>
      </w:rPr>
      <w:drawing>
        <wp:anchor distT="0" distB="0" distL="114300" distR="114300" simplePos="0" relativeHeight="251695104" behindDoc="0" locked="0" layoutInCell="1" allowOverlap="1" wp14:anchorId="00DB7FE7" wp14:editId="6377734E">
          <wp:simplePos x="0" y="0"/>
          <wp:positionH relativeFrom="page">
            <wp:posOffset>1423670</wp:posOffset>
          </wp:positionH>
          <wp:positionV relativeFrom="paragraph">
            <wp:posOffset>-69189</wp:posOffset>
          </wp:positionV>
          <wp:extent cx="866140" cy="355600"/>
          <wp:effectExtent l="0" t="0" r="0" b="6350"/>
          <wp:wrapNone/>
          <wp:docPr id="2077856190" name="Picture 207785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866140" cy="355600"/>
                  </a:xfrm>
                  <a:prstGeom prst="rect">
                    <a:avLst/>
                  </a:prstGeom>
                </pic:spPr>
              </pic:pic>
            </a:graphicData>
          </a:graphic>
          <wp14:sizeRelH relativeFrom="margin">
            <wp14:pctWidth>0</wp14:pctWidth>
          </wp14:sizeRelH>
          <wp14:sizeRelV relativeFrom="margin">
            <wp14:pctHeight>0</wp14:pctHeight>
          </wp14:sizeRelV>
        </wp:anchor>
      </w:drawing>
    </w:r>
    <w:r w:rsidRPr="00B87C2C">
      <w:rPr>
        <w:rFonts w:ascii="Arial" w:hAnsi="Arial" w:cs="Arial"/>
        <w:noProof/>
        <w:color w:val="FFFFFF" w:themeColor="background1"/>
        <w:sz w:val="18"/>
        <w:szCs w:val="18"/>
        <w:lang w:val="nl-NL" w:eastAsia="nl-NL"/>
      </w:rPr>
      <w:drawing>
        <wp:anchor distT="0" distB="0" distL="114300" distR="114300" simplePos="0" relativeHeight="251693056" behindDoc="0" locked="0" layoutInCell="1" allowOverlap="1" wp14:anchorId="250491C0" wp14:editId="111EC8B0">
          <wp:simplePos x="0" y="0"/>
          <wp:positionH relativeFrom="margin">
            <wp:posOffset>-364820</wp:posOffset>
          </wp:positionH>
          <wp:positionV relativeFrom="bottomMargin">
            <wp:posOffset>55880</wp:posOffset>
          </wp:positionV>
          <wp:extent cx="1219200" cy="387706"/>
          <wp:effectExtent l="0" t="0" r="0" b="0"/>
          <wp:wrapNone/>
          <wp:docPr id="1586091984" name="Picture 158609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
                  <a:srcRect l="5123" t="11111" b="15278"/>
                  <a:stretch/>
                </pic:blipFill>
                <pic:spPr bwMode="auto">
                  <a:xfrm>
                    <a:off x="0" y="0"/>
                    <a:ext cx="1219200" cy="387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lang w:val="nl-NL" w:eastAsia="nl-NL"/>
      </w:rPr>
      <mc:AlternateContent>
        <mc:Choice Requires="wps">
          <w:drawing>
            <wp:anchor distT="0" distB="0" distL="114300" distR="114300" simplePos="0" relativeHeight="251680768" behindDoc="0" locked="0" layoutInCell="1" allowOverlap="1" wp14:anchorId="5277C414" wp14:editId="46071B64">
              <wp:simplePos x="0" y="0"/>
              <wp:positionH relativeFrom="margin">
                <wp:posOffset>6251855</wp:posOffset>
              </wp:positionH>
              <wp:positionV relativeFrom="paragraph">
                <wp:posOffset>154991</wp:posOffset>
              </wp:positionV>
              <wp:extent cx="1263650" cy="234950"/>
              <wp:effectExtent l="0" t="0" r="0" b="0"/>
              <wp:wrapNone/>
              <wp:docPr id="9547174" name="Text Box 2"/>
              <wp:cNvGraphicFramePr/>
              <a:graphic xmlns:a="http://schemas.openxmlformats.org/drawingml/2006/main">
                <a:graphicData uri="http://schemas.microsoft.com/office/word/2010/wordprocessingShape">
                  <wps:wsp>
                    <wps:cNvSpPr txBox="1"/>
                    <wps:spPr>
                      <a:xfrm>
                        <a:off x="0" y="0"/>
                        <a:ext cx="1263650" cy="234950"/>
                      </a:xfrm>
                      <a:prstGeom prst="rect">
                        <a:avLst/>
                      </a:prstGeom>
                      <a:noFill/>
                      <a:ln w="6350">
                        <a:noFill/>
                      </a:ln>
                    </wps:spPr>
                    <wps:txbx>
                      <w:txbxContent>
                        <w:p w14:paraId="76D05A51" w14:textId="77777777" w:rsidR="0060453F" w:rsidRPr="008614E7" w:rsidRDefault="0060453F" w:rsidP="008614E7">
                          <w:pPr>
                            <w:pStyle w:val="NoSpacing"/>
                            <w:rPr>
                              <w:color w:val="FFFFFF" w:themeColor="background1"/>
                              <w:sz w:val="18"/>
                              <w:szCs w:val="18"/>
                            </w:rPr>
                          </w:pPr>
                          <w:r w:rsidRPr="008614E7">
                            <w:rPr>
                              <w:color w:val="FFFFFF" w:themeColor="background1"/>
                              <w:sz w:val="18"/>
                              <w:szCs w:val="18"/>
                            </w:rPr>
                            <w:t>FOR PUBLIC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277C414" id="_x0000_t202" coordsize="21600,21600" o:spt="202" path="m,l,21600r21600,l21600,xe">
              <v:stroke joinstyle="miter"/>
              <v:path gradientshapeok="t" o:connecttype="rect"/>
            </v:shapetype>
            <v:shape id="Text Box 2" o:spid="_x0000_s1026" type="#_x0000_t202" style="position:absolute;margin-left:492.25pt;margin-top:12.2pt;width:99.5pt;height:18.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" filled="f" stroked="f" strokeweight=".5pt">
              <v:textbox>
                <w:txbxContent>
                  <w:p w14:paraId="76D05A51" w14:textId="77777777" w:rsidR="0060453F" w:rsidRPr="008614E7" w:rsidRDefault="0060453F" w:rsidP="008614E7">
                    <w:pPr>
                      <w:pStyle w:val="NoSpacing"/>
                      <w:rPr>
                        <w:color w:val="FFFFFF" w:themeColor="background1"/>
                        <w:sz w:val="18"/>
                        <w:szCs w:val="18"/>
                      </w:rPr>
                    </w:pPr>
                    <w:r w:rsidRPr="008614E7">
                      <w:rPr>
                        <w:color w:val="FFFFFF" w:themeColor="background1"/>
                        <w:sz w:val="18"/>
                        <w:szCs w:val="18"/>
                      </w:rPr>
                      <w:t>FOR PUBLIC USE</w:t>
                    </w:r>
                  </w:p>
                </w:txbxContent>
              </v:textbox>
              <w10:wrap anchorx="margin"/>
            </v:shape>
          </w:pict>
        </mc:Fallback>
      </mc:AlternateContent>
    </w:r>
    <w:r w:rsidRPr="00B87C2C">
      <w:rPr>
        <w:rFonts w:ascii="Arial" w:hAnsi="Arial" w:cs="Arial"/>
        <w:sz w:val="18"/>
        <w:szCs w:val="18"/>
      </w:rPr>
      <w:t xml:space="preserve">  </w:t>
    </w:r>
    <w:bookmarkStart w:id="16" w:name="_Hlk166244871"/>
    <w:bookmarkStart w:id="17" w:name="_Hlk166244872"/>
  </w:p>
  <w:bookmarkEnd w:id="16"/>
  <w:bookmarkEnd w:id="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A81CB" w14:textId="77777777" w:rsidR="00000219" w:rsidRDefault="00000219" w:rsidP="00030F05">
      <w:pPr>
        <w:spacing w:after="0" w:line="240" w:lineRule="auto"/>
      </w:pPr>
      <w:r>
        <w:separator/>
      </w:r>
    </w:p>
  </w:footnote>
  <w:footnote w:type="continuationSeparator" w:id="0">
    <w:p w14:paraId="306BAE92" w14:textId="77777777" w:rsidR="00000219" w:rsidRDefault="00000219" w:rsidP="00030F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11E63" w14:textId="67738D57" w:rsidR="0088460E" w:rsidRPr="0088460E" w:rsidRDefault="0088460E" w:rsidP="0088460E">
    <w:pPr>
      <w:pStyle w:val="Header"/>
    </w:pPr>
    <w:r w:rsidRPr="0088460E">
      <w:rPr>
        <w:noProof/>
      </w:rPr>
      <w:drawing>
        <wp:anchor distT="0" distB="0" distL="114300" distR="114300" simplePos="0" relativeHeight="251696128" behindDoc="0" locked="0" layoutInCell="1" allowOverlap="1" wp14:anchorId="78C65328" wp14:editId="3F536527">
          <wp:simplePos x="0" y="0"/>
          <wp:positionH relativeFrom="page">
            <wp:align>right</wp:align>
          </wp:positionH>
          <wp:positionV relativeFrom="paragraph">
            <wp:posOffset>-440055</wp:posOffset>
          </wp:positionV>
          <wp:extent cx="7771293" cy="914400"/>
          <wp:effectExtent l="0" t="0" r="1270" b="0"/>
          <wp:wrapNone/>
          <wp:docPr id="11323387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293"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7C8B8C" w14:textId="3D8A51F6" w:rsidR="0060453F" w:rsidRDefault="006045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A7A67" w14:textId="33E511A1" w:rsidR="0088460E" w:rsidRPr="0088460E" w:rsidRDefault="0088460E" w:rsidP="0088460E">
    <w:pPr>
      <w:pStyle w:val="Header"/>
    </w:pPr>
    <w:r>
      <w:rPr>
        <w:noProof/>
      </w:rPr>
      <w:drawing>
        <wp:anchor distT="0" distB="0" distL="114300" distR="114300" simplePos="0" relativeHeight="251698176" behindDoc="1" locked="0" layoutInCell="1" allowOverlap="1" wp14:anchorId="75E22B85" wp14:editId="1E4E1B9D">
          <wp:simplePos x="0" y="0"/>
          <wp:positionH relativeFrom="page">
            <wp:align>left</wp:align>
          </wp:positionH>
          <wp:positionV relativeFrom="paragraph">
            <wp:posOffset>-440055</wp:posOffset>
          </wp:positionV>
          <wp:extent cx="7753350" cy="912158"/>
          <wp:effectExtent l="0" t="0" r="0" b="2540"/>
          <wp:wrapNone/>
          <wp:docPr id="1096245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4520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96587" cy="917245"/>
                  </a:xfrm>
                  <a:prstGeom prst="rect">
                    <a:avLst/>
                  </a:prstGeom>
                </pic:spPr>
              </pic:pic>
            </a:graphicData>
          </a:graphic>
          <wp14:sizeRelH relativeFrom="margin">
            <wp14:pctWidth>0</wp14:pctWidth>
          </wp14:sizeRelH>
          <wp14:sizeRelV relativeFrom="margin">
            <wp14:pctHeight>0</wp14:pctHeight>
          </wp14:sizeRelV>
        </wp:anchor>
      </w:drawing>
    </w:r>
  </w:p>
  <w:p w14:paraId="6426B58E" w14:textId="77777777" w:rsidR="0088460E" w:rsidRDefault="008846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96954"/>
    <w:multiLevelType w:val="hybridMultilevel"/>
    <w:tmpl w:val="F6C69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E00259"/>
    <w:multiLevelType w:val="hybridMultilevel"/>
    <w:tmpl w:val="908CB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D11224"/>
    <w:multiLevelType w:val="hybridMultilevel"/>
    <w:tmpl w:val="1588420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0D1A02"/>
    <w:multiLevelType w:val="hybridMultilevel"/>
    <w:tmpl w:val="C4AA5A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777733"/>
    <w:multiLevelType w:val="hybridMultilevel"/>
    <w:tmpl w:val="6B4226F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A950BDE"/>
    <w:multiLevelType w:val="hybridMultilevel"/>
    <w:tmpl w:val="10061A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E27006F"/>
    <w:multiLevelType w:val="hybridMultilevel"/>
    <w:tmpl w:val="A4327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1A72E4B"/>
    <w:multiLevelType w:val="hybridMultilevel"/>
    <w:tmpl w:val="87B83A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2D91D71"/>
    <w:multiLevelType w:val="hybridMultilevel"/>
    <w:tmpl w:val="57B058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73F44FE"/>
    <w:multiLevelType w:val="hybridMultilevel"/>
    <w:tmpl w:val="ED52E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2C76C8"/>
    <w:multiLevelType w:val="hybridMultilevel"/>
    <w:tmpl w:val="312852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B483187"/>
    <w:multiLevelType w:val="hybridMultilevel"/>
    <w:tmpl w:val="8F4CEA5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03B0A5F"/>
    <w:multiLevelType w:val="hybridMultilevel"/>
    <w:tmpl w:val="07A24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29825AD"/>
    <w:multiLevelType w:val="hybridMultilevel"/>
    <w:tmpl w:val="4EEC1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3005047"/>
    <w:multiLevelType w:val="hybridMultilevel"/>
    <w:tmpl w:val="F61E75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3516D57"/>
    <w:multiLevelType w:val="hybridMultilevel"/>
    <w:tmpl w:val="CAD4A3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2EB60E0"/>
    <w:multiLevelType w:val="hybridMultilevel"/>
    <w:tmpl w:val="2A14CD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329509D"/>
    <w:multiLevelType w:val="hybridMultilevel"/>
    <w:tmpl w:val="ADEE03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A543B87"/>
    <w:multiLevelType w:val="hybridMultilevel"/>
    <w:tmpl w:val="F7BE00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E222FAB"/>
    <w:multiLevelType w:val="hybridMultilevel"/>
    <w:tmpl w:val="D3A4B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2F54E1E"/>
    <w:multiLevelType w:val="hybridMultilevel"/>
    <w:tmpl w:val="84CCE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6952958"/>
    <w:multiLevelType w:val="hybridMultilevel"/>
    <w:tmpl w:val="A35C8C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DB7570C"/>
    <w:multiLevelType w:val="hybridMultilevel"/>
    <w:tmpl w:val="70ECB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FF56A56"/>
    <w:multiLevelType w:val="hybridMultilevel"/>
    <w:tmpl w:val="4FDAD1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B386CF6"/>
    <w:multiLevelType w:val="hybridMultilevel"/>
    <w:tmpl w:val="C17669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FBD39AD"/>
    <w:multiLevelType w:val="hybridMultilevel"/>
    <w:tmpl w:val="3A285B6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00931718">
    <w:abstractNumId w:val="20"/>
  </w:num>
  <w:num w:numId="2" w16cid:durableId="386995552">
    <w:abstractNumId w:val="13"/>
  </w:num>
  <w:num w:numId="3" w16cid:durableId="1149253627">
    <w:abstractNumId w:val="5"/>
  </w:num>
  <w:num w:numId="4" w16cid:durableId="1312521114">
    <w:abstractNumId w:val="17"/>
  </w:num>
  <w:num w:numId="5" w16cid:durableId="1862545327">
    <w:abstractNumId w:val="12"/>
  </w:num>
  <w:num w:numId="6" w16cid:durableId="1996911706">
    <w:abstractNumId w:val="25"/>
  </w:num>
  <w:num w:numId="7" w16cid:durableId="1037660030">
    <w:abstractNumId w:val="6"/>
  </w:num>
  <w:num w:numId="8" w16cid:durableId="10103350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3199104">
    <w:abstractNumId w:val="7"/>
  </w:num>
  <w:num w:numId="10" w16cid:durableId="130176593">
    <w:abstractNumId w:val="11"/>
  </w:num>
  <w:num w:numId="11" w16cid:durableId="1171214285">
    <w:abstractNumId w:val="18"/>
  </w:num>
  <w:num w:numId="12" w16cid:durableId="2018658007">
    <w:abstractNumId w:val="1"/>
  </w:num>
  <w:num w:numId="13" w16cid:durableId="1425570999">
    <w:abstractNumId w:val="21"/>
  </w:num>
  <w:num w:numId="14" w16cid:durableId="916673396">
    <w:abstractNumId w:val="22"/>
  </w:num>
  <w:num w:numId="15" w16cid:durableId="1552306624">
    <w:abstractNumId w:val="4"/>
  </w:num>
  <w:num w:numId="16" w16cid:durableId="715391635">
    <w:abstractNumId w:val="2"/>
  </w:num>
  <w:num w:numId="17" w16cid:durableId="1650524465">
    <w:abstractNumId w:val="3"/>
  </w:num>
  <w:num w:numId="18" w16cid:durableId="336274908">
    <w:abstractNumId w:val="24"/>
  </w:num>
  <w:num w:numId="19" w16cid:durableId="1953975731">
    <w:abstractNumId w:val="0"/>
  </w:num>
  <w:num w:numId="20" w16cid:durableId="803502690">
    <w:abstractNumId w:val="19"/>
  </w:num>
  <w:num w:numId="21" w16cid:durableId="838812413">
    <w:abstractNumId w:val="14"/>
  </w:num>
  <w:num w:numId="22" w16cid:durableId="1334186144">
    <w:abstractNumId w:val="8"/>
  </w:num>
  <w:num w:numId="23" w16cid:durableId="710229405">
    <w:abstractNumId w:val="10"/>
  </w:num>
  <w:num w:numId="24" w16cid:durableId="2097046786">
    <w:abstractNumId w:val="16"/>
  </w:num>
  <w:num w:numId="25" w16cid:durableId="1368604895">
    <w:abstractNumId w:val="15"/>
  </w:num>
  <w:num w:numId="26" w16cid:durableId="1503276428">
    <w:abstractNumId w:val="9"/>
  </w:num>
  <w:num w:numId="27" w16cid:durableId="1546257196">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7E3"/>
    <w:rsid w:val="000001F1"/>
    <w:rsid w:val="00000219"/>
    <w:rsid w:val="000009C5"/>
    <w:rsid w:val="000011EF"/>
    <w:rsid w:val="0000195E"/>
    <w:rsid w:val="00001F7D"/>
    <w:rsid w:val="00001F9D"/>
    <w:rsid w:val="00002925"/>
    <w:rsid w:val="00002F63"/>
    <w:rsid w:val="00002FD8"/>
    <w:rsid w:val="00005AC4"/>
    <w:rsid w:val="00007300"/>
    <w:rsid w:val="000073AF"/>
    <w:rsid w:val="0000766F"/>
    <w:rsid w:val="00007878"/>
    <w:rsid w:val="000079C3"/>
    <w:rsid w:val="00010FAD"/>
    <w:rsid w:val="000125AA"/>
    <w:rsid w:val="00012A5E"/>
    <w:rsid w:val="00012B1A"/>
    <w:rsid w:val="00013448"/>
    <w:rsid w:val="000134EB"/>
    <w:rsid w:val="00013E55"/>
    <w:rsid w:val="0001526F"/>
    <w:rsid w:val="00015EB3"/>
    <w:rsid w:val="0001787D"/>
    <w:rsid w:val="00017DCF"/>
    <w:rsid w:val="0002049A"/>
    <w:rsid w:val="000212AA"/>
    <w:rsid w:val="00021B82"/>
    <w:rsid w:val="00023F33"/>
    <w:rsid w:val="000253BC"/>
    <w:rsid w:val="000276C8"/>
    <w:rsid w:val="00027CAA"/>
    <w:rsid w:val="00030F05"/>
    <w:rsid w:val="000311F5"/>
    <w:rsid w:val="0003170A"/>
    <w:rsid w:val="00032DD7"/>
    <w:rsid w:val="00033B7B"/>
    <w:rsid w:val="00033D02"/>
    <w:rsid w:val="00033E4F"/>
    <w:rsid w:val="00034F34"/>
    <w:rsid w:val="000354E6"/>
    <w:rsid w:val="00036AB2"/>
    <w:rsid w:val="00036EFD"/>
    <w:rsid w:val="0004166F"/>
    <w:rsid w:val="00041900"/>
    <w:rsid w:val="00041A90"/>
    <w:rsid w:val="000421E1"/>
    <w:rsid w:val="00045B0F"/>
    <w:rsid w:val="000474E7"/>
    <w:rsid w:val="00050133"/>
    <w:rsid w:val="0005098C"/>
    <w:rsid w:val="00051C92"/>
    <w:rsid w:val="00052208"/>
    <w:rsid w:val="000522E0"/>
    <w:rsid w:val="00052CC5"/>
    <w:rsid w:val="000543D2"/>
    <w:rsid w:val="000544C5"/>
    <w:rsid w:val="00055341"/>
    <w:rsid w:val="00055690"/>
    <w:rsid w:val="00055750"/>
    <w:rsid w:val="0005600C"/>
    <w:rsid w:val="00056F44"/>
    <w:rsid w:val="000576BD"/>
    <w:rsid w:val="000601B0"/>
    <w:rsid w:val="00060279"/>
    <w:rsid w:val="00060715"/>
    <w:rsid w:val="00061BE8"/>
    <w:rsid w:val="00061E00"/>
    <w:rsid w:val="000636F9"/>
    <w:rsid w:val="00063AFE"/>
    <w:rsid w:val="00063FDF"/>
    <w:rsid w:val="000642B2"/>
    <w:rsid w:val="00064CC3"/>
    <w:rsid w:val="00067139"/>
    <w:rsid w:val="00067985"/>
    <w:rsid w:val="000679E6"/>
    <w:rsid w:val="00070E98"/>
    <w:rsid w:val="00070FA2"/>
    <w:rsid w:val="0007205D"/>
    <w:rsid w:val="0007230D"/>
    <w:rsid w:val="00072596"/>
    <w:rsid w:val="00072F38"/>
    <w:rsid w:val="0007328B"/>
    <w:rsid w:val="000738E6"/>
    <w:rsid w:val="00073E9A"/>
    <w:rsid w:val="000758C1"/>
    <w:rsid w:val="00077237"/>
    <w:rsid w:val="0007777A"/>
    <w:rsid w:val="00077922"/>
    <w:rsid w:val="0008143B"/>
    <w:rsid w:val="0008149A"/>
    <w:rsid w:val="00082562"/>
    <w:rsid w:val="00083478"/>
    <w:rsid w:val="0008559D"/>
    <w:rsid w:val="0008679D"/>
    <w:rsid w:val="00086898"/>
    <w:rsid w:val="000871C8"/>
    <w:rsid w:val="00087618"/>
    <w:rsid w:val="0008763F"/>
    <w:rsid w:val="00087999"/>
    <w:rsid w:val="00090B60"/>
    <w:rsid w:val="00091338"/>
    <w:rsid w:val="00091743"/>
    <w:rsid w:val="00092AAE"/>
    <w:rsid w:val="00092AF2"/>
    <w:rsid w:val="00092DBD"/>
    <w:rsid w:val="000934BD"/>
    <w:rsid w:val="0009374A"/>
    <w:rsid w:val="00093E15"/>
    <w:rsid w:val="00094060"/>
    <w:rsid w:val="00094248"/>
    <w:rsid w:val="00094529"/>
    <w:rsid w:val="00094547"/>
    <w:rsid w:val="0009481F"/>
    <w:rsid w:val="00095085"/>
    <w:rsid w:val="00095FC2"/>
    <w:rsid w:val="0009649C"/>
    <w:rsid w:val="00096680"/>
    <w:rsid w:val="00096681"/>
    <w:rsid w:val="00096DC9"/>
    <w:rsid w:val="000A08D2"/>
    <w:rsid w:val="000A28A6"/>
    <w:rsid w:val="000A2D25"/>
    <w:rsid w:val="000A3005"/>
    <w:rsid w:val="000A37FE"/>
    <w:rsid w:val="000A3830"/>
    <w:rsid w:val="000A3A30"/>
    <w:rsid w:val="000A3CDC"/>
    <w:rsid w:val="000A3EEC"/>
    <w:rsid w:val="000A4813"/>
    <w:rsid w:val="000A5C0C"/>
    <w:rsid w:val="000A74D9"/>
    <w:rsid w:val="000A786F"/>
    <w:rsid w:val="000A7B45"/>
    <w:rsid w:val="000A7DA5"/>
    <w:rsid w:val="000B0294"/>
    <w:rsid w:val="000B121F"/>
    <w:rsid w:val="000B140C"/>
    <w:rsid w:val="000B1DF1"/>
    <w:rsid w:val="000B227A"/>
    <w:rsid w:val="000B346B"/>
    <w:rsid w:val="000B35DB"/>
    <w:rsid w:val="000B508D"/>
    <w:rsid w:val="000B57F7"/>
    <w:rsid w:val="000B611D"/>
    <w:rsid w:val="000B63DA"/>
    <w:rsid w:val="000B64FA"/>
    <w:rsid w:val="000B6F01"/>
    <w:rsid w:val="000B748F"/>
    <w:rsid w:val="000B7BC1"/>
    <w:rsid w:val="000B7D0E"/>
    <w:rsid w:val="000C0DE7"/>
    <w:rsid w:val="000C0E8D"/>
    <w:rsid w:val="000C1278"/>
    <w:rsid w:val="000C24CB"/>
    <w:rsid w:val="000C2FAB"/>
    <w:rsid w:val="000C3C34"/>
    <w:rsid w:val="000C3EF1"/>
    <w:rsid w:val="000C422C"/>
    <w:rsid w:val="000D00A7"/>
    <w:rsid w:val="000D0858"/>
    <w:rsid w:val="000D0A9B"/>
    <w:rsid w:val="000D0B85"/>
    <w:rsid w:val="000D18BD"/>
    <w:rsid w:val="000D50BC"/>
    <w:rsid w:val="000D634B"/>
    <w:rsid w:val="000D6C1A"/>
    <w:rsid w:val="000E123B"/>
    <w:rsid w:val="000E1306"/>
    <w:rsid w:val="000E3328"/>
    <w:rsid w:val="000E458B"/>
    <w:rsid w:val="000E4A37"/>
    <w:rsid w:val="000E5940"/>
    <w:rsid w:val="000E6A3E"/>
    <w:rsid w:val="000E76FD"/>
    <w:rsid w:val="000F0C9A"/>
    <w:rsid w:val="000F1047"/>
    <w:rsid w:val="000F1A1B"/>
    <w:rsid w:val="000F1FA8"/>
    <w:rsid w:val="000F21EC"/>
    <w:rsid w:val="000F22A7"/>
    <w:rsid w:val="000F2D14"/>
    <w:rsid w:val="000F30B2"/>
    <w:rsid w:val="000F4334"/>
    <w:rsid w:val="001003D4"/>
    <w:rsid w:val="00102C61"/>
    <w:rsid w:val="00102F6A"/>
    <w:rsid w:val="00103377"/>
    <w:rsid w:val="00103F1B"/>
    <w:rsid w:val="00104952"/>
    <w:rsid w:val="00104F2D"/>
    <w:rsid w:val="00105F7B"/>
    <w:rsid w:val="0010613B"/>
    <w:rsid w:val="0010797D"/>
    <w:rsid w:val="00113A54"/>
    <w:rsid w:val="001144F0"/>
    <w:rsid w:val="00116747"/>
    <w:rsid w:val="00116AB9"/>
    <w:rsid w:val="001174C8"/>
    <w:rsid w:val="00120381"/>
    <w:rsid w:val="00120429"/>
    <w:rsid w:val="001210B4"/>
    <w:rsid w:val="00123A72"/>
    <w:rsid w:val="00123F76"/>
    <w:rsid w:val="00124D66"/>
    <w:rsid w:val="00124EE7"/>
    <w:rsid w:val="00125391"/>
    <w:rsid w:val="00125A29"/>
    <w:rsid w:val="00127F87"/>
    <w:rsid w:val="00130476"/>
    <w:rsid w:val="001309AE"/>
    <w:rsid w:val="00132D34"/>
    <w:rsid w:val="001331ED"/>
    <w:rsid w:val="0013431F"/>
    <w:rsid w:val="0013676E"/>
    <w:rsid w:val="00137F89"/>
    <w:rsid w:val="00140238"/>
    <w:rsid w:val="0014076B"/>
    <w:rsid w:val="00140C06"/>
    <w:rsid w:val="001419F7"/>
    <w:rsid w:val="0014477D"/>
    <w:rsid w:val="001448A5"/>
    <w:rsid w:val="00145285"/>
    <w:rsid w:val="00147419"/>
    <w:rsid w:val="001479C6"/>
    <w:rsid w:val="0015045A"/>
    <w:rsid w:val="001554E6"/>
    <w:rsid w:val="00156215"/>
    <w:rsid w:val="00156519"/>
    <w:rsid w:val="00161A66"/>
    <w:rsid w:val="001621F6"/>
    <w:rsid w:val="00163885"/>
    <w:rsid w:val="00165FB4"/>
    <w:rsid w:val="001664DB"/>
    <w:rsid w:val="001675B5"/>
    <w:rsid w:val="00167692"/>
    <w:rsid w:val="00167C99"/>
    <w:rsid w:val="00170325"/>
    <w:rsid w:val="00171042"/>
    <w:rsid w:val="00171A66"/>
    <w:rsid w:val="001743F4"/>
    <w:rsid w:val="001748BC"/>
    <w:rsid w:val="00174AE9"/>
    <w:rsid w:val="00174C38"/>
    <w:rsid w:val="00176974"/>
    <w:rsid w:val="001805CD"/>
    <w:rsid w:val="00180FDD"/>
    <w:rsid w:val="00181867"/>
    <w:rsid w:val="00181D55"/>
    <w:rsid w:val="0018200E"/>
    <w:rsid w:val="00182993"/>
    <w:rsid w:val="00183436"/>
    <w:rsid w:val="00183CE4"/>
    <w:rsid w:val="00183E17"/>
    <w:rsid w:val="00184679"/>
    <w:rsid w:val="00184A82"/>
    <w:rsid w:val="0018559A"/>
    <w:rsid w:val="001856B2"/>
    <w:rsid w:val="00185B1D"/>
    <w:rsid w:val="00185C4D"/>
    <w:rsid w:val="00186F1E"/>
    <w:rsid w:val="00190922"/>
    <w:rsid w:val="00190B5C"/>
    <w:rsid w:val="00190B80"/>
    <w:rsid w:val="00191690"/>
    <w:rsid w:val="00191808"/>
    <w:rsid w:val="00192B9D"/>
    <w:rsid w:val="00193669"/>
    <w:rsid w:val="00194739"/>
    <w:rsid w:val="00194ED3"/>
    <w:rsid w:val="00195D9F"/>
    <w:rsid w:val="00196ADA"/>
    <w:rsid w:val="00196C21"/>
    <w:rsid w:val="00196EC2"/>
    <w:rsid w:val="001978D7"/>
    <w:rsid w:val="001A1991"/>
    <w:rsid w:val="001A19BA"/>
    <w:rsid w:val="001A1AA6"/>
    <w:rsid w:val="001A2561"/>
    <w:rsid w:val="001A3295"/>
    <w:rsid w:val="001A46D6"/>
    <w:rsid w:val="001A481A"/>
    <w:rsid w:val="001A5995"/>
    <w:rsid w:val="001A607F"/>
    <w:rsid w:val="001A64F0"/>
    <w:rsid w:val="001A6CD8"/>
    <w:rsid w:val="001A7ED0"/>
    <w:rsid w:val="001B04EA"/>
    <w:rsid w:val="001B07DE"/>
    <w:rsid w:val="001B12D8"/>
    <w:rsid w:val="001B1536"/>
    <w:rsid w:val="001B2776"/>
    <w:rsid w:val="001B34A6"/>
    <w:rsid w:val="001B4A16"/>
    <w:rsid w:val="001B4B03"/>
    <w:rsid w:val="001B4E2D"/>
    <w:rsid w:val="001B6BE5"/>
    <w:rsid w:val="001B72CA"/>
    <w:rsid w:val="001B77A6"/>
    <w:rsid w:val="001C0BD5"/>
    <w:rsid w:val="001C12B1"/>
    <w:rsid w:val="001C14E5"/>
    <w:rsid w:val="001C150B"/>
    <w:rsid w:val="001C2C9B"/>
    <w:rsid w:val="001C2D5F"/>
    <w:rsid w:val="001C37AC"/>
    <w:rsid w:val="001C49BD"/>
    <w:rsid w:val="001C563C"/>
    <w:rsid w:val="001D0C48"/>
    <w:rsid w:val="001D0C77"/>
    <w:rsid w:val="001D0E75"/>
    <w:rsid w:val="001D2180"/>
    <w:rsid w:val="001D389B"/>
    <w:rsid w:val="001D3FCA"/>
    <w:rsid w:val="001D42B8"/>
    <w:rsid w:val="001D499F"/>
    <w:rsid w:val="001D6D72"/>
    <w:rsid w:val="001D7743"/>
    <w:rsid w:val="001D7A24"/>
    <w:rsid w:val="001D7B8E"/>
    <w:rsid w:val="001D7D0C"/>
    <w:rsid w:val="001E1674"/>
    <w:rsid w:val="001E32FD"/>
    <w:rsid w:val="001E3BD8"/>
    <w:rsid w:val="001E4D7E"/>
    <w:rsid w:val="001F03F3"/>
    <w:rsid w:val="001F1060"/>
    <w:rsid w:val="001F1408"/>
    <w:rsid w:val="001F5930"/>
    <w:rsid w:val="001F639F"/>
    <w:rsid w:val="001F676A"/>
    <w:rsid w:val="001F6D6F"/>
    <w:rsid w:val="001F6EA3"/>
    <w:rsid w:val="001F7022"/>
    <w:rsid w:val="001F76FA"/>
    <w:rsid w:val="002010C2"/>
    <w:rsid w:val="002010DD"/>
    <w:rsid w:val="00201F76"/>
    <w:rsid w:val="00203299"/>
    <w:rsid w:val="00203B10"/>
    <w:rsid w:val="0021098B"/>
    <w:rsid w:val="002132AD"/>
    <w:rsid w:val="00213F1E"/>
    <w:rsid w:val="0021418F"/>
    <w:rsid w:val="00214888"/>
    <w:rsid w:val="002177F6"/>
    <w:rsid w:val="00217AE7"/>
    <w:rsid w:val="00221714"/>
    <w:rsid w:val="002230B9"/>
    <w:rsid w:val="00225238"/>
    <w:rsid w:val="0022537E"/>
    <w:rsid w:val="002255BA"/>
    <w:rsid w:val="00225748"/>
    <w:rsid w:val="00226186"/>
    <w:rsid w:val="00226BA8"/>
    <w:rsid w:val="00230543"/>
    <w:rsid w:val="00231C4A"/>
    <w:rsid w:val="00231CF7"/>
    <w:rsid w:val="00232287"/>
    <w:rsid w:val="00232505"/>
    <w:rsid w:val="00233D68"/>
    <w:rsid w:val="00234058"/>
    <w:rsid w:val="002346C6"/>
    <w:rsid w:val="00235AD1"/>
    <w:rsid w:val="00240A85"/>
    <w:rsid w:val="00242AF4"/>
    <w:rsid w:val="0024319E"/>
    <w:rsid w:val="0024359C"/>
    <w:rsid w:val="00246184"/>
    <w:rsid w:val="00250F1B"/>
    <w:rsid w:val="002528E4"/>
    <w:rsid w:val="00252B2D"/>
    <w:rsid w:val="002548AB"/>
    <w:rsid w:val="0025539D"/>
    <w:rsid w:val="00255C5C"/>
    <w:rsid w:val="00260C72"/>
    <w:rsid w:val="00260E4F"/>
    <w:rsid w:val="00261C8D"/>
    <w:rsid w:val="00262CB6"/>
    <w:rsid w:val="00262DB6"/>
    <w:rsid w:val="0026382C"/>
    <w:rsid w:val="00263921"/>
    <w:rsid w:val="00266306"/>
    <w:rsid w:val="0027199D"/>
    <w:rsid w:val="00272AF4"/>
    <w:rsid w:val="00272E68"/>
    <w:rsid w:val="002737E7"/>
    <w:rsid w:val="00274281"/>
    <w:rsid w:val="002742F9"/>
    <w:rsid w:val="00274366"/>
    <w:rsid w:val="002757CD"/>
    <w:rsid w:val="00275A41"/>
    <w:rsid w:val="00276669"/>
    <w:rsid w:val="00276837"/>
    <w:rsid w:val="00280017"/>
    <w:rsid w:val="0028041D"/>
    <w:rsid w:val="00282BDB"/>
    <w:rsid w:val="00282E68"/>
    <w:rsid w:val="00283109"/>
    <w:rsid w:val="002845CF"/>
    <w:rsid w:val="00285FBB"/>
    <w:rsid w:val="0028682A"/>
    <w:rsid w:val="00287181"/>
    <w:rsid w:val="002874E3"/>
    <w:rsid w:val="00287731"/>
    <w:rsid w:val="00287D94"/>
    <w:rsid w:val="0029220C"/>
    <w:rsid w:val="0029316E"/>
    <w:rsid w:val="002933E1"/>
    <w:rsid w:val="00294C4F"/>
    <w:rsid w:val="00294D24"/>
    <w:rsid w:val="00296624"/>
    <w:rsid w:val="00296FB1"/>
    <w:rsid w:val="002972E3"/>
    <w:rsid w:val="00297E8F"/>
    <w:rsid w:val="002A089A"/>
    <w:rsid w:val="002A1487"/>
    <w:rsid w:val="002A1AA5"/>
    <w:rsid w:val="002A2083"/>
    <w:rsid w:val="002A2966"/>
    <w:rsid w:val="002A3C65"/>
    <w:rsid w:val="002A4635"/>
    <w:rsid w:val="002A56DB"/>
    <w:rsid w:val="002A577C"/>
    <w:rsid w:val="002A6386"/>
    <w:rsid w:val="002A6E2F"/>
    <w:rsid w:val="002A71C0"/>
    <w:rsid w:val="002A75AF"/>
    <w:rsid w:val="002A7849"/>
    <w:rsid w:val="002A7D2B"/>
    <w:rsid w:val="002A7D57"/>
    <w:rsid w:val="002B170C"/>
    <w:rsid w:val="002B2C63"/>
    <w:rsid w:val="002B31C2"/>
    <w:rsid w:val="002B3F25"/>
    <w:rsid w:val="002B4482"/>
    <w:rsid w:val="002B54DA"/>
    <w:rsid w:val="002B5B6D"/>
    <w:rsid w:val="002B7BF3"/>
    <w:rsid w:val="002C01FB"/>
    <w:rsid w:val="002C0388"/>
    <w:rsid w:val="002C1431"/>
    <w:rsid w:val="002C18CE"/>
    <w:rsid w:val="002C3AC9"/>
    <w:rsid w:val="002C4F9A"/>
    <w:rsid w:val="002C760B"/>
    <w:rsid w:val="002C7D6A"/>
    <w:rsid w:val="002D0FF1"/>
    <w:rsid w:val="002D14EA"/>
    <w:rsid w:val="002D1A1A"/>
    <w:rsid w:val="002D323E"/>
    <w:rsid w:val="002D3C4B"/>
    <w:rsid w:val="002D453D"/>
    <w:rsid w:val="002D4BC6"/>
    <w:rsid w:val="002D593A"/>
    <w:rsid w:val="002D6E07"/>
    <w:rsid w:val="002D7C2D"/>
    <w:rsid w:val="002D7C50"/>
    <w:rsid w:val="002E1292"/>
    <w:rsid w:val="002E1C0B"/>
    <w:rsid w:val="002E20B1"/>
    <w:rsid w:val="002E238C"/>
    <w:rsid w:val="002E3184"/>
    <w:rsid w:val="002E3BE9"/>
    <w:rsid w:val="002E3FAD"/>
    <w:rsid w:val="002E4195"/>
    <w:rsid w:val="002E4458"/>
    <w:rsid w:val="002E4484"/>
    <w:rsid w:val="002E4720"/>
    <w:rsid w:val="002E485B"/>
    <w:rsid w:val="002E5E4C"/>
    <w:rsid w:val="002E6474"/>
    <w:rsid w:val="002E6AE2"/>
    <w:rsid w:val="002E7203"/>
    <w:rsid w:val="002E7842"/>
    <w:rsid w:val="002E7AF4"/>
    <w:rsid w:val="002E7BEF"/>
    <w:rsid w:val="002F0028"/>
    <w:rsid w:val="002F09B2"/>
    <w:rsid w:val="002F1563"/>
    <w:rsid w:val="002F15DC"/>
    <w:rsid w:val="002F1D6B"/>
    <w:rsid w:val="002F248B"/>
    <w:rsid w:val="002F50CC"/>
    <w:rsid w:val="002F5B7D"/>
    <w:rsid w:val="002F6051"/>
    <w:rsid w:val="002F6C4F"/>
    <w:rsid w:val="002F72A9"/>
    <w:rsid w:val="002F7B8D"/>
    <w:rsid w:val="00301646"/>
    <w:rsid w:val="00301C13"/>
    <w:rsid w:val="00302804"/>
    <w:rsid w:val="0030328A"/>
    <w:rsid w:val="00303834"/>
    <w:rsid w:val="00303E72"/>
    <w:rsid w:val="00304739"/>
    <w:rsid w:val="00304FD4"/>
    <w:rsid w:val="00304FFF"/>
    <w:rsid w:val="00305A8A"/>
    <w:rsid w:val="00306ACF"/>
    <w:rsid w:val="003118F2"/>
    <w:rsid w:val="00313902"/>
    <w:rsid w:val="0031417F"/>
    <w:rsid w:val="00314418"/>
    <w:rsid w:val="00315319"/>
    <w:rsid w:val="00315429"/>
    <w:rsid w:val="003163D0"/>
    <w:rsid w:val="00316B2C"/>
    <w:rsid w:val="00316FAD"/>
    <w:rsid w:val="0031766E"/>
    <w:rsid w:val="0032016C"/>
    <w:rsid w:val="003201E5"/>
    <w:rsid w:val="00321CEF"/>
    <w:rsid w:val="00323102"/>
    <w:rsid w:val="0032365A"/>
    <w:rsid w:val="00323C46"/>
    <w:rsid w:val="003254BA"/>
    <w:rsid w:val="00325B45"/>
    <w:rsid w:val="00325F81"/>
    <w:rsid w:val="003261A6"/>
    <w:rsid w:val="003267FD"/>
    <w:rsid w:val="00326C12"/>
    <w:rsid w:val="00327B98"/>
    <w:rsid w:val="00330637"/>
    <w:rsid w:val="003308E4"/>
    <w:rsid w:val="00330ACD"/>
    <w:rsid w:val="003324B1"/>
    <w:rsid w:val="00332D80"/>
    <w:rsid w:val="00334831"/>
    <w:rsid w:val="00334A0F"/>
    <w:rsid w:val="00334F1A"/>
    <w:rsid w:val="00335193"/>
    <w:rsid w:val="00335BD6"/>
    <w:rsid w:val="003360D2"/>
    <w:rsid w:val="00336D4C"/>
    <w:rsid w:val="00337FED"/>
    <w:rsid w:val="00340959"/>
    <w:rsid w:val="00342313"/>
    <w:rsid w:val="00342C6A"/>
    <w:rsid w:val="003431DF"/>
    <w:rsid w:val="00343A0D"/>
    <w:rsid w:val="00344431"/>
    <w:rsid w:val="00344814"/>
    <w:rsid w:val="003448B6"/>
    <w:rsid w:val="00344A22"/>
    <w:rsid w:val="00345E8D"/>
    <w:rsid w:val="00345FF2"/>
    <w:rsid w:val="00346B3A"/>
    <w:rsid w:val="00346BCA"/>
    <w:rsid w:val="00346DE1"/>
    <w:rsid w:val="00347110"/>
    <w:rsid w:val="00347610"/>
    <w:rsid w:val="00347B49"/>
    <w:rsid w:val="003500E3"/>
    <w:rsid w:val="00350205"/>
    <w:rsid w:val="00350A34"/>
    <w:rsid w:val="00352043"/>
    <w:rsid w:val="003526A6"/>
    <w:rsid w:val="003527E3"/>
    <w:rsid w:val="0035313A"/>
    <w:rsid w:val="003541A1"/>
    <w:rsid w:val="003554C2"/>
    <w:rsid w:val="0035560A"/>
    <w:rsid w:val="003568D9"/>
    <w:rsid w:val="003574FB"/>
    <w:rsid w:val="00361681"/>
    <w:rsid w:val="0036183A"/>
    <w:rsid w:val="003625B8"/>
    <w:rsid w:val="00362BEA"/>
    <w:rsid w:val="003652F7"/>
    <w:rsid w:val="0036544B"/>
    <w:rsid w:val="0036550E"/>
    <w:rsid w:val="003663BF"/>
    <w:rsid w:val="0036720D"/>
    <w:rsid w:val="00370992"/>
    <w:rsid w:val="00371A61"/>
    <w:rsid w:val="003728AC"/>
    <w:rsid w:val="00373BDD"/>
    <w:rsid w:val="00374E7A"/>
    <w:rsid w:val="00375B32"/>
    <w:rsid w:val="00376076"/>
    <w:rsid w:val="00376706"/>
    <w:rsid w:val="00376A79"/>
    <w:rsid w:val="00376D79"/>
    <w:rsid w:val="0038018D"/>
    <w:rsid w:val="00380538"/>
    <w:rsid w:val="0038071F"/>
    <w:rsid w:val="00380D04"/>
    <w:rsid w:val="00380F61"/>
    <w:rsid w:val="003819D1"/>
    <w:rsid w:val="00383A6F"/>
    <w:rsid w:val="00383D77"/>
    <w:rsid w:val="003842DB"/>
    <w:rsid w:val="003851FB"/>
    <w:rsid w:val="003857E0"/>
    <w:rsid w:val="00386B12"/>
    <w:rsid w:val="00387278"/>
    <w:rsid w:val="003874D2"/>
    <w:rsid w:val="003878F9"/>
    <w:rsid w:val="00387F21"/>
    <w:rsid w:val="003921F9"/>
    <w:rsid w:val="003926A7"/>
    <w:rsid w:val="003927FC"/>
    <w:rsid w:val="003940AF"/>
    <w:rsid w:val="0039487E"/>
    <w:rsid w:val="00394EA2"/>
    <w:rsid w:val="0039590F"/>
    <w:rsid w:val="003969FA"/>
    <w:rsid w:val="00396E7C"/>
    <w:rsid w:val="003A19B8"/>
    <w:rsid w:val="003A1F3B"/>
    <w:rsid w:val="003A513B"/>
    <w:rsid w:val="003A5194"/>
    <w:rsid w:val="003A5DBA"/>
    <w:rsid w:val="003A61FF"/>
    <w:rsid w:val="003A7585"/>
    <w:rsid w:val="003A7881"/>
    <w:rsid w:val="003A79C4"/>
    <w:rsid w:val="003B0021"/>
    <w:rsid w:val="003B1161"/>
    <w:rsid w:val="003B17A8"/>
    <w:rsid w:val="003B214B"/>
    <w:rsid w:val="003B302F"/>
    <w:rsid w:val="003B3165"/>
    <w:rsid w:val="003B32AA"/>
    <w:rsid w:val="003B4E71"/>
    <w:rsid w:val="003C0861"/>
    <w:rsid w:val="003C0E12"/>
    <w:rsid w:val="003C3E06"/>
    <w:rsid w:val="003C4813"/>
    <w:rsid w:val="003C49A4"/>
    <w:rsid w:val="003C6545"/>
    <w:rsid w:val="003C65CF"/>
    <w:rsid w:val="003C6A05"/>
    <w:rsid w:val="003C7652"/>
    <w:rsid w:val="003D13EB"/>
    <w:rsid w:val="003D187D"/>
    <w:rsid w:val="003D236E"/>
    <w:rsid w:val="003D45D7"/>
    <w:rsid w:val="003D4D80"/>
    <w:rsid w:val="003D4FA3"/>
    <w:rsid w:val="003D5069"/>
    <w:rsid w:val="003D581F"/>
    <w:rsid w:val="003D5AD3"/>
    <w:rsid w:val="003D7E83"/>
    <w:rsid w:val="003E01D8"/>
    <w:rsid w:val="003E01E8"/>
    <w:rsid w:val="003E2F7A"/>
    <w:rsid w:val="003E372C"/>
    <w:rsid w:val="003E479E"/>
    <w:rsid w:val="003E6F74"/>
    <w:rsid w:val="003E7DF3"/>
    <w:rsid w:val="003E7ECC"/>
    <w:rsid w:val="003F00AF"/>
    <w:rsid w:val="003F14FD"/>
    <w:rsid w:val="003F1805"/>
    <w:rsid w:val="003F1CDF"/>
    <w:rsid w:val="003F2866"/>
    <w:rsid w:val="003F4CDA"/>
    <w:rsid w:val="003F538D"/>
    <w:rsid w:val="003F574D"/>
    <w:rsid w:val="003F5866"/>
    <w:rsid w:val="003F6BAD"/>
    <w:rsid w:val="003F6D97"/>
    <w:rsid w:val="003F6FE3"/>
    <w:rsid w:val="004011C0"/>
    <w:rsid w:val="00404782"/>
    <w:rsid w:val="00405564"/>
    <w:rsid w:val="00405CB6"/>
    <w:rsid w:val="00405E00"/>
    <w:rsid w:val="00406B61"/>
    <w:rsid w:val="00407D80"/>
    <w:rsid w:val="004112C4"/>
    <w:rsid w:val="00411751"/>
    <w:rsid w:val="00411CF7"/>
    <w:rsid w:val="00412520"/>
    <w:rsid w:val="004128AA"/>
    <w:rsid w:val="0041377F"/>
    <w:rsid w:val="004151E6"/>
    <w:rsid w:val="00416E45"/>
    <w:rsid w:val="00417365"/>
    <w:rsid w:val="0041783E"/>
    <w:rsid w:val="004179FC"/>
    <w:rsid w:val="00417C0D"/>
    <w:rsid w:val="00420BD2"/>
    <w:rsid w:val="00421E2A"/>
    <w:rsid w:val="00422546"/>
    <w:rsid w:val="004227A5"/>
    <w:rsid w:val="00423111"/>
    <w:rsid w:val="00423C4C"/>
    <w:rsid w:val="00426684"/>
    <w:rsid w:val="00431CC6"/>
    <w:rsid w:val="0043292E"/>
    <w:rsid w:val="004335D7"/>
    <w:rsid w:val="00435079"/>
    <w:rsid w:val="00435D29"/>
    <w:rsid w:val="00436741"/>
    <w:rsid w:val="004367DF"/>
    <w:rsid w:val="00437327"/>
    <w:rsid w:val="00437F5C"/>
    <w:rsid w:val="004406AA"/>
    <w:rsid w:val="004421EF"/>
    <w:rsid w:val="00443ECC"/>
    <w:rsid w:val="00446125"/>
    <w:rsid w:val="004464F2"/>
    <w:rsid w:val="0045020A"/>
    <w:rsid w:val="0045075C"/>
    <w:rsid w:val="00450DA5"/>
    <w:rsid w:val="00451808"/>
    <w:rsid w:val="00451BB7"/>
    <w:rsid w:val="004551C8"/>
    <w:rsid w:val="00456C42"/>
    <w:rsid w:val="00456D70"/>
    <w:rsid w:val="00457B5A"/>
    <w:rsid w:val="00461628"/>
    <w:rsid w:val="00461A76"/>
    <w:rsid w:val="0046214D"/>
    <w:rsid w:val="004624FE"/>
    <w:rsid w:val="00462F93"/>
    <w:rsid w:val="00463328"/>
    <w:rsid w:val="00463849"/>
    <w:rsid w:val="00464303"/>
    <w:rsid w:val="004645B7"/>
    <w:rsid w:val="00464B98"/>
    <w:rsid w:val="00464EA7"/>
    <w:rsid w:val="00466119"/>
    <w:rsid w:val="0046747F"/>
    <w:rsid w:val="004676AE"/>
    <w:rsid w:val="004702BD"/>
    <w:rsid w:val="00470546"/>
    <w:rsid w:val="00470CC6"/>
    <w:rsid w:val="004716EE"/>
    <w:rsid w:val="00472CA2"/>
    <w:rsid w:val="004737CA"/>
    <w:rsid w:val="00475723"/>
    <w:rsid w:val="00475BB4"/>
    <w:rsid w:val="00475EBE"/>
    <w:rsid w:val="00476877"/>
    <w:rsid w:val="004776E2"/>
    <w:rsid w:val="00477835"/>
    <w:rsid w:val="00480012"/>
    <w:rsid w:val="00481211"/>
    <w:rsid w:val="004817E9"/>
    <w:rsid w:val="00481A57"/>
    <w:rsid w:val="00481ABB"/>
    <w:rsid w:val="00481FD3"/>
    <w:rsid w:val="00482C24"/>
    <w:rsid w:val="00482CBB"/>
    <w:rsid w:val="00482DB8"/>
    <w:rsid w:val="00482F82"/>
    <w:rsid w:val="004830C2"/>
    <w:rsid w:val="0048478E"/>
    <w:rsid w:val="0048480C"/>
    <w:rsid w:val="004855EF"/>
    <w:rsid w:val="004856F0"/>
    <w:rsid w:val="004864FE"/>
    <w:rsid w:val="00486ADA"/>
    <w:rsid w:val="00487871"/>
    <w:rsid w:val="00490789"/>
    <w:rsid w:val="00490DC1"/>
    <w:rsid w:val="00491C13"/>
    <w:rsid w:val="00492121"/>
    <w:rsid w:val="00494067"/>
    <w:rsid w:val="00494516"/>
    <w:rsid w:val="00494FD4"/>
    <w:rsid w:val="00495FE1"/>
    <w:rsid w:val="004963E8"/>
    <w:rsid w:val="00496AA1"/>
    <w:rsid w:val="00496C65"/>
    <w:rsid w:val="004971FE"/>
    <w:rsid w:val="00497905"/>
    <w:rsid w:val="004A1076"/>
    <w:rsid w:val="004A4762"/>
    <w:rsid w:val="004A4872"/>
    <w:rsid w:val="004A5A37"/>
    <w:rsid w:val="004A5D75"/>
    <w:rsid w:val="004A6FD0"/>
    <w:rsid w:val="004B187D"/>
    <w:rsid w:val="004B1982"/>
    <w:rsid w:val="004B2AE5"/>
    <w:rsid w:val="004B30DE"/>
    <w:rsid w:val="004B3231"/>
    <w:rsid w:val="004B4BCB"/>
    <w:rsid w:val="004B5141"/>
    <w:rsid w:val="004B75E4"/>
    <w:rsid w:val="004C02E5"/>
    <w:rsid w:val="004C16DF"/>
    <w:rsid w:val="004C18C5"/>
    <w:rsid w:val="004C1C31"/>
    <w:rsid w:val="004C2656"/>
    <w:rsid w:val="004C2BD9"/>
    <w:rsid w:val="004C3034"/>
    <w:rsid w:val="004C3618"/>
    <w:rsid w:val="004C3763"/>
    <w:rsid w:val="004C3CFA"/>
    <w:rsid w:val="004C43EC"/>
    <w:rsid w:val="004C4535"/>
    <w:rsid w:val="004C4BED"/>
    <w:rsid w:val="004C4E56"/>
    <w:rsid w:val="004C5298"/>
    <w:rsid w:val="004C5DD0"/>
    <w:rsid w:val="004C757F"/>
    <w:rsid w:val="004C7850"/>
    <w:rsid w:val="004D0206"/>
    <w:rsid w:val="004D083C"/>
    <w:rsid w:val="004D09BF"/>
    <w:rsid w:val="004D10D7"/>
    <w:rsid w:val="004D1150"/>
    <w:rsid w:val="004D2093"/>
    <w:rsid w:val="004D2467"/>
    <w:rsid w:val="004D3116"/>
    <w:rsid w:val="004D3118"/>
    <w:rsid w:val="004D388E"/>
    <w:rsid w:val="004D441C"/>
    <w:rsid w:val="004D4B8A"/>
    <w:rsid w:val="004D62C0"/>
    <w:rsid w:val="004D631A"/>
    <w:rsid w:val="004D762A"/>
    <w:rsid w:val="004E054C"/>
    <w:rsid w:val="004E2251"/>
    <w:rsid w:val="004E2414"/>
    <w:rsid w:val="004E26F6"/>
    <w:rsid w:val="004E2C73"/>
    <w:rsid w:val="004E3C37"/>
    <w:rsid w:val="004E4B60"/>
    <w:rsid w:val="004E5638"/>
    <w:rsid w:val="004E66AC"/>
    <w:rsid w:val="004E722E"/>
    <w:rsid w:val="004E72CD"/>
    <w:rsid w:val="004E7E0B"/>
    <w:rsid w:val="004F0FE7"/>
    <w:rsid w:val="004F13FA"/>
    <w:rsid w:val="004F294D"/>
    <w:rsid w:val="004F2EE0"/>
    <w:rsid w:val="004F3E1D"/>
    <w:rsid w:val="004F471F"/>
    <w:rsid w:val="004F4ACA"/>
    <w:rsid w:val="004F4B90"/>
    <w:rsid w:val="004F5158"/>
    <w:rsid w:val="004F5F6F"/>
    <w:rsid w:val="004F64B6"/>
    <w:rsid w:val="004F6865"/>
    <w:rsid w:val="004F76C7"/>
    <w:rsid w:val="004F7FF4"/>
    <w:rsid w:val="00500AFB"/>
    <w:rsid w:val="005025BA"/>
    <w:rsid w:val="00502C52"/>
    <w:rsid w:val="00503D67"/>
    <w:rsid w:val="0050468A"/>
    <w:rsid w:val="00504AE6"/>
    <w:rsid w:val="00505073"/>
    <w:rsid w:val="00506F80"/>
    <w:rsid w:val="00507BB2"/>
    <w:rsid w:val="00510BE5"/>
    <w:rsid w:val="00510EA2"/>
    <w:rsid w:val="00511200"/>
    <w:rsid w:val="00511CFA"/>
    <w:rsid w:val="00512DFC"/>
    <w:rsid w:val="00513B44"/>
    <w:rsid w:val="005142AD"/>
    <w:rsid w:val="005145DD"/>
    <w:rsid w:val="005166EF"/>
    <w:rsid w:val="00520A7F"/>
    <w:rsid w:val="00520EA4"/>
    <w:rsid w:val="0052105B"/>
    <w:rsid w:val="00521BEE"/>
    <w:rsid w:val="00522011"/>
    <w:rsid w:val="00522832"/>
    <w:rsid w:val="00523954"/>
    <w:rsid w:val="005245B1"/>
    <w:rsid w:val="00525982"/>
    <w:rsid w:val="00525A79"/>
    <w:rsid w:val="00526428"/>
    <w:rsid w:val="00526717"/>
    <w:rsid w:val="0052733C"/>
    <w:rsid w:val="00527B7D"/>
    <w:rsid w:val="005308AF"/>
    <w:rsid w:val="005314CB"/>
    <w:rsid w:val="005318F6"/>
    <w:rsid w:val="0053210E"/>
    <w:rsid w:val="00532B96"/>
    <w:rsid w:val="005337F6"/>
    <w:rsid w:val="00534B6D"/>
    <w:rsid w:val="00535189"/>
    <w:rsid w:val="00535BAC"/>
    <w:rsid w:val="0053616C"/>
    <w:rsid w:val="00537360"/>
    <w:rsid w:val="00537588"/>
    <w:rsid w:val="00540CA9"/>
    <w:rsid w:val="00540CE0"/>
    <w:rsid w:val="00541523"/>
    <w:rsid w:val="005416AC"/>
    <w:rsid w:val="0054417B"/>
    <w:rsid w:val="0054434C"/>
    <w:rsid w:val="005443DC"/>
    <w:rsid w:val="00544B8B"/>
    <w:rsid w:val="005454BB"/>
    <w:rsid w:val="00545651"/>
    <w:rsid w:val="00545B53"/>
    <w:rsid w:val="00547B7B"/>
    <w:rsid w:val="0055262A"/>
    <w:rsid w:val="00553734"/>
    <w:rsid w:val="00554CA8"/>
    <w:rsid w:val="0055552D"/>
    <w:rsid w:val="00555F70"/>
    <w:rsid w:val="005561E3"/>
    <w:rsid w:val="00556564"/>
    <w:rsid w:val="00556921"/>
    <w:rsid w:val="00556C7B"/>
    <w:rsid w:val="0055765B"/>
    <w:rsid w:val="00557BCD"/>
    <w:rsid w:val="005601FC"/>
    <w:rsid w:val="0056058D"/>
    <w:rsid w:val="0056066A"/>
    <w:rsid w:val="00561B72"/>
    <w:rsid w:val="00563F23"/>
    <w:rsid w:val="0056735C"/>
    <w:rsid w:val="00567C7C"/>
    <w:rsid w:val="00567CD5"/>
    <w:rsid w:val="00567DFF"/>
    <w:rsid w:val="005728AF"/>
    <w:rsid w:val="0057313C"/>
    <w:rsid w:val="00573523"/>
    <w:rsid w:val="00573610"/>
    <w:rsid w:val="00575A10"/>
    <w:rsid w:val="00576150"/>
    <w:rsid w:val="00576246"/>
    <w:rsid w:val="00576750"/>
    <w:rsid w:val="0058030D"/>
    <w:rsid w:val="00580422"/>
    <w:rsid w:val="00581834"/>
    <w:rsid w:val="0058209F"/>
    <w:rsid w:val="00582595"/>
    <w:rsid w:val="005832B5"/>
    <w:rsid w:val="005840EC"/>
    <w:rsid w:val="00584D08"/>
    <w:rsid w:val="005869B3"/>
    <w:rsid w:val="00587D7F"/>
    <w:rsid w:val="005902C4"/>
    <w:rsid w:val="00590441"/>
    <w:rsid w:val="00590618"/>
    <w:rsid w:val="005911E7"/>
    <w:rsid w:val="00591F76"/>
    <w:rsid w:val="00592809"/>
    <w:rsid w:val="00593099"/>
    <w:rsid w:val="00593A39"/>
    <w:rsid w:val="00594902"/>
    <w:rsid w:val="00596DF3"/>
    <w:rsid w:val="00596EBC"/>
    <w:rsid w:val="005A2992"/>
    <w:rsid w:val="005A371B"/>
    <w:rsid w:val="005A4F46"/>
    <w:rsid w:val="005A51CD"/>
    <w:rsid w:val="005A6465"/>
    <w:rsid w:val="005A6DB5"/>
    <w:rsid w:val="005A7BD3"/>
    <w:rsid w:val="005B04AB"/>
    <w:rsid w:val="005B22DF"/>
    <w:rsid w:val="005B25B8"/>
    <w:rsid w:val="005B34EE"/>
    <w:rsid w:val="005B52FB"/>
    <w:rsid w:val="005B62E8"/>
    <w:rsid w:val="005B7626"/>
    <w:rsid w:val="005C11E4"/>
    <w:rsid w:val="005C270A"/>
    <w:rsid w:val="005C2753"/>
    <w:rsid w:val="005C2EA0"/>
    <w:rsid w:val="005C3017"/>
    <w:rsid w:val="005C375B"/>
    <w:rsid w:val="005C3C8F"/>
    <w:rsid w:val="005C3DA3"/>
    <w:rsid w:val="005C3FF5"/>
    <w:rsid w:val="005C43DB"/>
    <w:rsid w:val="005C47B7"/>
    <w:rsid w:val="005C4B0B"/>
    <w:rsid w:val="005C4DBB"/>
    <w:rsid w:val="005C507A"/>
    <w:rsid w:val="005C555F"/>
    <w:rsid w:val="005C58B8"/>
    <w:rsid w:val="005C7938"/>
    <w:rsid w:val="005D02B0"/>
    <w:rsid w:val="005D040A"/>
    <w:rsid w:val="005D19FE"/>
    <w:rsid w:val="005D1CEF"/>
    <w:rsid w:val="005D2712"/>
    <w:rsid w:val="005D2732"/>
    <w:rsid w:val="005D2B0D"/>
    <w:rsid w:val="005D34E4"/>
    <w:rsid w:val="005D4C8A"/>
    <w:rsid w:val="005D63EA"/>
    <w:rsid w:val="005D6595"/>
    <w:rsid w:val="005D7FB8"/>
    <w:rsid w:val="005E0D8E"/>
    <w:rsid w:val="005E0DD0"/>
    <w:rsid w:val="005E111B"/>
    <w:rsid w:val="005E11C7"/>
    <w:rsid w:val="005E19AE"/>
    <w:rsid w:val="005E1E27"/>
    <w:rsid w:val="005E20C0"/>
    <w:rsid w:val="005E2138"/>
    <w:rsid w:val="005E2172"/>
    <w:rsid w:val="005E3CE4"/>
    <w:rsid w:val="005E4CFF"/>
    <w:rsid w:val="005E4E4A"/>
    <w:rsid w:val="005E4F84"/>
    <w:rsid w:val="005E5FEF"/>
    <w:rsid w:val="005E6D61"/>
    <w:rsid w:val="005E6EAC"/>
    <w:rsid w:val="005E795C"/>
    <w:rsid w:val="005E7C99"/>
    <w:rsid w:val="005F0C8D"/>
    <w:rsid w:val="005F1129"/>
    <w:rsid w:val="005F31D6"/>
    <w:rsid w:val="005F3523"/>
    <w:rsid w:val="005F7105"/>
    <w:rsid w:val="006009AA"/>
    <w:rsid w:val="00601C67"/>
    <w:rsid w:val="00602AEB"/>
    <w:rsid w:val="006041E5"/>
    <w:rsid w:val="0060453F"/>
    <w:rsid w:val="0060556D"/>
    <w:rsid w:val="00605D45"/>
    <w:rsid w:val="00607209"/>
    <w:rsid w:val="00607213"/>
    <w:rsid w:val="0061069E"/>
    <w:rsid w:val="0061245B"/>
    <w:rsid w:val="006124E4"/>
    <w:rsid w:val="00612BDB"/>
    <w:rsid w:val="00612CC6"/>
    <w:rsid w:val="00613926"/>
    <w:rsid w:val="00613CE6"/>
    <w:rsid w:val="00613DF8"/>
    <w:rsid w:val="006144A1"/>
    <w:rsid w:val="0061488E"/>
    <w:rsid w:val="00615A54"/>
    <w:rsid w:val="00616E14"/>
    <w:rsid w:val="0061753A"/>
    <w:rsid w:val="00617B79"/>
    <w:rsid w:val="00620ED4"/>
    <w:rsid w:val="006215B9"/>
    <w:rsid w:val="00621D55"/>
    <w:rsid w:val="006230FF"/>
    <w:rsid w:val="00623E1E"/>
    <w:rsid w:val="00624147"/>
    <w:rsid w:val="006249ED"/>
    <w:rsid w:val="0062691E"/>
    <w:rsid w:val="00627E40"/>
    <w:rsid w:val="006302DA"/>
    <w:rsid w:val="00630601"/>
    <w:rsid w:val="00630A83"/>
    <w:rsid w:val="00631612"/>
    <w:rsid w:val="00633BAC"/>
    <w:rsid w:val="00634389"/>
    <w:rsid w:val="00634BCB"/>
    <w:rsid w:val="00634DE0"/>
    <w:rsid w:val="00635605"/>
    <w:rsid w:val="00635951"/>
    <w:rsid w:val="00635B87"/>
    <w:rsid w:val="0063632C"/>
    <w:rsid w:val="00640071"/>
    <w:rsid w:val="006411F2"/>
    <w:rsid w:val="00642F4D"/>
    <w:rsid w:val="006432D3"/>
    <w:rsid w:val="00643742"/>
    <w:rsid w:val="006438CB"/>
    <w:rsid w:val="006438E1"/>
    <w:rsid w:val="00644F1F"/>
    <w:rsid w:val="0064558E"/>
    <w:rsid w:val="00645977"/>
    <w:rsid w:val="00645DCA"/>
    <w:rsid w:val="00646437"/>
    <w:rsid w:val="00646570"/>
    <w:rsid w:val="006476A0"/>
    <w:rsid w:val="0064776E"/>
    <w:rsid w:val="00647CC2"/>
    <w:rsid w:val="006504F6"/>
    <w:rsid w:val="00651152"/>
    <w:rsid w:val="00651A64"/>
    <w:rsid w:val="00654A02"/>
    <w:rsid w:val="00655276"/>
    <w:rsid w:val="00655805"/>
    <w:rsid w:val="0065611B"/>
    <w:rsid w:val="00657D32"/>
    <w:rsid w:val="00661D36"/>
    <w:rsid w:val="006629E5"/>
    <w:rsid w:val="00664643"/>
    <w:rsid w:val="0066479A"/>
    <w:rsid w:val="006649FF"/>
    <w:rsid w:val="0066606B"/>
    <w:rsid w:val="0067050A"/>
    <w:rsid w:val="00670A71"/>
    <w:rsid w:val="006711A5"/>
    <w:rsid w:val="00671BA2"/>
    <w:rsid w:val="006722F8"/>
    <w:rsid w:val="006729C2"/>
    <w:rsid w:val="00672E18"/>
    <w:rsid w:val="00672EDB"/>
    <w:rsid w:val="006736D6"/>
    <w:rsid w:val="00675471"/>
    <w:rsid w:val="00675EA1"/>
    <w:rsid w:val="00676259"/>
    <w:rsid w:val="00681722"/>
    <w:rsid w:val="006838D8"/>
    <w:rsid w:val="00684167"/>
    <w:rsid w:val="00685322"/>
    <w:rsid w:val="0068595D"/>
    <w:rsid w:val="0068632C"/>
    <w:rsid w:val="00686838"/>
    <w:rsid w:val="00686B93"/>
    <w:rsid w:val="00686F37"/>
    <w:rsid w:val="006879B2"/>
    <w:rsid w:val="00690C92"/>
    <w:rsid w:val="00691E97"/>
    <w:rsid w:val="00692CB0"/>
    <w:rsid w:val="00693D71"/>
    <w:rsid w:val="00695665"/>
    <w:rsid w:val="00695E4D"/>
    <w:rsid w:val="006965C2"/>
    <w:rsid w:val="00696B98"/>
    <w:rsid w:val="00697809"/>
    <w:rsid w:val="006A1E92"/>
    <w:rsid w:val="006A3676"/>
    <w:rsid w:val="006A3BE6"/>
    <w:rsid w:val="006A467B"/>
    <w:rsid w:val="006A4A2F"/>
    <w:rsid w:val="006A66BA"/>
    <w:rsid w:val="006A79B7"/>
    <w:rsid w:val="006B13A9"/>
    <w:rsid w:val="006B3DD5"/>
    <w:rsid w:val="006B51FF"/>
    <w:rsid w:val="006B5E67"/>
    <w:rsid w:val="006B64A5"/>
    <w:rsid w:val="006B7951"/>
    <w:rsid w:val="006C08FE"/>
    <w:rsid w:val="006C0ADE"/>
    <w:rsid w:val="006C1DDB"/>
    <w:rsid w:val="006C1E27"/>
    <w:rsid w:val="006C24F4"/>
    <w:rsid w:val="006C2905"/>
    <w:rsid w:val="006C4124"/>
    <w:rsid w:val="006C465F"/>
    <w:rsid w:val="006C52C7"/>
    <w:rsid w:val="006C611C"/>
    <w:rsid w:val="006C62BF"/>
    <w:rsid w:val="006C6D95"/>
    <w:rsid w:val="006D03CA"/>
    <w:rsid w:val="006D1042"/>
    <w:rsid w:val="006D1106"/>
    <w:rsid w:val="006D1212"/>
    <w:rsid w:val="006D1341"/>
    <w:rsid w:val="006D25E1"/>
    <w:rsid w:val="006D3E6C"/>
    <w:rsid w:val="006D42FF"/>
    <w:rsid w:val="006D488B"/>
    <w:rsid w:val="006D52B9"/>
    <w:rsid w:val="006D5C09"/>
    <w:rsid w:val="006D5CB3"/>
    <w:rsid w:val="006E03CF"/>
    <w:rsid w:val="006E0670"/>
    <w:rsid w:val="006E1CEF"/>
    <w:rsid w:val="006E23A1"/>
    <w:rsid w:val="006E2543"/>
    <w:rsid w:val="006E2EEC"/>
    <w:rsid w:val="006E3163"/>
    <w:rsid w:val="006E4977"/>
    <w:rsid w:val="006E64BB"/>
    <w:rsid w:val="006E6720"/>
    <w:rsid w:val="006F1981"/>
    <w:rsid w:val="006F1B8B"/>
    <w:rsid w:val="006F1E52"/>
    <w:rsid w:val="006F2172"/>
    <w:rsid w:val="006F28F5"/>
    <w:rsid w:val="006F3FA1"/>
    <w:rsid w:val="006F4A83"/>
    <w:rsid w:val="006F5B3E"/>
    <w:rsid w:val="006F6E8F"/>
    <w:rsid w:val="006F7A43"/>
    <w:rsid w:val="006F7E72"/>
    <w:rsid w:val="007004B2"/>
    <w:rsid w:val="00700553"/>
    <w:rsid w:val="00701172"/>
    <w:rsid w:val="00702E4C"/>
    <w:rsid w:val="00702F57"/>
    <w:rsid w:val="00704D60"/>
    <w:rsid w:val="00705152"/>
    <w:rsid w:val="00705176"/>
    <w:rsid w:val="00710CD7"/>
    <w:rsid w:val="0071138C"/>
    <w:rsid w:val="007135FF"/>
    <w:rsid w:val="007142A2"/>
    <w:rsid w:val="0071458F"/>
    <w:rsid w:val="00714735"/>
    <w:rsid w:val="00714920"/>
    <w:rsid w:val="00714ACC"/>
    <w:rsid w:val="00715E7C"/>
    <w:rsid w:val="00716BBD"/>
    <w:rsid w:val="007176C0"/>
    <w:rsid w:val="00720067"/>
    <w:rsid w:val="00720913"/>
    <w:rsid w:val="007216AF"/>
    <w:rsid w:val="0072355F"/>
    <w:rsid w:val="00724CAD"/>
    <w:rsid w:val="0072521C"/>
    <w:rsid w:val="00725259"/>
    <w:rsid w:val="00726162"/>
    <w:rsid w:val="007263EF"/>
    <w:rsid w:val="00726494"/>
    <w:rsid w:val="00731478"/>
    <w:rsid w:val="007314C7"/>
    <w:rsid w:val="00733136"/>
    <w:rsid w:val="00734B24"/>
    <w:rsid w:val="00735007"/>
    <w:rsid w:val="00736045"/>
    <w:rsid w:val="007368CB"/>
    <w:rsid w:val="00736BE7"/>
    <w:rsid w:val="00737909"/>
    <w:rsid w:val="00737BA2"/>
    <w:rsid w:val="007404C4"/>
    <w:rsid w:val="0074063A"/>
    <w:rsid w:val="00740A12"/>
    <w:rsid w:val="00740C65"/>
    <w:rsid w:val="00742ACA"/>
    <w:rsid w:val="00742CC5"/>
    <w:rsid w:val="00744048"/>
    <w:rsid w:val="00744BA5"/>
    <w:rsid w:val="007456FC"/>
    <w:rsid w:val="00746CFA"/>
    <w:rsid w:val="0074797C"/>
    <w:rsid w:val="007501EF"/>
    <w:rsid w:val="0075128A"/>
    <w:rsid w:val="0075157C"/>
    <w:rsid w:val="00751701"/>
    <w:rsid w:val="00752234"/>
    <w:rsid w:val="00752756"/>
    <w:rsid w:val="007528F6"/>
    <w:rsid w:val="00752B13"/>
    <w:rsid w:val="00752BBC"/>
    <w:rsid w:val="007532D1"/>
    <w:rsid w:val="00753BF5"/>
    <w:rsid w:val="00753F6C"/>
    <w:rsid w:val="00755631"/>
    <w:rsid w:val="00755635"/>
    <w:rsid w:val="00756883"/>
    <w:rsid w:val="00756902"/>
    <w:rsid w:val="00756F24"/>
    <w:rsid w:val="007570B6"/>
    <w:rsid w:val="00757105"/>
    <w:rsid w:val="00757DF8"/>
    <w:rsid w:val="0076035C"/>
    <w:rsid w:val="00760B62"/>
    <w:rsid w:val="00760E18"/>
    <w:rsid w:val="007614E9"/>
    <w:rsid w:val="0076155D"/>
    <w:rsid w:val="00761ED7"/>
    <w:rsid w:val="00762508"/>
    <w:rsid w:val="00763439"/>
    <w:rsid w:val="00764753"/>
    <w:rsid w:val="00765C31"/>
    <w:rsid w:val="007670A0"/>
    <w:rsid w:val="00767D40"/>
    <w:rsid w:val="00770047"/>
    <w:rsid w:val="007705B7"/>
    <w:rsid w:val="0077260F"/>
    <w:rsid w:val="00774C1B"/>
    <w:rsid w:val="00774F69"/>
    <w:rsid w:val="007764BB"/>
    <w:rsid w:val="00780322"/>
    <w:rsid w:val="00781C84"/>
    <w:rsid w:val="0078363C"/>
    <w:rsid w:val="00784491"/>
    <w:rsid w:val="007846E7"/>
    <w:rsid w:val="00785083"/>
    <w:rsid w:val="00785B41"/>
    <w:rsid w:val="00786A54"/>
    <w:rsid w:val="00786E3E"/>
    <w:rsid w:val="00787173"/>
    <w:rsid w:val="00787AFC"/>
    <w:rsid w:val="007906D7"/>
    <w:rsid w:val="00790EDF"/>
    <w:rsid w:val="00791103"/>
    <w:rsid w:val="00792F15"/>
    <w:rsid w:val="007932A4"/>
    <w:rsid w:val="00793736"/>
    <w:rsid w:val="007942BE"/>
    <w:rsid w:val="00794FF2"/>
    <w:rsid w:val="00797BB8"/>
    <w:rsid w:val="007A1852"/>
    <w:rsid w:val="007A1B8F"/>
    <w:rsid w:val="007A2A81"/>
    <w:rsid w:val="007A3010"/>
    <w:rsid w:val="007A30B6"/>
    <w:rsid w:val="007A48F5"/>
    <w:rsid w:val="007A4D5B"/>
    <w:rsid w:val="007A4F63"/>
    <w:rsid w:val="007A582D"/>
    <w:rsid w:val="007A63D7"/>
    <w:rsid w:val="007A6A91"/>
    <w:rsid w:val="007A6C27"/>
    <w:rsid w:val="007A7355"/>
    <w:rsid w:val="007A77C0"/>
    <w:rsid w:val="007A7881"/>
    <w:rsid w:val="007B2248"/>
    <w:rsid w:val="007B27AC"/>
    <w:rsid w:val="007B31E4"/>
    <w:rsid w:val="007B397A"/>
    <w:rsid w:val="007B484B"/>
    <w:rsid w:val="007B48FB"/>
    <w:rsid w:val="007B5BA8"/>
    <w:rsid w:val="007B63D6"/>
    <w:rsid w:val="007C2B4F"/>
    <w:rsid w:val="007C38F5"/>
    <w:rsid w:val="007C3A4F"/>
    <w:rsid w:val="007C62D0"/>
    <w:rsid w:val="007C62E1"/>
    <w:rsid w:val="007C6E3B"/>
    <w:rsid w:val="007C7074"/>
    <w:rsid w:val="007C74CF"/>
    <w:rsid w:val="007D050D"/>
    <w:rsid w:val="007D1A3D"/>
    <w:rsid w:val="007D38F9"/>
    <w:rsid w:val="007D395E"/>
    <w:rsid w:val="007D3C12"/>
    <w:rsid w:val="007D3F4D"/>
    <w:rsid w:val="007D411B"/>
    <w:rsid w:val="007D5CBC"/>
    <w:rsid w:val="007D6534"/>
    <w:rsid w:val="007D6A51"/>
    <w:rsid w:val="007D7DFF"/>
    <w:rsid w:val="007E26FF"/>
    <w:rsid w:val="007E3303"/>
    <w:rsid w:val="007E38BF"/>
    <w:rsid w:val="007E3BE2"/>
    <w:rsid w:val="007E4170"/>
    <w:rsid w:val="007E50F1"/>
    <w:rsid w:val="007E5725"/>
    <w:rsid w:val="007E599D"/>
    <w:rsid w:val="007E5F0E"/>
    <w:rsid w:val="007E6360"/>
    <w:rsid w:val="007E63BC"/>
    <w:rsid w:val="007E7040"/>
    <w:rsid w:val="007E7F25"/>
    <w:rsid w:val="007F3AA7"/>
    <w:rsid w:val="007F3F83"/>
    <w:rsid w:val="007F6E05"/>
    <w:rsid w:val="007F6E7B"/>
    <w:rsid w:val="007F768C"/>
    <w:rsid w:val="007F7C13"/>
    <w:rsid w:val="00800CC8"/>
    <w:rsid w:val="00800F17"/>
    <w:rsid w:val="00801566"/>
    <w:rsid w:val="00801C06"/>
    <w:rsid w:val="00802D08"/>
    <w:rsid w:val="0080483A"/>
    <w:rsid w:val="008064FD"/>
    <w:rsid w:val="00806EC1"/>
    <w:rsid w:val="0080768A"/>
    <w:rsid w:val="0081034B"/>
    <w:rsid w:val="00810D01"/>
    <w:rsid w:val="00811B51"/>
    <w:rsid w:val="00811F16"/>
    <w:rsid w:val="00812051"/>
    <w:rsid w:val="00812D3D"/>
    <w:rsid w:val="00814176"/>
    <w:rsid w:val="008148D7"/>
    <w:rsid w:val="00815705"/>
    <w:rsid w:val="00815E6F"/>
    <w:rsid w:val="00816B45"/>
    <w:rsid w:val="008174F7"/>
    <w:rsid w:val="00817AF5"/>
    <w:rsid w:val="00820122"/>
    <w:rsid w:val="00822689"/>
    <w:rsid w:val="00822972"/>
    <w:rsid w:val="00823295"/>
    <w:rsid w:val="008236BD"/>
    <w:rsid w:val="00823954"/>
    <w:rsid w:val="008246D1"/>
    <w:rsid w:val="008247E6"/>
    <w:rsid w:val="00825B09"/>
    <w:rsid w:val="00826927"/>
    <w:rsid w:val="00827753"/>
    <w:rsid w:val="00830489"/>
    <w:rsid w:val="00830DF4"/>
    <w:rsid w:val="00830F50"/>
    <w:rsid w:val="008311C9"/>
    <w:rsid w:val="00831FF8"/>
    <w:rsid w:val="008321BF"/>
    <w:rsid w:val="00832BCE"/>
    <w:rsid w:val="00835965"/>
    <w:rsid w:val="00836CC8"/>
    <w:rsid w:val="008412E9"/>
    <w:rsid w:val="00841A85"/>
    <w:rsid w:val="00842917"/>
    <w:rsid w:val="0084327E"/>
    <w:rsid w:val="00843D81"/>
    <w:rsid w:val="00844C3D"/>
    <w:rsid w:val="008469B3"/>
    <w:rsid w:val="008473D2"/>
    <w:rsid w:val="0084768E"/>
    <w:rsid w:val="00852860"/>
    <w:rsid w:val="00852E7E"/>
    <w:rsid w:val="00853AC9"/>
    <w:rsid w:val="00853BB2"/>
    <w:rsid w:val="0085424B"/>
    <w:rsid w:val="008566FE"/>
    <w:rsid w:val="00856E0D"/>
    <w:rsid w:val="00860972"/>
    <w:rsid w:val="008614E7"/>
    <w:rsid w:val="00865A9E"/>
    <w:rsid w:val="00865D8B"/>
    <w:rsid w:val="008662B7"/>
    <w:rsid w:val="00866591"/>
    <w:rsid w:val="0086674F"/>
    <w:rsid w:val="00866B9F"/>
    <w:rsid w:val="00867071"/>
    <w:rsid w:val="0086781F"/>
    <w:rsid w:val="00871A0B"/>
    <w:rsid w:val="00871C6E"/>
    <w:rsid w:val="00872BDF"/>
    <w:rsid w:val="00872FC5"/>
    <w:rsid w:val="00873186"/>
    <w:rsid w:val="00875259"/>
    <w:rsid w:val="0087593B"/>
    <w:rsid w:val="00876E63"/>
    <w:rsid w:val="008805A0"/>
    <w:rsid w:val="00880A54"/>
    <w:rsid w:val="00881023"/>
    <w:rsid w:val="00882834"/>
    <w:rsid w:val="00883D8A"/>
    <w:rsid w:val="00883F72"/>
    <w:rsid w:val="0088460E"/>
    <w:rsid w:val="00884ABB"/>
    <w:rsid w:val="008852E3"/>
    <w:rsid w:val="00885EEC"/>
    <w:rsid w:val="00886276"/>
    <w:rsid w:val="008870AC"/>
    <w:rsid w:val="00890DF8"/>
    <w:rsid w:val="008916F6"/>
    <w:rsid w:val="00891D48"/>
    <w:rsid w:val="00893DAE"/>
    <w:rsid w:val="00894481"/>
    <w:rsid w:val="008948FE"/>
    <w:rsid w:val="00896ED1"/>
    <w:rsid w:val="0089722E"/>
    <w:rsid w:val="0089757F"/>
    <w:rsid w:val="00897DC2"/>
    <w:rsid w:val="00897FBB"/>
    <w:rsid w:val="008A0123"/>
    <w:rsid w:val="008A0406"/>
    <w:rsid w:val="008A1275"/>
    <w:rsid w:val="008A17FD"/>
    <w:rsid w:val="008A1AD9"/>
    <w:rsid w:val="008A25DB"/>
    <w:rsid w:val="008A3765"/>
    <w:rsid w:val="008A3786"/>
    <w:rsid w:val="008A3E0E"/>
    <w:rsid w:val="008A47E3"/>
    <w:rsid w:val="008A4A0F"/>
    <w:rsid w:val="008A4D8F"/>
    <w:rsid w:val="008A53DD"/>
    <w:rsid w:val="008A559F"/>
    <w:rsid w:val="008A7BF3"/>
    <w:rsid w:val="008A7E31"/>
    <w:rsid w:val="008B009F"/>
    <w:rsid w:val="008B1BF3"/>
    <w:rsid w:val="008B2978"/>
    <w:rsid w:val="008B396D"/>
    <w:rsid w:val="008B5282"/>
    <w:rsid w:val="008B58EA"/>
    <w:rsid w:val="008B6548"/>
    <w:rsid w:val="008B7D83"/>
    <w:rsid w:val="008C01A5"/>
    <w:rsid w:val="008C0A49"/>
    <w:rsid w:val="008C218F"/>
    <w:rsid w:val="008C24D6"/>
    <w:rsid w:val="008C2A0C"/>
    <w:rsid w:val="008C4842"/>
    <w:rsid w:val="008C53DA"/>
    <w:rsid w:val="008C7B6C"/>
    <w:rsid w:val="008D0180"/>
    <w:rsid w:val="008D0C76"/>
    <w:rsid w:val="008D16A8"/>
    <w:rsid w:val="008D17E2"/>
    <w:rsid w:val="008D1924"/>
    <w:rsid w:val="008D1BAE"/>
    <w:rsid w:val="008D4D6E"/>
    <w:rsid w:val="008D55F0"/>
    <w:rsid w:val="008D593A"/>
    <w:rsid w:val="008D6493"/>
    <w:rsid w:val="008D6CE6"/>
    <w:rsid w:val="008D7614"/>
    <w:rsid w:val="008D7689"/>
    <w:rsid w:val="008E0122"/>
    <w:rsid w:val="008E13E9"/>
    <w:rsid w:val="008E15C6"/>
    <w:rsid w:val="008E18DC"/>
    <w:rsid w:val="008E2355"/>
    <w:rsid w:val="008E39B3"/>
    <w:rsid w:val="008E41CB"/>
    <w:rsid w:val="008E4702"/>
    <w:rsid w:val="008E5D7A"/>
    <w:rsid w:val="008E654F"/>
    <w:rsid w:val="008E6ADD"/>
    <w:rsid w:val="008F00E3"/>
    <w:rsid w:val="008F0C52"/>
    <w:rsid w:val="008F2435"/>
    <w:rsid w:val="008F4516"/>
    <w:rsid w:val="008F4677"/>
    <w:rsid w:val="008F5518"/>
    <w:rsid w:val="008F5F04"/>
    <w:rsid w:val="008F60BA"/>
    <w:rsid w:val="008F6227"/>
    <w:rsid w:val="008F6E7C"/>
    <w:rsid w:val="008F74DF"/>
    <w:rsid w:val="008F78CB"/>
    <w:rsid w:val="00900809"/>
    <w:rsid w:val="00900D19"/>
    <w:rsid w:val="00900F86"/>
    <w:rsid w:val="0090403D"/>
    <w:rsid w:val="009047D7"/>
    <w:rsid w:val="009048D7"/>
    <w:rsid w:val="00905E97"/>
    <w:rsid w:val="00906833"/>
    <w:rsid w:val="0090699F"/>
    <w:rsid w:val="00907051"/>
    <w:rsid w:val="00911B62"/>
    <w:rsid w:val="00912718"/>
    <w:rsid w:val="009137CE"/>
    <w:rsid w:val="009145D8"/>
    <w:rsid w:val="00915805"/>
    <w:rsid w:val="00915A9C"/>
    <w:rsid w:val="00916E9C"/>
    <w:rsid w:val="00916FEA"/>
    <w:rsid w:val="00920232"/>
    <w:rsid w:val="00922058"/>
    <w:rsid w:val="00923AA8"/>
    <w:rsid w:val="00924776"/>
    <w:rsid w:val="009267F1"/>
    <w:rsid w:val="00932B82"/>
    <w:rsid w:val="009330E6"/>
    <w:rsid w:val="00933FF6"/>
    <w:rsid w:val="00934F23"/>
    <w:rsid w:val="009355A1"/>
    <w:rsid w:val="009358E9"/>
    <w:rsid w:val="00935CE8"/>
    <w:rsid w:val="00935E0D"/>
    <w:rsid w:val="00936694"/>
    <w:rsid w:val="00936B22"/>
    <w:rsid w:val="00937C7E"/>
    <w:rsid w:val="00937E1D"/>
    <w:rsid w:val="009418E9"/>
    <w:rsid w:val="00943580"/>
    <w:rsid w:val="0094406A"/>
    <w:rsid w:val="00944151"/>
    <w:rsid w:val="00945C46"/>
    <w:rsid w:val="00946E94"/>
    <w:rsid w:val="009474A7"/>
    <w:rsid w:val="00952085"/>
    <w:rsid w:val="00953823"/>
    <w:rsid w:val="00954F66"/>
    <w:rsid w:val="0095534C"/>
    <w:rsid w:val="009564D5"/>
    <w:rsid w:val="009569C1"/>
    <w:rsid w:val="00957443"/>
    <w:rsid w:val="00957F2C"/>
    <w:rsid w:val="009609D5"/>
    <w:rsid w:val="00962BB9"/>
    <w:rsid w:val="00962C1C"/>
    <w:rsid w:val="00963073"/>
    <w:rsid w:val="00963883"/>
    <w:rsid w:val="00964154"/>
    <w:rsid w:val="00964F3A"/>
    <w:rsid w:val="009652D5"/>
    <w:rsid w:val="00965390"/>
    <w:rsid w:val="009659D5"/>
    <w:rsid w:val="00965DFE"/>
    <w:rsid w:val="00965F9E"/>
    <w:rsid w:val="009663BD"/>
    <w:rsid w:val="00966FB0"/>
    <w:rsid w:val="00967219"/>
    <w:rsid w:val="009703C4"/>
    <w:rsid w:val="009740D7"/>
    <w:rsid w:val="0097487F"/>
    <w:rsid w:val="00974AF2"/>
    <w:rsid w:val="00974C81"/>
    <w:rsid w:val="00974D3A"/>
    <w:rsid w:val="0097537E"/>
    <w:rsid w:val="00975C48"/>
    <w:rsid w:val="00977119"/>
    <w:rsid w:val="00977390"/>
    <w:rsid w:val="00982A32"/>
    <w:rsid w:val="00982A98"/>
    <w:rsid w:val="009835E3"/>
    <w:rsid w:val="00983F1A"/>
    <w:rsid w:val="00984237"/>
    <w:rsid w:val="00985C69"/>
    <w:rsid w:val="009861F9"/>
    <w:rsid w:val="0098715D"/>
    <w:rsid w:val="0098720B"/>
    <w:rsid w:val="009879B9"/>
    <w:rsid w:val="00987BBD"/>
    <w:rsid w:val="00990359"/>
    <w:rsid w:val="00991279"/>
    <w:rsid w:val="009925FC"/>
    <w:rsid w:val="00992685"/>
    <w:rsid w:val="00992892"/>
    <w:rsid w:val="009952AD"/>
    <w:rsid w:val="0099544B"/>
    <w:rsid w:val="0099704C"/>
    <w:rsid w:val="00997B03"/>
    <w:rsid w:val="00997BB0"/>
    <w:rsid w:val="009A265C"/>
    <w:rsid w:val="009A2A48"/>
    <w:rsid w:val="009A3B60"/>
    <w:rsid w:val="009A50CD"/>
    <w:rsid w:val="009A5703"/>
    <w:rsid w:val="009A6B5C"/>
    <w:rsid w:val="009A6DAE"/>
    <w:rsid w:val="009A6F59"/>
    <w:rsid w:val="009B0955"/>
    <w:rsid w:val="009B09CA"/>
    <w:rsid w:val="009B2B19"/>
    <w:rsid w:val="009B2EF1"/>
    <w:rsid w:val="009B49B9"/>
    <w:rsid w:val="009B4A1C"/>
    <w:rsid w:val="009B54E3"/>
    <w:rsid w:val="009B57E8"/>
    <w:rsid w:val="009B643B"/>
    <w:rsid w:val="009B7001"/>
    <w:rsid w:val="009B71E4"/>
    <w:rsid w:val="009B7729"/>
    <w:rsid w:val="009C03F9"/>
    <w:rsid w:val="009C1297"/>
    <w:rsid w:val="009C139B"/>
    <w:rsid w:val="009C2217"/>
    <w:rsid w:val="009C351B"/>
    <w:rsid w:val="009C35DD"/>
    <w:rsid w:val="009C49BC"/>
    <w:rsid w:val="009C5A1D"/>
    <w:rsid w:val="009D040B"/>
    <w:rsid w:val="009D1A77"/>
    <w:rsid w:val="009D21A4"/>
    <w:rsid w:val="009D2B30"/>
    <w:rsid w:val="009D4CC4"/>
    <w:rsid w:val="009D53C0"/>
    <w:rsid w:val="009D5F36"/>
    <w:rsid w:val="009E0255"/>
    <w:rsid w:val="009E04CF"/>
    <w:rsid w:val="009E04DB"/>
    <w:rsid w:val="009E06BD"/>
    <w:rsid w:val="009E2388"/>
    <w:rsid w:val="009E3165"/>
    <w:rsid w:val="009E3D48"/>
    <w:rsid w:val="009E45FE"/>
    <w:rsid w:val="009E4FD2"/>
    <w:rsid w:val="009E575D"/>
    <w:rsid w:val="009E5EFF"/>
    <w:rsid w:val="009E60B4"/>
    <w:rsid w:val="009E62E9"/>
    <w:rsid w:val="009E660A"/>
    <w:rsid w:val="009E6C55"/>
    <w:rsid w:val="009E73C1"/>
    <w:rsid w:val="009E759F"/>
    <w:rsid w:val="009F0D06"/>
    <w:rsid w:val="009F36C8"/>
    <w:rsid w:val="009F41B2"/>
    <w:rsid w:val="009F44E3"/>
    <w:rsid w:val="009F4EE4"/>
    <w:rsid w:val="009F4F53"/>
    <w:rsid w:val="009F52C2"/>
    <w:rsid w:val="009F62E1"/>
    <w:rsid w:val="009F6F1B"/>
    <w:rsid w:val="00A006D8"/>
    <w:rsid w:val="00A01262"/>
    <w:rsid w:val="00A01AF2"/>
    <w:rsid w:val="00A01D7C"/>
    <w:rsid w:val="00A03097"/>
    <w:rsid w:val="00A047EA"/>
    <w:rsid w:val="00A06A80"/>
    <w:rsid w:val="00A0714A"/>
    <w:rsid w:val="00A07406"/>
    <w:rsid w:val="00A07769"/>
    <w:rsid w:val="00A10D87"/>
    <w:rsid w:val="00A10FC4"/>
    <w:rsid w:val="00A11196"/>
    <w:rsid w:val="00A1206D"/>
    <w:rsid w:val="00A13BBC"/>
    <w:rsid w:val="00A154A1"/>
    <w:rsid w:val="00A17267"/>
    <w:rsid w:val="00A206AC"/>
    <w:rsid w:val="00A207E5"/>
    <w:rsid w:val="00A20805"/>
    <w:rsid w:val="00A21A44"/>
    <w:rsid w:val="00A228A6"/>
    <w:rsid w:val="00A22FDB"/>
    <w:rsid w:val="00A25396"/>
    <w:rsid w:val="00A26087"/>
    <w:rsid w:val="00A27621"/>
    <w:rsid w:val="00A277C9"/>
    <w:rsid w:val="00A305B3"/>
    <w:rsid w:val="00A30E58"/>
    <w:rsid w:val="00A31383"/>
    <w:rsid w:val="00A31944"/>
    <w:rsid w:val="00A31CCA"/>
    <w:rsid w:val="00A34ACA"/>
    <w:rsid w:val="00A34F91"/>
    <w:rsid w:val="00A35803"/>
    <w:rsid w:val="00A36A71"/>
    <w:rsid w:val="00A37D06"/>
    <w:rsid w:val="00A40C97"/>
    <w:rsid w:val="00A4380D"/>
    <w:rsid w:val="00A43F00"/>
    <w:rsid w:val="00A4568D"/>
    <w:rsid w:val="00A470B4"/>
    <w:rsid w:val="00A470F8"/>
    <w:rsid w:val="00A47393"/>
    <w:rsid w:val="00A50456"/>
    <w:rsid w:val="00A50C99"/>
    <w:rsid w:val="00A5147F"/>
    <w:rsid w:val="00A52516"/>
    <w:rsid w:val="00A536E5"/>
    <w:rsid w:val="00A53FA0"/>
    <w:rsid w:val="00A54264"/>
    <w:rsid w:val="00A55528"/>
    <w:rsid w:val="00A563BC"/>
    <w:rsid w:val="00A56F78"/>
    <w:rsid w:val="00A57045"/>
    <w:rsid w:val="00A5754A"/>
    <w:rsid w:val="00A63064"/>
    <w:rsid w:val="00A64917"/>
    <w:rsid w:val="00A66165"/>
    <w:rsid w:val="00A6718B"/>
    <w:rsid w:val="00A70CE6"/>
    <w:rsid w:val="00A70EEE"/>
    <w:rsid w:val="00A710FF"/>
    <w:rsid w:val="00A71987"/>
    <w:rsid w:val="00A71DAE"/>
    <w:rsid w:val="00A72028"/>
    <w:rsid w:val="00A72510"/>
    <w:rsid w:val="00A72604"/>
    <w:rsid w:val="00A73188"/>
    <w:rsid w:val="00A73536"/>
    <w:rsid w:val="00A73C5C"/>
    <w:rsid w:val="00A755AD"/>
    <w:rsid w:val="00A75877"/>
    <w:rsid w:val="00A7689D"/>
    <w:rsid w:val="00A77082"/>
    <w:rsid w:val="00A77DFD"/>
    <w:rsid w:val="00A77EB6"/>
    <w:rsid w:val="00A77F5D"/>
    <w:rsid w:val="00A8184A"/>
    <w:rsid w:val="00A81F01"/>
    <w:rsid w:val="00A8205D"/>
    <w:rsid w:val="00A82094"/>
    <w:rsid w:val="00A820DE"/>
    <w:rsid w:val="00A82C41"/>
    <w:rsid w:val="00A830CF"/>
    <w:rsid w:val="00A83BBC"/>
    <w:rsid w:val="00A83E6C"/>
    <w:rsid w:val="00A84BB2"/>
    <w:rsid w:val="00A850FD"/>
    <w:rsid w:val="00A85B2B"/>
    <w:rsid w:val="00A911E0"/>
    <w:rsid w:val="00A926DA"/>
    <w:rsid w:val="00A9295D"/>
    <w:rsid w:val="00A93561"/>
    <w:rsid w:val="00A94439"/>
    <w:rsid w:val="00A94956"/>
    <w:rsid w:val="00A9556D"/>
    <w:rsid w:val="00A95A26"/>
    <w:rsid w:val="00A96A83"/>
    <w:rsid w:val="00A96CF5"/>
    <w:rsid w:val="00A97252"/>
    <w:rsid w:val="00AA1134"/>
    <w:rsid w:val="00AA1B8C"/>
    <w:rsid w:val="00AA227D"/>
    <w:rsid w:val="00AA22F3"/>
    <w:rsid w:val="00AA252C"/>
    <w:rsid w:val="00AA4B81"/>
    <w:rsid w:val="00AA531C"/>
    <w:rsid w:val="00AA75E4"/>
    <w:rsid w:val="00AB0103"/>
    <w:rsid w:val="00AB03BC"/>
    <w:rsid w:val="00AB05C8"/>
    <w:rsid w:val="00AB085D"/>
    <w:rsid w:val="00AB117D"/>
    <w:rsid w:val="00AB14C7"/>
    <w:rsid w:val="00AB2004"/>
    <w:rsid w:val="00AB591E"/>
    <w:rsid w:val="00AB6994"/>
    <w:rsid w:val="00AB6C58"/>
    <w:rsid w:val="00AC04D1"/>
    <w:rsid w:val="00AC0BE9"/>
    <w:rsid w:val="00AC27D3"/>
    <w:rsid w:val="00AC3806"/>
    <w:rsid w:val="00AC3C9E"/>
    <w:rsid w:val="00AC429A"/>
    <w:rsid w:val="00AC448B"/>
    <w:rsid w:val="00AC56D1"/>
    <w:rsid w:val="00AC636D"/>
    <w:rsid w:val="00AC682C"/>
    <w:rsid w:val="00AC6CA4"/>
    <w:rsid w:val="00AC72D1"/>
    <w:rsid w:val="00AD06BC"/>
    <w:rsid w:val="00AD0DD7"/>
    <w:rsid w:val="00AD0E00"/>
    <w:rsid w:val="00AD0F6B"/>
    <w:rsid w:val="00AD19C2"/>
    <w:rsid w:val="00AD3BD0"/>
    <w:rsid w:val="00AD3F7F"/>
    <w:rsid w:val="00AD455A"/>
    <w:rsid w:val="00AD4C9E"/>
    <w:rsid w:val="00AD674C"/>
    <w:rsid w:val="00AD6C92"/>
    <w:rsid w:val="00AD6E16"/>
    <w:rsid w:val="00AE0AA9"/>
    <w:rsid w:val="00AE0F29"/>
    <w:rsid w:val="00AE138B"/>
    <w:rsid w:val="00AE1C53"/>
    <w:rsid w:val="00AE22BE"/>
    <w:rsid w:val="00AE23A8"/>
    <w:rsid w:val="00AE2AED"/>
    <w:rsid w:val="00AE323E"/>
    <w:rsid w:val="00AE3705"/>
    <w:rsid w:val="00AE3D2D"/>
    <w:rsid w:val="00AE4240"/>
    <w:rsid w:val="00AE47C1"/>
    <w:rsid w:val="00AE500F"/>
    <w:rsid w:val="00AE560C"/>
    <w:rsid w:val="00AE5A9A"/>
    <w:rsid w:val="00AE5AE4"/>
    <w:rsid w:val="00AE6015"/>
    <w:rsid w:val="00AE618C"/>
    <w:rsid w:val="00AE63F2"/>
    <w:rsid w:val="00AE6A74"/>
    <w:rsid w:val="00AE6C07"/>
    <w:rsid w:val="00AF0ECC"/>
    <w:rsid w:val="00AF2A63"/>
    <w:rsid w:val="00AF535B"/>
    <w:rsid w:val="00AF536A"/>
    <w:rsid w:val="00AF5E34"/>
    <w:rsid w:val="00AF69EE"/>
    <w:rsid w:val="00AF7190"/>
    <w:rsid w:val="00B00133"/>
    <w:rsid w:val="00B00B65"/>
    <w:rsid w:val="00B02117"/>
    <w:rsid w:val="00B0360C"/>
    <w:rsid w:val="00B03CF8"/>
    <w:rsid w:val="00B051FC"/>
    <w:rsid w:val="00B054A2"/>
    <w:rsid w:val="00B065FA"/>
    <w:rsid w:val="00B07152"/>
    <w:rsid w:val="00B0743F"/>
    <w:rsid w:val="00B0777C"/>
    <w:rsid w:val="00B07CF0"/>
    <w:rsid w:val="00B1152D"/>
    <w:rsid w:val="00B1229C"/>
    <w:rsid w:val="00B12AC0"/>
    <w:rsid w:val="00B132D2"/>
    <w:rsid w:val="00B1391E"/>
    <w:rsid w:val="00B14BDD"/>
    <w:rsid w:val="00B15E99"/>
    <w:rsid w:val="00B16C9E"/>
    <w:rsid w:val="00B16F23"/>
    <w:rsid w:val="00B16F9F"/>
    <w:rsid w:val="00B17F25"/>
    <w:rsid w:val="00B20540"/>
    <w:rsid w:val="00B2082E"/>
    <w:rsid w:val="00B2101E"/>
    <w:rsid w:val="00B220B0"/>
    <w:rsid w:val="00B22658"/>
    <w:rsid w:val="00B235AA"/>
    <w:rsid w:val="00B2473D"/>
    <w:rsid w:val="00B261C7"/>
    <w:rsid w:val="00B26957"/>
    <w:rsid w:val="00B27BD2"/>
    <w:rsid w:val="00B307D7"/>
    <w:rsid w:val="00B32697"/>
    <w:rsid w:val="00B33070"/>
    <w:rsid w:val="00B34745"/>
    <w:rsid w:val="00B34CBF"/>
    <w:rsid w:val="00B34DE6"/>
    <w:rsid w:val="00B35881"/>
    <w:rsid w:val="00B35894"/>
    <w:rsid w:val="00B35F00"/>
    <w:rsid w:val="00B37763"/>
    <w:rsid w:val="00B40243"/>
    <w:rsid w:val="00B402FC"/>
    <w:rsid w:val="00B437E9"/>
    <w:rsid w:val="00B43C5B"/>
    <w:rsid w:val="00B44D4F"/>
    <w:rsid w:val="00B46827"/>
    <w:rsid w:val="00B46B6E"/>
    <w:rsid w:val="00B46C10"/>
    <w:rsid w:val="00B46E76"/>
    <w:rsid w:val="00B47385"/>
    <w:rsid w:val="00B50EC4"/>
    <w:rsid w:val="00B513D5"/>
    <w:rsid w:val="00B51741"/>
    <w:rsid w:val="00B536A7"/>
    <w:rsid w:val="00B55800"/>
    <w:rsid w:val="00B56232"/>
    <w:rsid w:val="00B56460"/>
    <w:rsid w:val="00B572F1"/>
    <w:rsid w:val="00B5775B"/>
    <w:rsid w:val="00B60C08"/>
    <w:rsid w:val="00B6142C"/>
    <w:rsid w:val="00B620C1"/>
    <w:rsid w:val="00B620F3"/>
    <w:rsid w:val="00B62B41"/>
    <w:rsid w:val="00B63332"/>
    <w:rsid w:val="00B638BF"/>
    <w:rsid w:val="00B6610C"/>
    <w:rsid w:val="00B6648B"/>
    <w:rsid w:val="00B667FE"/>
    <w:rsid w:val="00B673B6"/>
    <w:rsid w:val="00B6758E"/>
    <w:rsid w:val="00B71024"/>
    <w:rsid w:val="00B7115E"/>
    <w:rsid w:val="00B71DCA"/>
    <w:rsid w:val="00B74CF8"/>
    <w:rsid w:val="00B74EC2"/>
    <w:rsid w:val="00B7507D"/>
    <w:rsid w:val="00B7551D"/>
    <w:rsid w:val="00B7563F"/>
    <w:rsid w:val="00B75983"/>
    <w:rsid w:val="00B7673F"/>
    <w:rsid w:val="00B77C1A"/>
    <w:rsid w:val="00B77C54"/>
    <w:rsid w:val="00B809A9"/>
    <w:rsid w:val="00B829ED"/>
    <w:rsid w:val="00B83E06"/>
    <w:rsid w:val="00B842E5"/>
    <w:rsid w:val="00B84D9D"/>
    <w:rsid w:val="00B85050"/>
    <w:rsid w:val="00B85462"/>
    <w:rsid w:val="00B8595E"/>
    <w:rsid w:val="00B8616D"/>
    <w:rsid w:val="00B86622"/>
    <w:rsid w:val="00B87C2C"/>
    <w:rsid w:val="00B90581"/>
    <w:rsid w:val="00B90E36"/>
    <w:rsid w:val="00B913AD"/>
    <w:rsid w:val="00B914DA"/>
    <w:rsid w:val="00B92FAD"/>
    <w:rsid w:val="00B941CB"/>
    <w:rsid w:val="00B961A6"/>
    <w:rsid w:val="00BA083B"/>
    <w:rsid w:val="00BA27C6"/>
    <w:rsid w:val="00BA3663"/>
    <w:rsid w:val="00BA5A8B"/>
    <w:rsid w:val="00BA5DB6"/>
    <w:rsid w:val="00BA6529"/>
    <w:rsid w:val="00BA66D1"/>
    <w:rsid w:val="00BA6FBF"/>
    <w:rsid w:val="00BA70E3"/>
    <w:rsid w:val="00BA70F4"/>
    <w:rsid w:val="00BB03C0"/>
    <w:rsid w:val="00BB04E1"/>
    <w:rsid w:val="00BB34BA"/>
    <w:rsid w:val="00BB3F1D"/>
    <w:rsid w:val="00BB443E"/>
    <w:rsid w:val="00BB496B"/>
    <w:rsid w:val="00BB5C37"/>
    <w:rsid w:val="00BB6906"/>
    <w:rsid w:val="00BB6D7C"/>
    <w:rsid w:val="00BB7170"/>
    <w:rsid w:val="00BC0A58"/>
    <w:rsid w:val="00BC4604"/>
    <w:rsid w:val="00BC65DA"/>
    <w:rsid w:val="00BC764B"/>
    <w:rsid w:val="00BC7EE0"/>
    <w:rsid w:val="00BD0176"/>
    <w:rsid w:val="00BD0662"/>
    <w:rsid w:val="00BD1E3E"/>
    <w:rsid w:val="00BD345C"/>
    <w:rsid w:val="00BD45FE"/>
    <w:rsid w:val="00BD6477"/>
    <w:rsid w:val="00BD72AA"/>
    <w:rsid w:val="00BE147C"/>
    <w:rsid w:val="00BE2DD8"/>
    <w:rsid w:val="00BE3A11"/>
    <w:rsid w:val="00BE4302"/>
    <w:rsid w:val="00BE4FAF"/>
    <w:rsid w:val="00BE6531"/>
    <w:rsid w:val="00BF0797"/>
    <w:rsid w:val="00BF1583"/>
    <w:rsid w:val="00BF15BE"/>
    <w:rsid w:val="00BF1669"/>
    <w:rsid w:val="00BF221C"/>
    <w:rsid w:val="00BF2744"/>
    <w:rsid w:val="00BF2755"/>
    <w:rsid w:val="00BF29F0"/>
    <w:rsid w:val="00BF2F78"/>
    <w:rsid w:val="00BF3774"/>
    <w:rsid w:val="00BF3F36"/>
    <w:rsid w:val="00BF5E0D"/>
    <w:rsid w:val="00BF632F"/>
    <w:rsid w:val="00BF6AB6"/>
    <w:rsid w:val="00C01917"/>
    <w:rsid w:val="00C027AB"/>
    <w:rsid w:val="00C02F15"/>
    <w:rsid w:val="00C036BF"/>
    <w:rsid w:val="00C043ED"/>
    <w:rsid w:val="00C047DF"/>
    <w:rsid w:val="00C04B6D"/>
    <w:rsid w:val="00C0547E"/>
    <w:rsid w:val="00C06ED7"/>
    <w:rsid w:val="00C10929"/>
    <w:rsid w:val="00C10A5D"/>
    <w:rsid w:val="00C1288B"/>
    <w:rsid w:val="00C14702"/>
    <w:rsid w:val="00C1474E"/>
    <w:rsid w:val="00C166E1"/>
    <w:rsid w:val="00C166EE"/>
    <w:rsid w:val="00C16A58"/>
    <w:rsid w:val="00C17020"/>
    <w:rsid w:val="00C176A6"/>
    <w:rsid w:val="00C17F71"/>
    <w:rsid w:val="00C20560"/>
    <w:rsid w:val="00C217EA"/>
    <w:rsid w:val="00C227BA"/>
    <w:rsid w:val="00C24CC4"/>
    <w:rsid w:val="00C25ABD"/>
    <w:rsid w:val="00C267F7"/>
    <w:rsid w:val="00C3049F"/>
    <w:rsid w:val="00C32A56"/>
    <w:rsid w:val="00C32A8E"/>
    <w:rsid w:val="00C34339"/>
    <w:rsid w:val="00C3463F"/>
    <w:rsid w:val="00C34A12"/>
    <w:rsid w:val="00C359EE"/>
    <w:rsid w:val="00C3659A"/>
    <w:rsid w:val="00C36D0B"/>
    <w:rsid w:val="00C3798C"/>
    <w:rsid w:val="00C37A32"/>
    <w:rsid w:val="00C37BCB"/>
    <w:rsid w:val="00C4105B"/>
    <w:rsid w:val="00C41212"/>
    <w:rsid w:val="00C424D8"/>
    <w:rsid w:val="00C43477"/>
    <w:rsid w:val="00C4356A"/>
    <w:rsid w:val="00C448B2"/>
    <w:rsid w:val="00C45B50"/>
    <w:rsid w:val="00C4783C"/>
    <w:rsid w:val="00C478D4"/>
    <w:rsid w:val="00C51C31"/>
    <w:rsid w:val="00C5240F"/>
    <w:rsid w:val="00C5327F"/>
    <w:rsid w:val="00C54691"/>
    <w:rsid w:val="00C55EA1"/>
    <w:rsid w:val="00C55EC4"/>
    <w:rsid w:val="00C56549"/>
    <w:rsid w:val="00C60BB2"/>
    <w:rsid w:val="00C62572"/>
    <w:rsid w:val="00C632A8"/>
    <w:rsid w:val="00C63A2A"/>
    <w:rsid w:val="00C64C40"/>
    <w:rsid w:val="00C6698C"/>
    <w:rsid w:val="00C67011"/>
    <w:rsid w:val="00C678CC"/>
    <w:rsid w:val="00C71244"/>
    <w:rsid w:val="00C713A9"/>
    <w:rsid w:val="00C71B94"/>
    <w:rsid w:val="00C71F6C"/>
    <w:rsid w:val="00C7282A"/>
    <w:rsid w:val="00C72B15"/>
    <w:rsid w:val="00C72B5E"/>
    <w:rsid w:val="00C72C07"/>
    <w:rsid w:val="00C72CB6"/>
    <w:rsid w:val="00C738FC"/>
    <w:rsid w:val="00C748CD"/>
    <w:rsid w:val="00C75680"/>
    <w:rsid w:val="00C762D8"/>
    <w:rsid w:val="00C76537"/>
    <w:rsid w:val="00C771BB"/>
    <w:rsid w:val="00C77318"/>
    <w:rsid w:val="00C81440"/>
    <w:rsid w:val="00C81631"/>
    <w:rsid w:val="00C82012"/>
    <w:rsid w:val="00C83204"/>
    <w:rsid w:val="00C83D3B"/>
    <w:rsid w:val="00C845ED"/>
    <w:rsid w:val="00C84812"/>
    <w:rsid w:val="00C84BB6"/>
    <w:rsid w:val="00C84F6D"/>
    <w:rsid w:val="00C850DE"/>
    <w:rsid w:val="00C867AB"/>
    <w:rsid w:val="00C86AEE"/>
    <w:rsid w:val="00C86EE9"/>
    <w:rsid w:val="00C90656"/>
    <w:rsid w:val="00C931C1"/>
    <w:rsid w:val="00C9338B"/>
    <w:rsid w:val="00C933D0"/>
    <w:rsid w:val="00C9447B"/>
    <w:rsid w:val="00C94FE5"/>
    <w:rsid w:val="00C96AAA"/>
    <w:rsid w:val="00C978E7"/>
    <w:rsid w:val="00CA0767"/>
    <w:rsid w:val="00CA098E"/>
    <w:rsid w:val="00CA1AD2"/>
    <w:rsid w:val="00CA34FA"/>
    <w:rsid w:val="00CA50D9"/>
    <w:rsid w:val="00CA62D6"/>
    <w:rsid w:val="00CA6CCE"/>
    <w:rsid w:val="00CB042D"/>
    <w:rsid w:val="00CB0A26"/>
    <w:rsid w:val="00CB1D0A"/>
    <w:rsid w:val="00CB1D8E"/>
    <w:rsid w:val="00CB3927"/>
    <w:rsid w:val="00CB3C6A"/>
    <w:rsid w:val="00CB6423"/>
    <w:rsid w:val="00CB6A78"/>
    <w:rsid w:val="00CB6BBF"/>
    <w:rsid w:val="00CC018A"/>
    <w:rsid w:val="00CC0499"/>
    <w:rsid w:val="00CC1EC8"/>
    <w:rsid w:val="00CC5444"/>
    <w:rsid w:val="00CC7192"/>
    <w:rsid w:val="00CD1F50"/>
    <w:rsid w:val="00CD2766"/>
    <w:rsid w:val="00CD2DFF"/>
    <w:rsid w:val="00CD3427"/>
    <w:rsid w:val="00CD3DFE"/>
    <w:rsid w:val="00CD3EE2"/>
    <w:rsid w:val="00CD4EC5"/>
    <w:rsid w:val="00CD4FA2"/>
    <w:rsid w:val="00CD537D"/>
    <w:rsid w:val="00CD5910"/>
    <w:rsid w:val="00CD5975"/>
    <w:rsid w:val="00CD5E87"/>
    <w:rsid w:val="00CD60A6"/>
    <w:rsid w:val="00CD74A4"/>
    <w:rsid w:val="00CD7B24"/>
    <w:rsid w:val="00CE0F29"/>
    <w:rsid w:val="00CE1A15"/>
    <w:rsid w:val="00CE1F96"/>
    <w:rsid w:val="00CE28BB"/>
    <w:rsid w:val="00CE300F"/>
    <w:rsid w:val="00CE3767"/>
    <w:rsid w:val="00CE37A1"/>
    <w:rsid w:val="00CE3C3E"/>
    <w:rsid w:val="00CE6234"/>
    <w:rsid w:val="00CE6EFD"/>
    <w:rsid w:val="00CE75AA"/>
    <w:rsid w:val="00CF1AC9"/>
    <w:rsid w:val="00CF26C6"/>
    <w:rsid w:val="00CF288E"/>
    <w:rsid w:val="00CF44D8"/>
    <w:rsid w:val="00CF4A8D"/>
    <w:rsid w:val="00CF4B4C"/>
    <w:rsid w:val="00CF6859"/>
    <w:rsid w:val="00CF69EE"/>
    <w:rsid w:val="00CF6A62"/>
    <w:rsid w:val="00D025DB"/>
    <w:rsid w:val="00D035BE"/>
    <w:rsid w:val="00D043F3"/>
    <w:rsid w:val="00D044A1"/>
    <w:rsid w:val="00D045D9"/>
    <w:rsid w:val="00D046B4"/>
    <w:rsid w:val="00D058C0"/>
    <w:rsid w:val="00D05A1C"/>
    <w:rsid w:val="00D0668C"/>
    <w:rsid w:val="00D07EF3"/>
    <w:rsid w:val="00D10175"/>
    <w:rsid w:val="00D1073D"/>
    <w:rsid w:val="00D11125"/>
    <w:rsid w:val="00D13256"/>
    <w:rsid w:val="00D13727"/>
    <w:rsid w:val="00D13C1D"/>
    <w:rsid w:val="00D13D1A"/>
    <w:rsid w:val="00D140EE"/>
    <w:rsid w:val="00D147E2"/>
    <w:rsid w:val="00D15763"/>
    <w:rsid w:val="00D1610C"/>
    <w:rsid w:val="00D16719"/>
    <w:rsid w:val="00D205D9"/>
    <w:rsid w:val="00D20EBA"/>
    <w:rsid w:val="00D20F7C"/>
    <w:rsid w:val="00D21AF9"/>
    <w:rsid w:val="00D246DC"/>
    <w:rsid w:val="00D265FE"/>
    <w:rsid w:val="00D273BB"/>
    <w:rsid w:val="00D27492"/>
    <w:rsid w:val="00D3072B"/>
    <w:rsid w:val="00D308AD"/>
    <w:rsid w:val="00D31353"/>
    <w:rsid w:val="00D314BB"/>
    <w:rsid w:val="00D319F2"/>
    <w:rsid w:val="00D3238A"/>
    <w:rsid w:val="00D32672"/>
    <w:rsid w:val="00D33320"/>
    <w:rsid w:val="00D33B0D"/>
    <w:rsid w:val="00D33EDF"/>
    <w:rsid w:val="00D3459F"/>
    <w:rsid w:val="00D34C00"/>
    <w:rsid w:val="00D35486"/>
    <w:rsid w:val="00D3617F"/>
    <w:rsid w:val="00D36B23"/>
    <w:rsid w:val="00D37CDB"/>
    <w:rsid w:val="00D4007E"/>
    <w:rsid w:val="00D403DF"/>
    <w:rsid w:val="00D41027"/>
    <w:rsid w:val="00D41C5E"/>
    <w:rsid w:val="00D41EFF"/>
    <w:rsid w:val="00D42F35"/>
    <w:rsid w:val="00D42FFC"/>
    <w:rsid w:val="00D437A4"/>
    <w:rsid w:val="00D44523"/>
    <w:rsid w:val="00D44862"/>
    <w:rsid w:val="00D45F2D"/>
    <w:rsid w:val="00D46403"/>
    <w:rsid w:val="00D46C9A"/>
    <w:rsid w:val="00D5034D"/>
    <w:rsid w:val="00D50C41"/>
    <w:rsid w:val="00D50E74"/>
    <w:rsid w:val="00D521A9"/>
    <w:rsid w:val="00D55EB7"/>
    <w:rsid w:val="00D5623B"/>
    <w:rsid w:val="00D614D5"/>
    <w:rsid w:val="00D618AF"/>
    <w:rsid w:val="00D61FFA"/>
    <w:rsid w:val="00D62997"/>
    <w:rsid w:val="00D64EB0"/>
    <w:rsid w:val="00D65FE3"/>
    <w:rsid w:val="00D67EE7"/>
    <w:rsid w:val="00D7036D"/>
    <w:rsid w:val="00D705EA"/>
    <w:rsid w:val="00D709F4"/>
    <w:rsid w:val="00D70F18"/>
    <w:rsid w:val="00D7163C"/>
    <w:rsid w:val="00D73075"/>
    <w:rsid w:val="00D76E40"/>
    <w:rsid w:val="00D808E0"/>
    <w:rsid w:val="00D8099E"/>
    <w:rsid w:val="00D8227A"/>
    <w:rsid w:val="00D82E46"/>
    <w:rsid w:val="00D830C1"/>
    <w:rsid w:val="00D84D95"/>
    <w:rsid w:val="00D85BA4"/>
    <w:rsid w:val="00D914A5"/>
    <w:rsid w:val="00D91828"/>
    <w:rsid w:val="00D9613B"/>
    <w:rsid w:val="00D97300"/>
    <w:rsid w:val="00D97851"/>
    <w:rsid w:val="00DA09A7"/>
    <w:rsid w:val="00DA257A"/>
    <w:rsid w:val="00DA3791"/>
    <w:rsid w:val="00DA37C9"/>
    <w:rsid w:val="00DA37CE"/>
    <w:rsid w:val="00DA380E"/>
    <w:rsid w:val="00DA3955"/>
    <w:rsid w:val="00DA39C3"/>
    <w:rsid w:val="00DA5B0E"/>
    <w:rsid w:val="00DA65E6"/>
    <w:rsid w:val="00DA66E8"/>
    <w:rsid w:val="00DB0C1C"/>
    <w:rsid w:val="00DB1EB2"/>
    <w:rsid w:val="00DB28B5"/>
    <w:rsid w:val="00DB2C7A"/>
    <w:rsid w:val="00DB327E"/>
    <w:rsid w:val="00DB4C8E"/>
    <w:rsid w:val="00DB6639"/>
    <w:rsid w:val="00DB69E8"/>
    <w:rsid w:val="00DB6E46"/>
    <w:rsid w:val="00DB6F9C"/>
    <w:rsid w:val="00DB7D04"/>
    <w:rsid w:val="00DB7DED"/>
    <w:rsid w:val="00DC0AFB"/>
    <w:rsid w:val="00DC28DB"/>
    <w:rsid w:val="00DC3D3A"/>
    <w:rsid w:val="00DC3EF4"/>
    <w:rsid w:val="00DC3FA4"/>
    <w:rsid w:val="00DC4C2A"/>
    <w:rsid w:val="00DC4C7E"/>
    <w:rsid w:val="00DC53D3"/>
    <w:rsid w:val="00DC5B54"/>
    <w:rsid w:val="00DC64DE"/>
    <w:rsid w:val="00DC65C9"/>
    <w:rsid w:val="00DC6965"/>
    <w:rsid w:val="00DC6BEC"/>
    <w:rsid w:val="00DC6C11"/>
    <w:rsid w:val="00DC71A5"/>
    <w:rsid w:val="00DC784E"/>
    <w:rsid w:val="00DC7F30"/>
    <w:rsid w:val="00DD0097"/>
    <w:rsid w:val="00DD0BDE"/>
    <w:rsid w:val="00DD1963"/>
    <w:rsid w:val="00DD1D54"/>
    <w:rsid w:val="00DD2769"/>
    <w:rsid w:val="00DD2CE2"/>
    <w:rsid w:val="00DD3092"/>
    <w:rsid w:val="00DD377D"/>
    <w:rsid w:val="00DD3C10"/>
    <w:rsid w:val="00DD3CCF"/>
    <w:rsid w:val="00DD45E6"/>
    <w:rsid w:val="00DD4D15"/>
    <w:rsid w:val="00DD5B82"/>
    <w:rsid w:val="00DD5BB0"/>
    <w:rsid w:val="00DD640B"/>
    <w:rsid w:val="00DD6EB3"/>
    <w:rsid w:val="00DD6F35"/>
    <w:rsid w:val="00DD70DD"/>
    <w:rsid w:val="00DD7812"/>
    <w:rsid w:val="00DD78B3"/>
    <w:rsid w:val="00DE1C8A"/>
    <w:rsid w:val="00DE39CC"/>
    <w:rsid w:val="00DE3D3F"/>
    <w:rsid w:val="00DE429C"/>
    <w:rsid w:val="00DE43BE"/>
    <w:rsid w:val="00DE52FF"/>
    <w:rsid w:val="00DE5BCD"/>
    <w:rsid w:val="00DE5F9D"/>
    <w:rsid w:val="00DE633B"/>
    <w:rsid w:val="00DE6466"/>
    <w:rsid w:val="00DE7929"/>
    <w:rsid w:val="00DF07F9"/>
    <w:rsid w:val="00DF34F9"/>
    <w:rsid w:val="00DF397E"/>
    <w:rsid w:val="00DF4436"/>
    <w:rsid w:val="00DF46CD"/>
    <w:rsid w:val="00DF6FF8"/>
    <w:rsid w:val="00DF76F7"/>
    <w:rsid w:val="00E00876"/>
    <w:rsid w:val="00E00F13"/>
    <w:rsid w:val="00E014FD"/>
    <w:rsid w:val="00E0283A"/>
    <w:rsid w:val="00E02D76"/>
    <w:rsid w:val="00E03371"/>
    <w:rsid w:val="00E058DE"/>
    <w:rsid w:val="00E05E48"/>
    <w:rsid w:val="00E05E49"/>
    <w:rsid w:val="00E068D5"/>
    <w:rsid w:val="00E068DB"/>
    <w:rsid w:val="00E07F2D"/>
    <w:rsid w:val="00E10259"/>
    <w:rsid w:val="00E11028"/>
    <w:rsid w:val="00E11DC4"/>
    <w:rsid w:val="00E11FCF"/>
    <w:rsid w:val="00E12339"/>
    <w:rsid w:val="00E13C0E"/>
    <w:rsid w:val="00E149E5"/>
    <w:rsid w:val="00E14B47"/>
    <w:rsid w:val="00E1503B"/>
    <w:rsid w:val="00E15C29"/>
    <w:rsid w:val="00E161A0"/>
    <w:rsid w:val="00E21D8D"/>
    <w:rsid w:val="00E23819"/>
    <w:rsid w:val="00E24959"/>
    <w:rsid w:val="00E2571A"/>
    <w:rsid w:val="00E26E2F"/>
    <w:rsid w:val="00E27E49"/>
    <w:rsid w:val="00E310B1"/>
    <w:rsid w:val="00E32B1E"/>
    <w:rsid w:val="00E332AF"/>
    <w:rsid w:val="00E339EE"/>
    <w:rsid w:val="00E33C2B"/>
    <w:rsid w:val="00E346C3"/>
    <w:rsid w:val="00E34C12"/>
    <w:rsid w:val="00E35002"/>
    <w:rsid w:val="00E35DE7"/>
    <w:rsid w:val="00E35E79"/>
    <w:rsid w:val="00E363CB"/>
    <w:rsid w:val="00E36855"/>
    <w:rsid w:val="00E36985"/>
    <w:rsid w:val="00E36A3F"/>
    <w:rsid w:val="00E3744B"/>
    <w:rsid w:val="00E40EC9"/>
    <w:rsid w:val="00E42157"/>
    <w:rsid w:val="00E421EC"/>
    <w:rsid w:val="00E431CD"/>
    <w:rsid w:val="00E43314"/>
    <w:rsid w:val="00E43D6C"/>
    <w:rsid w:val="00E443E3"/>
    <w:rsid w:val="00E4538A"/>
    <w:rsid w:val="00E46BBE"/>
    <w:rsid w:val="00E470CB"/>
    <w:rsid w:val="00E47458"/>
    <w:rsid w:val="00E502CA"/>
    <w:rsid w:val="00E50434"/>
    <w:rsid w:val="00E517AE"/>
    <w:rsid w:val="00E51BE6"/>
    <w:rsid w:val="00E5230B"/>
    <w:rsid w:val="00E54A99"/>
    <w:rsid w:val="00E55A53"/>
    <w:rsid w:val="00E563E1"/>
    <w:rsid w:val="00E56DFA"/>
    <w:rsid w:val="00E57D76"/>
    <w:rsid w:val="00E60D9A"/>
    <w:rsid w:val="00E63A2D"/>
    <w:rsid w:val="00E63E8C"/>
    <w:rsid w:val="00E63FDA"/>
    <w:rsid w:val="00E64DAE"/>
    <w:rsid w:val="00E65900"/>
    <w:rsid w:val="00E65E8E"/>
    <w:rsid w:val="00E6696B"/>
    <w:rsid w:val="00E67E79"/>
    <w:rsid w:val="00E7107D"/>
    <w:rsid w:val="00E72ED1"/>
    <w:rsid w:val="00E72F8C"/>
    <w:rsid w:val="00E733CA"/>
    <w:rsid w:val="00E736B9"/>
    <w:rsid w:val="00E74D9A"/>
    <w:rsid w:val="00E76A33"/>
    <w:rsid w:val="00E76EDC"/>
    <w:rsid w:val="00E81D06"/>
    <w:rsid w:val="00E81F4E"/>
    <w:rsid w:val="00E8276F"/>
    <w:rsid w:val="00E8668C"/>
    <w:rsid w:val="00E9031A"/>
    <w:rsid w:val="00E90394"/>
    <w:rsid w:val="00E90B0C"/>
    <w:rsid w:val="00E90D71"/>
    <w:rsid w:val="00E910BC"/>
    <w:rsid w:val="00E92111"/>
    <w:rsid w:val="00E922B5"/>
    <w:rsid w:val="00E9239F"/>
    <w:rsid w:val="00E9243F"/>
    <w:rsid w:val="00E9308B"/>
    <w:rsid w:val="00E94A75"/>
    <w:rsid w:val="00E95AE8"/>
    <w:rsid w:val="00E968BC"/>
    <w:rsid w:val="00E96CDD"/>
    <w:rsid w:val="00E96E7F"/>
    <w:rsid w:val="00E977B8"/>
    <w:rsid w:val="00EA0D27"/>
    <w:rsid w:val="00EA0FE0"/>
    <w:rsid w:val="00EA1E8C"/>
    <w:rsid w:val="00EA3C4E"/>
    <w:rsid w:val="00EA46BB"/>
    <w:rsid w:val="00EA67EE"/>
    <w:rsid w:val="00EA739B"/>
    <w:rsid w:val="00EB1C50"/>
    <w:rsid w:val="00EB23F0"/>
    <w:rsid w:val="00EB2480"/>
    <w:rsid w:val="00EB37B4"/>
    <w:rsid w:val="00EB3831"/>
    <w:rsid w:val="00EB450A"/>
    <w:rsid w:val="00EB4EF6"/>
    <w:rsid w:val="00EB75ED"/>
    <w:rsid w:val="00EC03B7"/>
    <w:rsid w:val="00EC0972"/>
    <w:rsid w:val="00EC1B5E"/>
    <w:rsid w:val="00EC1D8F"/>
    <w:rsid w:val="00EC1F8D"/>
    <w:rsid w:val="00EC26C6"/>
    <w:rsid w:val="00EC2953"/>
    <w:rsid w:val="00EC5442"/>
    <w:rsid w:val="00EC67CA"/>
    <w:rsid w:val="00EC6DFA"/>
    <w:rsid w:val="00EC6F2E"/>
    <w:rsid w:val="00EC7DB9"/>
    <w:rsid w:val="00ED1013"/>
    <w:rsid w:val="00ED22AA"/>
    <w:rsid w:val="00ED3C3E"/>
    <w:rsid w:val="00ED3D08"/>
    <w:rsid w:val="00ED4473"/>
    <w:rsid w:val="00ED4C71"/>
    <w:rsid w:val="00ED626C"/>
    <w:rsid w:val="00ED6A82"/>
    <w:rsid w:val="00ED6B81"/>
    <w:rsid w:val="00ED745D"/>
    <w:rsid w:val="00EE00FC"/>
    <w:rsid w:val="00EE01D5"/>
    <w:rsid w:val="00EE031E"/>
    <w:rsid w:val="00EE0A87"/>
    <w:rsid w:val="00EE17D9"/>
    <w:rsid w:val="00EE24FC"/>
    <w:rsid w:val="00EE3575"/>
    <w:rsid w:val="00EE41DD"/>
    <w:rsid w:val="00EE4826"/>
    <w:rsid w:val="00EE48D9"/>
    <w:rsid w:val="00EE5904"/>
    <w:rsid w:val="00EE5D3D"/>
    <w:rsid w:val="00EE776B"/>
    <w:rsid w:val="00EF1257"/>
    <w:rsid w:val="00EF177A"/>
    <w:rsid w:val="00EF2A7C"/>
    <w:rsid w:val="00EF5381"/>
    <w:rsid w:val="00EF5637"/>
    <w:rsid w:val="00EF57AE"/>
    <w:rsid w:val="00EF5F81"/>
    <w:rsid w:val="00EF74A7"/>
    <w:rsid w:val="00F01898"/>
    <w:rsid w:val="00F01960"/>
    <w:rsid w:val="00F02690"/>
    <w:rsid w:val="00F0408A"/>
    <w:rsid w:val="00F04596"/>
    <w:rsid w:val="00F0472E"/>
    <w:rsid w:val="00F04F96"/>
    <w:rsid w:val="00F063CA"/>
    <w:rsid w:val="00F066AF"/>
    <w:rsid w:val="00F07020"/>
    <w:rsid w:val="00F077EE"/>
    <w:rsid w:val="00F10E39"/>
    <w:rsid w:val="00F11F9B"/>
    <w:rsid w:val="00F128D9"/>
    <w:rsid w:val="00F12C9A"/>
    <w:rsid w:val="00F144F1"/>
    <w:rsid w:val="00F148A3"/>
    <w:rsid w:val="00F15471"/>
    <w:rsid w:val="00F15CA4"/>
    <w:rsid w:val="00F15F7E"/>
    <w:rsid w:val="00F2206B"/>
    <w:rsid w:val="00F220D0"/>
    <w:rsid w:val="00F22733"/>
    <w:rsid w:val="00F2336A"/>
    <w:rsid w:val="00F23BF2"/>
    <w:rsid w:val="00F24C2E"/>
    <w:rsid w:val="00F24F6B"/>
    <w:rsid w:val="00F24F7D"/>
    <w:rsid w:val="00F25021"/>
    <w:rsid w:val="00F253F6"/>
    <w:rsid w:val="00F2647F"/>
    <w:rsid w:val="00F26872"/>
    <w:rsid w:val="00F26A70"/>
    <w:rsid w:val="00F27B22"/>
    <w:rsid w:val="00F3068D"/>
    <w:rsid w:val="00F33437"/>
    <w:rsid w:val="00F33CFE"/>
    <w:rsid w:val="00F34329"/>
    <w:rsid w:val="00F3487F"/>
    <w:rsid w:val="00F34993"/>
    <w:rsid w:val="00F34A05"/>
    <w:rsid w:val="00F34A3D"/>
    <w:rsid w:val="00F359CF"/>
    <w:rsid w:val="00F362C7"/>
    <w:rsid w:val="00F3740E"/>
    <w:rsid w:val="00F3782E"/>
    <w:rsid w:val="00F40849"/>
    <w:rsid w:val="00F40994"/>
    <w:rsid w:val="00F4159C"/>
    <w:rsid w:val="00F43CD4"/>
    <w:rsid w:val="00F44177"/>
    <w:rsid w:val="00F4461F"/>
    <w:rsid w:val="00F446C4"/>
    <w:rsid w:val="00F44868"/>
    <w:rsid w:val="00F457FB"/>
    <w:rsid w:val="00F4604D"/>
    <w:rsid w:val="00F46B48"/>
    <w:rsid w:val="00F50C6E"/>
    <w:rsid w:val="00F51ACB"/>
    <w:rsid w:val="00F530A6"/>
    <w:rsid w:val="00F54658"/>
    <w:rsid w:val="00F54972"/>
    <w:rsid w:val="00F55055"/>
    <w:rsid w:val="00F570BF"/>
    <w:rsid w:val="00F57B78"/>
    <w:rsid w:val="00F61534"/>
    <w:rsid w:val="00F61E4E"/>
    <w:rsid w:val="00F62588"/>
    <w:rsid w:val="00F63128"/>
    <w:rsid w:val="00F63B3F"/>
    <w:rsid w:val="00F64F1D"/>
    <w:rsid w:val="00F67D8D"/>
    <w:rsid w:val="00F67DB3"/>
    <w:rsid w:val="00F712CC"/>
    <w:rsid w:val="00F713D0"/>
    <w:rsid w:val="00F71B42"/>
    <w:rsid w:val="00F72B1A"/>
    <w:rsid w:val="00F738D1"/>
    <w:rsid w:val="00F746E5"/>
    <w:rsid w:val="00F75B13"/>
    <w:rsid w:val="00F76CED"/>
    <w:rsid w:val="00F8191A"/>
    <w:rsid w:val="00F82103"/>
    <w:rsid w:val="00F82B38"/>
    <w:rsid w:val="00F82B99"/>
    <w:rsid w:val="00F83B7B"/>
    <w:rsid w:val="00F841A9"/>
    <w:rsid w:val="00F84B34"/>
    <w:rsid w:val="00F84D19"/>
    <w:rsid w:val="00F862A0"/>
    <w:rsid w:val="00F86D4F"/>
    <w:rsid w:val="00F91DCD"/>
    <w:rsid w:val="00F92E4F"/>
    <w:rsid w:val="00F94E7E"/>
    <w:rsid w:val="00F96246"/>
    <w:rsid w:val="00F97F57"/>
    <w:rsid w:val="00FA1075"/>
    <w:rsid w:val="00FA15A5"/>
    <w:rsid w:val="00FA2467"/>
    <w:rsid w:val="00FA2D62"/>
    <w:rsid w:val="00FA3582"/>
    <w:rsid w:val="00FA3E0E"/>
    <w:rsid w:val="00FA3FDA"/>
    <w:rsid w:val="00FA5DD8"/>
    <w:rsid w:val="00FB0028"/>
    <w:rsid w:val="00FB09BD"/>
    <w:rsid w:val="00FB129D"/>
    <w:rsid w:val="00FB157F"/>
    <w:rsid w:val="00FB2661"/>
    <w:rsid w:val="00FB3E79"/>
    <w:rsid w:val="00FB41A2"/>
    <w:rsid w:val="00FB48FE"/>
    <w:rsid w:val="00FB5BA6"/>
    <w:rsid w:val="00FB6454"/>
    <w:rsid w:val="00FB7664"/>
    <w:rsid w:val="00FB7738"/>
    <w:rsid w:val="00FB7B38"/>
    <w:rsid w:val="00FB7FD9"/>
    <w:rsid w:val="00FC34FC"/>
    <w:rsid w:val="00FC3627"/>
    <w:rsid w:val="00FC372D"/>
    <w:rsid w:val="00FC383A"/>
    <w:rsid w:val="00FC39CD"/>
    <w:rsid w:val="00FC713A"/>
    <w:rsid w:val="00FC777A"/>
    <w:rsid w:val="00FD0044"/>
    <w:rsid w:val="00FD03CA"/>
    <w:rsid w:val="00FD07CE"/>
    <w:rsid w:val="00FD07D1"/>
    <w:rsid w:val="00FD1D89"/>
    <w:rsid w:val="00FD2F7B"/>
    <w:rsid w:val="00FD402D"/>
    <w:rsid w:val="00FD60FE"/>
    <w:rsid w:val="00FD61F9"/>
    <w:rsid w:val="00FD6B30"/>
    <w:rsid w:val="00FD7BE7"/>
    <w:rsid w:val="00FE05E6"/>
    <w:rsid w:val="00FE099C"/>
    <w:rsid w:val="00FE184C"/>
    <w:rsid w:val="00FE25C4"/>
    <w:rsid w:val="00FE3782"/>
    <w:rsid w:val="00FE40C4"/>
    <w:rsid w:val="00FE44D4"/>
    <w:rsid w:val="00FE5502"/>
    <w:rsid w:val="00FE58A6"/>
    <w:rsid w:val="00FE5FB1"/>
    <w:rsid w:val="00FE632C"/>
    <w:rsid w:val="00FE7060"/>
    <w:rsid w:val="00FE7541"/>
    <w:rsid w:val="00FE7C73"/>
    <w:rsid w:val="00FE7EF9"/>
    <w:rsid w:val="00FF06B9"/>
    <w:rsid w:val="00FF1345"/>
    <w:rsid w:val="00FF2628"/>
    <w:rsid w:val="00FF3E53"/>
    <w:rsid w:val="00FF79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A277C"/>
  <w15:docId w15:val="{3E653163-2C7D-4CFE-A246-EE3C55A77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731"/>
  </w:style>
  <w:style w:type="paragraph" w:styleId="Heading1">
    <w:name w:val="heading 1"/>
    <w:basedOn w:val="Normal"/>
    <w:next w:val="Normal"/>
    <w:link w:val="Heading1Char"/>
    <w:uiPriority w:val="9"/>
    <w:qFormat/>
    <w:rsid w:val="003527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0309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7E3"/>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457B5A"/>
    <w:pPr>
      <w:spacing w:after="0" w:line="240" w:lineRule="auto"/>
    </w:pPr>
  </w:style>
  <w:style w:type="table" w:styleId="TableGrid">
    <w:name w:val="Table Grid"/>
    <w:basedOn w:val="TableNormal"/>
    <w:uiPriority w:val="59"/>
    <w:rsid w:val="00457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5D7FB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4117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751"/>
    <w:rPr>
      <w:rFonts w:ascii="Tahoma" w:hAnsi="Tahoma" w:cs="Tahoma"/>
      <w:sz w:val="16"/>
      <w:szCs w:val="16"/>
    </w:rPr>
  </w:style>
  <w:style w:type="paragraph" w:styleId="ListParagraph">
    <w:name w:val="List Paragraph"/>
    <w:aliases w:val="FooterText,Bullet List,cS List Paragraph,numbered,Paragraphe de liste1,Bulletr List Paragraph,列  出  段  落,列  出  段  落  1,List Paragraph2,List Paragraph21,List Paragraph11,Parágrafo da Lista1,Párrafo de lista1,リ  ス  ト  段  落  1,Listeafsnit1"/>
    <w:basedOn w:val="Normal"/>
    <w:link w:val="ListParagraphChar"/>
    <w:uiPriority w:val="34"/>
    <w:qFormat/>
    <w:rsid w:val="0039590F"/>
    <w:pPr>
      <w:spacing w:after="0" w:line="240" w:lineRule="auto"/>
      <w:ind w:left="720"/>
    </w:pPr>
    <w:rPr>
      <w:rFonts w:ascii="Calibri" w:hAnsi="Calibri" w:cs="Calibri"/>
    </w:rPr>
  </w:style>
  <w:style w:type="paragraph" w:styleId="NormalWeb">
    <w:name w:val="Normal (Web)"/>
    <w:basedOn w:val="Normal"/>
    <w:uiPriority w:val="99"/>
    <w:semiHidden/>
    <w:unhideWhenUsed/>
    <w:rsid w:val="008B7D83"/>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F43CD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43CD4"/>
    <w:rPr>
      <w:rFonts w:ascii="Consolas" w:hAnsi="Consolas"/>
      <w:sz w:val="21"/>
      <w:szCs w:val="21"/>
    </w:rPr>
  </w:style>
  <w:style w:type="character" w:styleId="Strong">
    <w:name w:val="Strong"/>
    <w:basedOn w:val="DefaultParagraphFont"/>
    <w:uiPriority w:val="22"/>
    <w:qFormat/>
    <w:rsid w:val="00BF3F36"/>
    <w:rPr>
      <w:b/>
      <w:bCs/>
    </w:rPr>
  </w:style>
  <w:style w:type="paragraph" w:styleId="Header">
    <w:name w:val="header"/>
    <w:basedOn w:val="Normal"/>
    <w:link w:val="HeaderChar"/>
    <w:uiPriority w:val="99"/>
    <w:unhideWhenUsed/>
    <w:rsid w:val="00030F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F05"/>
  </w:style>
  <w:style w:type="paragraph" w:styleId="Footer">
    <w:name w:val="footer"/>
    <w:basedOn w:val="Normal"/>
    <w:link w:val="FooterChar"/>
    <w:uiPriority w:val="99"/>
    <w:unhideWhenUsed/>
    <w:rsid w:val="00030F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F05"/>
  </w:style>
  <w:style w:type="paragraph" w:customStyle="1" w:styleId="FooterBodyText">
    <w:name w:val="Footer Body Text"/>
    <w:basedOn w:val="Normal"/>
    <w:rsid w:val="00030F05"/>
    <w:pPr>
      <w:spacing w:before="68" w:after="71" w:line="210" w:lineRule="atLeast"/>
    </w:pPr>
    <w:rPr>
      <w:rFonts w:ascii="Arial" w:hAnsi="Arial" w:cs="Arial"/>
      <w:color w:val="000000" w:themeColor="text1"/>
      <w:sz w:val="14"/>
      <w:szCs w:val="14"/>
    </w:rPr>
  </w:style>
  <w:style w:type="character" w:styleId="Hyperlink">
    <w:name w:val="Hyperlink"/>
    <w:basedOn w:val="DefaultParagraphFont"/>
    <w:uiPriority w:val="99"/>
    <w:unhideWhenUsed/>
    <w:rsid w:val="00030F05"/>
    <w:rPr>
      <w:color w:val="0000FF" w:themeColor="hyperlink"/>
      <w:u w:val="single"/>
    </w:rPr>
  </w:style>
  <w:style w:type="table" w:customStyle="1" w:styleId="LightShading1">
    <w:name w:val="Light Shading1"/>
    <w:basedOn w:val="TableNormal"/>
    <w:uiPriority w:val="60"/>
    <w:rsid w:val="0082775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SpacingChar">
    <w:name w:val="No Spacing Char"/>
    <w:basedOn w:val="DefaultParagraphFont"/>
    <w:link w:val="NoSpacing"/>
    <w:uiPriority w:val="1"/>
    <w:rsid w:val="00A4568D"/>
  </w:style>
  <w:style w:type="table" w:styleId="LightList-Accent5">
    <w:name w:val="Light List Accent 5"/>
    <w:basedOn w:val="TableNormal"/>
    <w:uiPriority w:val="61"/>
    <w:rsid w:val="00A4568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MediumShading1-Accent11">
    <w:name w:val="Medium Shading 1 - Accent 11"/>
    <w:basedOn w:val="TableNormal"/>
    <w:uiPriority w:val="63"/>
    <w:rsid w:val="00A4568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E72F8C"/>
    <w:rPr>
      <w:sz w:val="16"/>
      <w:szCs w:val="16"/>
    </w:rPr>
  </w:style>
  <w:style w:type="paragraph" w:styleId="CommentText">
    <w:name w:val="annotation text"/>
    <w:basedOn w:val="Normal"/>
    <w:link w:val="CommentTextChar"/>
    <w:uiPriority w:val="99"/>
    <w:semiHidden/>
    <w:unhideWhenUsed/>
    <w:rsid w:val="00E72F8C"/>
    <w:pPr>
      <w:spacing w:line="240" w:lineRule="auto"/>
    </w:pPr>
    <w:rPr>
      <w:sz w:val="20"/>
      <w:szCs w:val="20"/>
    </w:rPr>
  </w:style>
  <w:style w:type="character" w:customStyle="1" w:styleId="CommentTextChar">
    <w:name w:val="Comment Text Char"/>
    <w:basedOn w:val="DefaultParagraphFont"/>
    <w:link w:val="CommentText"/>
    <w:uiPriority w:val="99"/>
    <w:semiHidden/>
    <w:rsid w:val="00E72F8C"/>
    <w:rPr>
      <w:sz w:val="20"/>
      <w:szCs w:val="20"/>
    </w:rPr>
  </w:style>
  <w:style w:type="paragraph" w:styleId="CommentSubject">
    <w:name w:val="annotation subject"/>
    <w:basedOn w:val="CommentText"/>
    <w:next w:val="CommentText"/>
    <w:link w:val="CommentSubjectChar"/>
    <w:uiPriority w:val="99"/>
    <w:semiHidden/>
    <w:unhideWhenUsed/>
    <w:rsid w:val="00E72F8C"/>
    <w:rPr>
      <w:b/>
      <w:bCs/>
    </w:rPr>
  </w:style>
  <w:style w:type="character" w:customStyle="1" w:styleId="CommentSubjectChar">
    <w:name w:val="Comment Subject Char"/>
    <w:basedOn w:val="CommentTextChar"/>
    <w:link w:val="CommentSubject"/>
    <w:uiPriority w:val="99"/>
    <w:semiHidden/>
    <w:rsid w:val="00E72F8C"/>
    <w:rPr>
      <w:b/>
      <w:bCs/>
      <w:sz w:val="20"/>
      <w:szCs w:val="20"/>
    </w:rPr>
  </w:style>
  <w:style w:type="character" w:styleId="FollowedHyperlink">
    <w:name w:val="FollowedHyperlink"/>
    <w:basedOn w:val="DefaultParagraphFont"/>
    <w:uiPriority w:val="99"/>
    <w:semiHidden/>
    <w:unhideWhenUsed/>
    <w:rsid w:val="00A63064"/>
    <w:rPr>
      <w:color w:val="800080" w:themeColor="followedHyperlink"/>
      <w:u w:val="single"/>
    </w:rPr>
  </w:style>
  <w:style w:type="character" w:customStyle="1" w:styleId="UnresolvedMention1">
    <w:name w:val="Unresolved Mention1"/>
    <w:basedOn w:val="DefaultParagraphFont"/>
    <w:uiPriority w:val="99"/>
    <w:semiHidden/>
    <w:unhideWhenUsed/>
    <w:rsid w:val="00C17020"/>
    <w:rPr>
      <w:color w:val="605E5C"/>
      <w:shd w:val="clear" w:color="auto" w:fill="E1DFDD"/>
    </w:rPr>
  </w:style>
  <w:style w:type="table" w:customStyle="1" w:styleId="ListTable4-Accent51">
    <w:name w:val="List Table 4 - Accent 51"/>
    <w:basedOn w:val="TableNormal"/>
    <w:uiPriority w:val="49"/>
    <w:rsid w:val="006C465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
    <w:name w:val="Grid Table 4 - Accent 11"/>
    <w:basedOn w:val="TableNormal"/>
    <w:uiPriority w:val="49"/>
    <w:rsid w:val="00C166E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2">
    <w:name w:val="Unresolved Mention2"/>
    <w:basedOn w:val="DefaultParagraphFont"/>
    <w:uiPriority w:val="99"/>
    <w:semiHidden/>
    <w:unhideWhenUsed/>
    <w:rsid w:val="000F21EC"/>
    <w:rPr>
      <w:color w:val="605E5C"/>
      <w:shd w:val="clear" w:color="auto" w:fill="E1DFDD"/>
    </w:rPr>
  </w:style>
  <w:style w:type="table" w:styleId="TableGridLight">
    <w:name w:val="Grid Table Light"/>
    <w:basedOn w:val="TableNormal"/>
    <w:uiPriority w:val="40"/>
    <w:rsid w:val="00A06A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3">
    <w:name w:val="Unresolved Mention3"/>
    <w:basedOn w:val="DefaultParagraphFont"/>
    <w:uiPriority w:val="99"/>
    <w:semiHidden/>
    <w:unhideWhenUsed/>
    <w:rsid w:val="003878F9"/>
    <w:rPr>
      <w:color w:val="605E5C"/>
      <w:shd w:val="clear" w:color="auto" w:fill="E1DFDD"/>
    </w:rPr>
  </w:style>
  <w:style w:type="character" w:customStyle="1" w:styleId="UnresolvedMention4">
    <w:name w:val="Unresolved Mention4"/>
    <w:basedOn w:val="DefaultParagraphFont"/>
    <w:uiPriority w:val="99"/>
    <w:semiHidden/>
    <w:unhideWhenUsed/>
    <w:rsid w:val="00C34339"/>
    <w:rPr>
      <w:color w:val="605E5C"/>
      <w:shd w:val="clear" w:color="auto" w:fill="E1DFDD"/>
    </w:rPr>
  </w:style>
  <w:style w:type="character" w:customStyle="1" w:styleId="UnresolvedMention5">
    <w:name w:val="Unresolved Mention5"/>
    <w:basedOn w:val="DefaultParagraphFont"/>
    <w:uiPriority w:val="99"/>
    <w:semiHidden/>
    <w:unhideWhenUsed/>
    <w:rsid w:val="009D53C0"/>
    <w:rPr>
      <w:color w:val="605E5C"/>
      <w:shd w:val="clear" w:color="auto" w:fill="E1DFDD"/>
    </w:rPr>
  </w:style>
  <w:style w:type="character" w:customStyle="1" w:styleId="UnresolvedMention6">
    <w:name w:val="Unresolved Mention6"/>
    <w:basedOn w:val="DefaultParagraphFont"/>
    <w:uiPriority w:val="99"/>
    <w:semiHidden/>
    <w:unhideWhenUsed/>
    <w:rsid w:val="00334A0F"/>
    <w:rPr>
      <w:color w:val="605E5C"/>
      <w:shd w:val="clear" w:color="auto" w:fill="E1DFDD"/>
    </w:rPr>
  </w:style>
  <w:style w:type="character" w:customStyle="1" w:styleId="UnresolvedMention7">
    <w:name w:val="Unresolved Mention7"/>
    <w:basedOn w:val="DefaultParagraphFont"/>
    <w:uiPriority w:val="99"/>
    <w:semiHidden/>
    <w:unhideWhenUsed/>
    <w:rsid w:val="008B2978"/>
    <w:rPr>
      <w:color w:val="605E5C"/>
      <w:shd w:val="clear" w:color="auto" w:fill="E1DFDD"/>
    </w:rPr>
  </w:style>
  <w:style w:type="character" w:customStyle="1" w:styleId="UnresolvedMention8">
    <w:name w:val="Unresolved Mention8"/>
    <w:basedOn w:val="DefaultParagraphFont"/>
    <w:uiPriority w:val="99"/>
    <w:semiHidden/>
    <w:unhideWhenUsed/>
    <w:rsid w:val="00537360"/>
    <w:rPr>
      <w:color w:val="605E5C"/>
      <w:shd w:val="clear" w:color="auto" w:fill="E1DFDD"/>
    </w:rPr>
  </w:style>
  <w:style w:type="paragraph" w:customStyle="1" w:styleId="ydp371b4e2dmsonormal">
    <w:name w:val="ydp371b4e2dmsonormal"/>
    <w:basedOn w:val="Normal"/>
    <w:rsid w:val="00D20F7C"/>
    <w:pPr>
      <w:spacing w:before="100" w:beforeAutospacing="1" w:after="100" w:afterAutospacing="1" w:line="240" w:lineRule="auto"/>
    </w:pPr>
    <w:rPr>
      <w:rFonts w:ascii="Calibri" w:hAnsi="Calibri" w:cs="Calibri"/>
    </w:rPr>
  </w:style>
  <w:style w:type="table" w:styleId="ListTable1Light-Accent4">
    <w:name w:val="List Table 1 Light Accent 4"/>
    <w:basedOn w:val="TableNormal"/>
    <w:uiPriority w:val="46"/>
    <w:rsid w:val="00923AA8"/>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ListParagraphChar">
    <w:name w:val="List Paragraph Char"/>
    <w:aliases w:val="FooterText Char,Bullet List Char,cS List Paragraph Char,numbered Char,Paragraphe de liste1 Char,Bulletr List Paragraph Char,列  出  段  落 Char,列  出  段  落  1 Char,List Paragraph2 Char,List Paragraph21 Char,List Paragraph11 Char"/>
    <w:basedOn w:val="DefaultParagraphFont"/>
    <w:link w:val="ListParagraph"/>
    <w:uiPriority w:val="34"/>
    <w:locked/>
    <w:rsid w:val="00923AA8"/>
    <w:rPr>
      <w:rFonts w:ascii="Calibri" w:hAnsi="Calibri" w:cs="Calibri"/>
    </w:rPr>
  </w:style>
  <w:style w:type="table" w:styleId="ListTable1Light-Accent1">
    <w:name w:val="List Table 1 Light Accent 1"/>
    <w:basedOn w:val="TableNormal"/>
    <w:uiPriority w:val="46"/>
    <w:rsid w:val="00923AA8"/>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msonormal">
    <w:name w:val="x_msonormal"/>
    <w:basedOn w:val="Normal"/>
    <w:rsid w:val="00A77F5D"/>
    <w:pPr>
      <w:spacing w:after="0" w:line="240" w:lineRule="auto"/>
    </w:pPr>
    <w:rPr>
      <w:rFonts w:ascii="Calibri" w:hAnsi="Calibri" w:cs="Calibri"/>
    </w:rPr>
  </w:style>
  <w:style w:type="table" w:styleId="ListTable7Colorful-Accent1">
    <w:name w:val="List Table 7 Colorful Accent 1"/>
    <w:basedOn w:val="TableNormal"/>
    <w:uiPriority w:val="52"/>
    <w:rsid w:val="007906D7"/>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1">
    <w:name w:val="List Table 4 Accent 1"/>
    <w:basedOn w:val="TableNormal"/>
    <w:uiPriority w:val="49"/>
    <w:rsid w:val="007906D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
    <w:name w:val="Grid Table 4"/>
    <w:basedOn w:val="TableNormal"/>
    <w:uiPriority w:val="49"/>
    <w:rsid w:val="00124EE7"/>
    <w:pPr>
      <w:spacing w:after="0" w:line="240" w:lineRule="auto"/>
    </w:pPr>
    <w:rPr>
      <w:kern w:val="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5C43DB"/>
    <w:pPr>
      <w:spacing w:after="0" w:line="240" w:lineRule="auto"/>
    </w:pPr>
    <w:rPr>
      <w:kern w:val="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9">
    <w:name w:val="Unresolved Mention9"/>
    <w:basedOn w:val="DefaultParagraphFont"/>
    <w:uiPriority w:val="99"/>
    <w:semiHidden/>
    <w:unhideWhenUsed/>
    <w:rsid w:val="002B7BF3"/>
    <w:rPr>
      <w:color w:val="605E5C"/>
      <w:shd w:val="clear" w:color="auto" w:fill="E1DFDD"/>
    </w:rPr>
  </w:style>
  <w:style w:type="table" w:styleId="ListTable6Colorful">
    <w:name w:val="List Table 6 Colorful"/>
    <w:basedOn w:val="TableNormal"/>
    <w:uiPriority w:val="51"/>
    <w:rsid w:val="0014741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A0309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8150">
      <w:bodyDiv w:val="1"/>
      <w:marLeft w:val="0"/>
      <w:marRight w:val="0"/>
      <w:marTop w:val="0"/>
      <w:marBottom w:val="0"/>
      <w:divBdr>
        <w:top w:val="none" w:sz="0" w:space="0" w:color="auto"/>
        <w:left w:val="none" w:sz="0" w:space="0" w:color="auto"/>
        <w:bottom w:val="none" w:sz="0" w:space="0" w:color="auto"/>
        <w:right w:val="none" w:sz="0" w:space="0" w:color="auto"/>
      </w:divBdr>
    </w:div>
    <w:div w:id="7948491">
      <w:bodyDiv w:val="1"/>
      <w:marLeft w:val="0"/>
      <w:marRight w:val="0"/>
      <w:marTop w:val="0"/>
      <w:marBottom w:val="0"/>
      <w:divBdr>
        <w:top w:val="none" w:sz="0" w:space="0" w:color="auto"/>
        <w:left w:val="none" w:sz="0" w:space="0" w:color="auto"/>
        <w:bottom w:val="none" w:sz="0" w:space="0" w:color="auto"/>
        <w:right w:val="none" w:sz="0" w:space="0" w:color="auto"/>
      </w:divBdr>
    </w:div>
    <w:div w:id="41829647">
      <w:bodyDiv w:val="1"/>
      <w:marLeft w:val="0"/>
      <w:marRight w:val="0"/>
      <w:marTop w:val="0"/>
      <w:marBottom w:val="0"/>
      <w:divBdr>
        <w:top w:val="none" w:sz="0" w:space="0" w:color="auto"/>
        <w:left w:val="none" w:sz="0" w:space="0" w:color="auto"/>
        <w:bottom w:val="none" w:sz="0" w:space="0" w:color="auto"/>
        <w:right w:val="none" w:sz="0" w:space="0" w:color="auto"/>
      </w:divBdr>
    </w:div>
    <w:div w:id="42872125">
      <w:bodyDiv w:val="1"/>
      <w:marLeft w:val="0"/>
      <w:marRight w:val="0"/>
      <w:marTop w:val="0"/>
      <w:marBottom w:val="0"/>
      <w:divBdr>
        <w:top w:val="none" w:sz="0" w:space="0" w:color="auto"/>
        <w:left w:val="none" w:sz="0" w:space="0" w:color="auto"/>
        <w:bottom w:val="none" w:sz="0" w:space="0" w:color="auto"/>
        <w:right w:val="none" w:sz="0" w:space="0" w:color="auto"/>
      </w:divBdr>
    </w:div>
    <w:div w:id="64298979">
      <w:bodyDiv w:val="1"/>
      <w:marLeft w:val="0"/>
      <w:marRight w:val="0"/>
      <w:marTop w:val="0"/>
      <w:marBottom w:val="0"/>
      <w:divBdr>
        <w:top w:val="none" w:sz="0" w:space="0" w:color="auto"/>
        <w:left w:val="none" w:sz="0" w:space="0" w:color="auto"/>
        <w:bottom w:val="none" w:sz="0" w:space="0" w:color="auto"/>
        <w:right w:val="none" w:sz="0" w:space="0" w:color="auto"/>
      </w:divBdr>
    </w:div>
    <w:div w:id="163861778">
      <w:bodyDiv w:val="1"/>
      <w:marLeft w:val="0"/>
      <w:marRight w:val="0"/>
      <w:marTop w:val="0"/>
      <w:marBottom w:val="0"/>
      <w:divBdr>
        <w:top w:val="none" w:sz="0" w:space="0" w:color="auto"/>
        <w:left w:val="none" w:sz="0" w:space="0" w:color="auto"/>
        <w:bottom w:val="none" w:sz="0" w:space="0" w:color="auto"/>
        <w:right w:val="none" w:sz="0" w:space="0" w:color="auto"/>
      </w:divBdr>
    </w:div>
    <w:div w:id="180050610">
      <w:bodyDiv w:val="1"/>
      <w:marLeft w:val="0"/>
      <w:marRight w:val="0"/>
      <w:marTop w:val="0"/>
      <w:marBottom w:val="0"/>
      <w:divBdr>
        <w:top w:val="none" w:sz="0" w:space="0" w:color="auto"/>
        <w:left w:val="none" w:sz="0" w:space="0" w:color="auto"/>
        <w:bottom w:val="none" w:sz="0" w:space="0" w:color="auto"/>
        <w:right w:val="none" w:sz="0" w:space="0" w:color="auto"/>
      </w:divBdr>
    </w:div>
    <w:div w:id="246422950">
      <w:bodyDiv w:val="1"/>
      <w:marLeft w:val="0"/>
      <w:marRight w:val="0"/>
      <w:marTop w:val="0"/>
      <w:marBottom w:val="0"/>
      <w:divBdr>
        <w:top w:val="none" w:sz="0" w:space="0" w:color="auto"/>
        <w:left w:val="none" w:sz="0" w:space="0" w:color="auto"/>
        <w:bottom w:val="none" w:sz="0" w:space="0" w:color="auto"/>
        <w:right w:val="none" w:sz="0" w:space="0" w:color="auto"/>
      </w:divBdr>
    </w:div>
    <w:div w:id="270550470">
      <w:bodyDiv w:val="1"/>
      <w:marLeft w:val="0"/>
      <w:marRight w:val="0"/>
      <w:marTop w:val="0"/>
      <w:marBottom w:val="0"/>
      <w:divBdr>
        <w:top w:val="none" w:sz="0" w:space="0" w:color="auto"/>
        <w:left w:val="none" w:sz="0" w:space="0" w:color="auto"/>
        <w:bottom w:val="none" w:sz="0" w:space="0" w:color="auto"/>
        <w:right w:val="none" w:sz="0" w:space="0" w:color="auto"/>
      </w:divBdr>
    </w:div>
    <w:div w:id="296960780">
      <w:bodyDiv w:val="1"/>
      <w:marLeft w:val="0"/>
      <w:marRight w:val="0"/>
      <w:marTop w:val="0"/>
      <w:marBottom w:val="0"/>
      <w:divBdr>
        <w:top w:val="none" w:sz="0" w:space="0" w:color="auto"/>
        <w:left w:val="none" w:sz="0" w:space="0" w:color="auto"/>
        <w:bottom w:val="none" w:sz="0" w:space="0" w:color="auto"/>
        <w:right w:val="none" w:sz="0" w:space="0" w:color="auto"/>
      </w:divBdr>
    </w:div>
    <w:div w:id="332686944">
      <w:bodyDiv w:val="1"/>
      <w:marLeft w:val="0"/>
      <w:marRight w:val="0"/>
      <w:marTop w:val="0"/>
      <w:marBottom w:val="0"/>
      <w:divBdr>
        <w:top w:val="none" w:sz="0" w:space="0" w:color="auto"/>
        <w:left w:val="none" w:sz="0" w:space="0" w:color="auto"/>
        <w:bottom w:val="none" w:sz="0" w:space="0" w:color="auto"/>
        <w:right w:val="none" w:sz="0" w:space="0" w:color="auto"/>
      </w:divBdr>
    </w:div>
    <w:div w:id="341857403">
      <w:bodyDiv w:val="1"/>
      <w:marLeft w:val="0"/>
      <w:marRight w:val="0"/>
      <w:marTop w:val="0"/>
      <w:marBottom w:val="0"/>
      <w:divBdr>
        <w:top w:val="none" w:sz="0" w:space="0" w:color="auto"/>
        <w:left w:val="none" w:sz="0" w:space="0" w:color="auto"/>
        <w:bottom w:val="none" w:sz="0" w:space="0" w:color="auto"/>
        <w:right w:val="none" w:sz="0" w:space="0" w:color="auto"/>
      </w:divBdr>
    </w:div>
    <w:div w:id="342170964">
      <w:bodyDiv w:val="1"/>
      <w:marLeft w:val="0"/>
      <w:marRight w:val="0"/>
      <w:marTop w:val="0"/>
      <w:marBottom w:val="0"/>
      <w:divBdr>
        <w:top w:val="none" w:sz="0" w:space="0" w:color="auto"/>
        <w:left w:val="none" w:sz="0" w:space="0" w:color="auto"/>
        <w:bottom w:val="none" w:sz="0" w:space="0" w:color="auto"/>
        <w:right w:val="none" w:sz="0" w:space="0" w:color="auto"/>
      </w:divBdr>
    </w:div>
    <w:div w:id="427383817">
      <w:bodyDiv w:val="1"/>
      <w:marLeft w:val="0"/>
      <w:marRight w:val="0"/>
      <w:marTop w:val="0"/>
      <w:marBottom w:val="0"/>
      <w:divBdr>
        <w:top w:val="none" w:sz="0" w:space="0" w:color="auto"/>
        <w:left w:val="none" w:sz="0" w:space="0" w:color="auto"/>
        <w:bottom w:val="none" w:sz="0" w:space="0" w:color="auto"/>
        <w:right w:val="none" w:sz="0" w:space="0" w:color="auto"/>
      </w:divBdr>
    </w:div>
    <w:div w:id="512496062">
      <w:bodyDiv w:val="1"/>
      <w:marLeft w:val="0"/>
      <w:marRight w:val="0"/>
      <w:marTop w:val="0"/>
      <w:marBottom w:val="0"/>
      <w:divBdr>
        <w:top w:val="none" w:sz="0" w:space="0" w:color="auto"/>
        <w:left w:val="none" w:sz="0" w:space="0" w:color="auto"/>
        <w:bottom w:val="none" w:sz="0" w:space="0" w:color="auto"/>
        <w:right w:val="none" w:sz="0" w:space="0" w:color="auto"/>
      </w:divBdr>
    </w:div>
    <w:div w:id="556012674">
      <w:bodyDiv w:val="1"/>
      <w:marLeft w:val="0"/>
      <w:marRight w:val="0"/>
      <w:marTop w:val="0"/>
      <w:marBottom w:val="0"/>
      <w:divBdr>
        <w:top w:val="none" w:sz="0" w:space="0" w:color="auto"/>
        <w:left w:val="none" w:sz="0" w:space="0" w:color="auto"/>
        <w:bottom w:val="none" w:sz="0" w:space="0" w:color="auto"/>
        <w:right w:val="none" w:sz="0" w:space="0" w:color="auto"/>
      </w:divBdr>
    </w:div>
    <w:div w:id="571501722">
      <w:bodyDiv w:val="1"/>
      <w:marLeft w:val="0"/>
      <w:marRight w:val="0"/>
      <w:marTop w:val="0"/>
      <w:marBottom w:val="0"/>
      <w:divBdr>
        <w:top w:val="none" w:sz="0" w:space="0" w:color="auto"/>
        <w:left w:val="none" w:sz="0" w:space="0" w:color="auto"/>
        <w:bottom w:val="none" w:sz="0" w:space="0" w:color="auto"/>
        <w:right w:val="none" w:sz="0" w:space="0" w:color="auto"/>
      </w:divBdr>
    </w:div>
    <w:div w:id="614480816">
      <w:bodyDiv w:val="1"/>
      <w:marLeft w:val="0"/>
      <w:marRight w:val="0"/>
      <w:marTop w:val="0"/>
      <w:marBottom w:val="0"/>
      <w:divBdr>
        <w:top w:val="none" w:sz="0" w:space="0" w:color="auto"/>
        <w:left w:val="none" w:sz="0" w:space="0" w:color="auto"/>
        <w:bottom w:val="none" w:sz="0" w:space="0" w:color="auto"/>
        <w:right w:val="none" w:sz="0" w:space="0" w:color="auto"/>
      </w:divBdr>
    </w:div>
    <w:div w:id="642080046">
      <w:bodyDiv w:val="1"/>
      <w:marLeft w:val="0"/>
      <w:marRight w:val="0"/>
      <w:marTop w:val="0"/>
      <w:marBottom w:val="0"/>
      <w:divBdr>
        <w:top w:val="none" w:sz="0" w:space="0" w:color="auto"/>
        <w:left w:val="none" w:sz="0" w:space="0" w:color="auto"/>
        <w:bottom w:val="none" w:sz="0" w:space="0" w:color="auto"/>
        <w:right w:val="none" w:sz="0" w:space="0" w:color="auto"/>
      </w:divBdr>
    </w:div>
    <w:div w:id="668093002">
      <w:bodyDiv w:val="1"/>
      <w:marLeft w:val="0"/>
      <w:marRight w:val="0"/>
      <w:marTop w:val="0"/>
      <w:marBottom w:val="0"/>
      <w:divBdr>
        <w:top w:val="none" w:sz="0" w:space="0" w:color="auto"/>
        <w:left w:val="none" w:sz="0" w:space="0" w:color="auto"/>
        <w:bottom w:val="none" w:sz="0" w:space="0" w:color="auto"/>
        <w:right w:val="none" w:sz="0" w:space="0" w:color="auto"/>
      </w:divBdr>
    </w:div>
    <w:div w:id="719019560">
      <w:bodyDiv w:val="1"/>
      <w:marLeft w:val="0"/>
      <w:marRight w:val="0"/>
      <w:marTop w:val="0"/>
      <w:marBottom w:val="0"/>
      <w:divBdr>
        <w:top w:val="none" w:sz="0" w:space="0" w:color="auto"/>
        <w:left w:val="none" w:sz="0" w:space="0" w:color="auto"/>
        <w:bottom w:val="none" w:sz="0" w:space="0" w:color="auto"/>
        <w:right w:val="none" w:sz="0" w:space="0" w:color="auto"/>
      </w:divBdr>
    </w:div>
    <w:div w:id="763889860">
      <w:bodyDiv w:val="1"/>
      <w:marLeft w:val="0"/>
      <w:marRight w:val="0"/>
      <w:marTop w:val="0"/>
      <w:marBottom w:val="0"/>
      <w:divBdr>
        <w:top w:val="none" w:sz="0" w:space="0" w:color="auto"/>
        <w:left w:val="none" w:sz="0" w:space="0" w:color="auto"/>
        <w:bottom w:val="none" w:sz="0" w:space="0" w:color="auto"/>
        <w:right w:val="none" w:sz="0" w:space="0" w:color="auto"/>
      </w:divBdr>
    </w:div>
    <w:div w:id="783184729">
      <w:bodyDiv w:val="1"/>
      <w:marLeft w:val="0"/>
      <w:marRight w:val="0"/>
      <w:marTop w:val="0"/>
      <w:marBottom w:val="0"/>
      <w:divBdr>
        <w:top w:val="none" w:sz="0" w:space="0" w:color="auto"/>
        <w:left w:val="none" w:sz="0" w:space="0" w:color="auto"/>
        <w:bottom w:val="none" w:sz="0" w:space="0" w:color="auto"/>
        <w:right w:val="none" w:sz="0" w:space="0" w:color="auto"/>
      </w:divBdr>
    </w:div>
    <w:div w:id="826822187">
      <w:bodyDiv w:val="1"/>
      <w:marLeft w:val="0"/>
      <w:marRight w:val="0"/>
      <w:marTop w:val="0"/>
      <w:marBottom w:val="0"/>
      <w:divBdr>
        <w:top w:val="none" w:sz="0" w:space="0" w:color="auto"/>
        <w:left w:val="none" w:sz="0" w:space="0" w:color="auto"/>
        <w:bottom w:val="none" w:sz="0" w:space="0" w:color="auto"/>
        <w:right w:val="none" w:sz="0" w:space="0" w:color="auto"/>
      </w:divBdr>
    </w:div>
    <w:div w:id="887106891">
      <w:bodyDiv w:val="1"/>
      <w:marLeft w:val="0"/>
      <w:marRight w:val="0"/>
      <w:marTop w:val="0"/>
      <w:marBottom w:val="0"/>
      <w:divBdr>
        <w:top w:val="none" w:sz="0" w:space="0" w:color="auto"/>
        <w:left w:val="none" w:sz="0" w:space="0" w:color="auto"/>
        <w:bottom w:val="none" w:sz="0" w:space="0" w:color="auto"/>
        <w:right w:val="none" w:sz="0" w:space="0" w:color="auto"/>
      </w:divBdr>
    </w:div>
    <w:div w:id="890458917">
      <w:bodyDiv w:val="1"/>
      <w:marLeft w:val="0"/>
      <w:marRight w:val="0"/>
      <w:marTop w:val="0"/>
      <w:marBottom w:val="0"/>
      <w:divBdr>
        <w:top w:val="none" w:sz="0" w:space="0" w:color="auto"/>
        <w:left w:val="none" w:sz="0" w:space="0" w:color="auto"/>
        <w:bottom w:val="none" w:sz="0" w:space="0" w:color="auto"/>
        <w:right w:val="none" w:sz="0" w:space="0" w:color="auto"/>
      </w:divBdr>
    </w:div>
    <w:div w:id="891162411">
      <w:bodyDiv w:val="1"/>
      <w:marLeft w:val="0"/>
      <w:marRight w:val="0"/>
      <w:marTop w:val="0"/>
      <w:marBottom w:val="0"/>
      <w:divBdr>
        <w:top w:val="none" w:sz="0" w:space="0" w:color="auto"/>
        <w:left w:val="none" w:sz="0" w:space="0" w:color="auto"/>
        <w:bottom w:val="none" w:sz="0" w:space="0" w:color="auto"/>
        <w:right w:val="none" w:sz="0" w:space="0" w:color="auto"/>
      </w:divBdr>
    </w:div>
    <w:div w:id="948272371">
      <w:bodyDiv w:val="1"/>
      <w:marLeft w:val="0"/>
      <w:marRight w:val="0"/>
      <w:marTop w:val="0"/>
      <w:marBottom w:val="0"/>
      <w:divBdr>
        <w:top w:val="none" w:sz="0" w:space="0" w:color="auto"/>
        <w:left w:val="none" w:sz="0" w:space="0" w:color="auto"/>
        <w:bottom w:val="none" w:sz="0" w:space="0" w:color="auto"/>
        <w:right w:val="none" w:sz="0" w:space="0" w:color="auto"/>
      </w:divBdr>
    </w:div>
    <w:div w:id="965887800">
      <w:bodyDiv w:val="1"/>
      <w:marLeft w:val="0"/>
      <w:marRight w:val="0"/>
      <w:marTop w:val="0"/>
      <w:marBottom w:val="0"/>
      <w:divBdr>
        <w:top w:val="none" w:sz="0" w:space="0" w:color="auto"/>
        <w:left w:val="none" w:sz="0" w:space="0" w:color="auto"/>
        <w:bottom w:val="none" w:sz="0" w:space="0" w:color="auto"/>
        <w:right w:val="none" w:sz="0" w:space="0" w:color="auto"/>
      </w:divBdr>
    </w:div>
    <w:div w:id="1005013300">
      <w:bodyDiv w:val="1"/>
      <w:marLeft w:val="0"/>
      <w:marRight w:val="0"/>
      <w:marTop w:val="0"/>
      <w:marBottom w:val="0"/>
      <w:divBdr>
        <w:top w:val="none" w:sz="0" w:space="0" w:color="auto"/>
        <w:left w:val="none" w:sz="0" w:space="0" w:color="auto"/>
        <w:bottom w:val="none" w:sz="0" w:space="0" w:color="auto"/>
        <w:right w:val="none" w:sz="0" w:space="0" w:color="auto"/>
      </w:divBdr>
    </w:div>
    <w:div w:id="1032072143">
      <w:bodyDiv w:val="1"/>
      <w:marLeft w:val="0"/>
      <w:marRight w:val="0"/>
      <w:marTop w:val="0"/>
      <w:marBottom w:val="0"/>
      <w:divBdr>
        <w:top w:val="none" w:sz="0" w:space="0" w:color="auto"/>
        <w:left w:val="none" w:sz="0" w:space="0" w:color="auto"/>
        <w:bottom w:val="none" w:sz="0" w:space="0" w:color="auto"/>
        <w:right w:val="none" w:sz="0" w:space="0" w:color="auto"/>
      </w:divBdr>
    </w:div>
    <w:div w:id="1037899657">
      <w:bodyDiv w:val="1"/>
      <w:marLeft w:val="0"/>
      <w:marRight w:val="0"/>
      <w:marTop w:val="0"/>
      <w:marBottom w:val="0"/>
      <w:divBdr>
        <w:top w:val="none" w:sz="0" w:space="0" w:color="auto"/>
        <w:left w:val="none" w:sz="0" w:space="0" w:color="auto"/>
        <w:bottom w:val="none" w:sz="0" w:space="0" w:color="auto"/>
        <w:right w:val="none" w:sz="0" w:space="0" w:color="auto"/>
      </w:divBdr>
    </w:div>
    <w:div w:id="1084761613">
      <w:bodyDiv w:val="1"/>
      <w:marLeft w:val="0"/>
      <w:marRight w:val="0"/>
      <w:marTop w:val="0"/>
      <w:marBottom w:val="0"/>
      <w:divBdr>
        <w:top w:val="none" w:sz="0" w:space="0" w:color="auto"/>
        <w:left w:val="none" w:sz="0" w:space="0" w:color="auto"/>
        <w:bottom w:val="none" w:sz="0" w:space="0" w:color="auto"/>
        <w:right w:val="none" w:sz="0" w:space="0" w:color="auto"/>
      </w:divBdr>
    </w:div>
    <w:div w:id="1088500378">
      <w:bodyDiv w:val="1"/>
      <w:marLeft w:val="0"/>
      <w:marRight w:val="0"/>
      <w:marTop w:val="0"/>
      <w:marBottom w:val="0"/>
      <w:divBdr>
        <w:top w:val="none" w:sz="0" w:space="0" w:color="auto"/>
        <w:left w:val="none" w:sz="0" w:space="0" w:color="auto"/>
        <w:bottom w:val="none" w:sz="0" w:space="0" w:color="auto"/>
        <w:right w:val="none" w:sz="0" w:space="0" w:color="auto"/>
      </w:divBdr>
    </w:div>
    <w:div w:id="1108966496">
      <w:bodyDiv w:val="1"/>
      <w:marLeft w:val="0"/>
      <w:marRight w:val="0"/>
      <w:marTop w:val="0"/>
      <w:marBottom w:val="0"/>
      <w:divBdr>
        <w:top w:val="none" w:sz="0" w:space="0" w:color="auto"/>
        <w:left w:val="none" w:sz="0" w:space="0" w:color="auto"/>
        <w:bottom w:val="none" w:sz="0" w:space="0" w:color="auto"/>
        <w:right w:val="none" w:sz="0" w:space="0" w:color="auto"/>
      </w:divBdr>
    </w:div>
    <w:div w:id="1110782342">
      <w:bodyDiv w:val="1"/>
      <w:marLeft w:val="0"/>
      <w:marRight w:val="0"/>
      <w:marTop w:val="0"/>
      <w:marBottom w:val="0"/>
      <w:divBdr>
        <w:top w:val="none" w:sz="0" w:space="0" w:color="auto"/>
        <w:left w:val="none" w:sz="0" w:space="0" w:color="auto"/>
        <w:bottom w:val="none" w:sz="0" w:space="0" w:color="auto"/>
        <w:right w:val="none" w:sz="0" w:space="0" w:color="auto"/>
      </w:divBdr>
    </w:div>
    <w:div w:id="1143737724">
      <w:bodyDiv w:val="1"/>
      <w:marLeft w:val="0"/>
      <w:marRight w:val="0"/>
      <w:marTop w:val="0"/>
      <w:marBottom w:val="0"/>
      <w:divBdr>
        <w:top w:val="none" w:sz="0" w:space="0" w:color="auto"/>
        <w:left w:val="none" w:sz="0" w:space="0" w:color="auto"/>
        <w:bottom w:val="none" w:sz="0" w:space="0" w:color="auto"/>
        <w:right w:val="none" w:sz="0" w:space="0" w:color="auto"/>
      </w:divBdr>
    </w:div>
    <w:div w:id="1166555084">
      <w:bodyDiv w:val="1"/>
      <w:marLeft w:val="0"/>
      <w:marRight w:val="0"/>
      <w:marTop w:val="0"/>
      <w:marBottom w:val="0"/>
      <w:divBdr>
        <w:top w:val="none" w:sz="0" w:space="0" w:color="auto"/>
        <w:left w:val="none" w:sz="0" w:space="0" w:color="auto"/>
        <w:bottom w:val="none" w:sz="0" w:space="0" w:color="auto"/>
        <w:right w:val="none" w:sz="0" w:space="0" w:color="auto"/>
      </w:divBdr>
    </w:div>
    <w:div w:id="1169446130">
      <w:bodyDiv w:val="1"/>
      <w:marLeft w:val="0"/>
      <w:marRight w:val="0"/>
      <w:marTop w:val="0"/>
      <w:marBottom w:val="0"/>
      <w:divBdr>
        <w:top w:val="none" w:sz="0" w:space="0" w:color="auto"/>
        <w:left w:val="none" w:sz="0" w:space="0" w:color="auto"/>
        <w:bottom w:val="none" w:sz="0" w:space="0" w:color="auto"/>
        <w:right w:val="none" w:sz="0" w:space="0" w:color="auto"/>
      </w:divBdr>
    </w:div>
    <w:div w:id="1191533543">
      <w:bodyDiv w:val="1"/>
      <w:marLeft w:val="0"/>
      <w:marRight w:val="0"/>
      <w:marTop w:val="0"/>
      <w:marBottom w:val="0"/>
      <w:divBdr>
        <w:top w:val="none" w:sz="0" w:space="0" w:color="auto"/>
        <w:left w:val="none" w:sz="0" w:space="0" w:color="auto"/>
        <w:bottom w:val="none" w:sz="0" w:space="0" w:color="auto"/>
        <w:right w:val="none" w:sz="0" w:space="0" w:color="auto"/>
      </w:divBdr>
    </w:div>
    <w:div w:id="1205675604">
      <w:bodyDiv w:val="1"/>
      <w:marLeft w:val="0"/>
      <w:marRight w:val="0"/>
      <w:marTop w:val="0"/>
      <w:marBottom w:val="0"/>
      <w:divBdr>
        <w:top w:val="none" w:sz="0" w:space="0" w:color="auto"/>
        <w:left w:val="none" w:sz="0" w:space="0" w:color="auto"/>
        <w:bottom w:val="none" w:sz="0" w:space="0" w:color="auto"/>
        <w:right w:val="none" w:sz="0" w:space="0" w:color="auto"/>
      </w:divBdr>
    </w:div>
    <w:div w:id="1217399130">
      <w:bodyDiv w:val="1"/>
      <w:marLeft w:val="0"/>
      <w:marRight w:val="0"/>
      <w:marTop w:val="0"/>
      <w:marBottom w:val="0"/>
      <w:divBdr>
        <w:top w:val="none" w:sz="0" w:space="0" w:color="auto"/>
        <w:left w:val="none" w:sz="0" w:space="0" w:color="auto"/>
        <w:bottom w:val="none" w:sz="0" w:space="0" w:color="auto"/>
        <w:right w:val="none" w:sz="0" w:space="0" w:color="auto"/>
      </w:divBdr>
    </w:div>
    <w:div w:id="1225458099">
      <w:bodyDiv w:val="1"/>
      <w:marLeft w:val="0"/>
      <w:marRight w:val="0"/>
      <w:marTop w:val="0"/>
      <w:marBottom w:val="0"/>
      <w:divBdr>
        <w:top w:val="none" w:sz="0" w:space="0" w:color="auto"/>
        <w:left w:val="none" w:sz="0" w:space="0" w:color="auto"/>
        <w:bottom w:val="none" w:sz="0" w:space="0" w:color="auto"/>
        <w:right w:val="none" w:sz="0" w:space="0" w:color="auto"/>
      </w:divBdr>
    </w:div>
    <w:div w:id="1273392254">
      <w:bodyDiv w:val="1"/>
      <w:marLeft w:val="0"/>
      <w:marRight w:val="0"/>
      <w:marTop w:val="0"/>
      <w:marBottom w:val="0"/>
      <w:divBdr>
        <w:top w:val="none" w:sz="0" w:space="0" w:color="auto"/>
        <w:left w:val="none" w:sz="0" w:space="0" w:color="auto"/>
        <w:bottom w:val="none" w:sz="0" w:space="0" w:color="auto"/>
        <w:right w:val="none" w:sz="0" w:space="0" w:color="auto"/>
      </w:divBdr>
    </w:div>
    <w:div w:id="1276058062">
      <w:bodyDiv w:val="1"/>
      <w:marLeft w:val="0"/>
      <w:marRight w:val="0"/>
      <w:marTop w:val="0"/>
      <w:marBottom w:val="0"/>
      <w:divBdr>
        <w:top w:val="none" w:sz="0" w:space="0" w:color="auto"/>
        <w:left w:val="none" w:sz="0" w:space="0" w:color="auto"/>
        <w:bottom w:val="none" w:sz="0" w:space="0" w:color="auto"/>
        <w:right w:val="none" w:sz="0" w:space="0" w:color="auto"/>
      </w:divBdr>
    </w:div>
    <w:div w:id="1325623154">
      <w:bodyDiv w:val="1"/>
      <w:marLeft w:val="0"/>
      <w:marRight w:val="0"/>
      <w:marTop w:val="0"/>
      <w:marBottom w:val="0"/>
      <w:divBdr>
        <w:top w:val="none" w:sz="0" w:space="0" w:color="auto"/>
        <w:left w:val="none" w:sz="0" w:space="0" w:color="auto"/>
        <w:bottom w:val="none" w:sz="0" w:space="0" w:color="auto"/>
        <w:right w:val="none" w:sz="0" w:space="0" w:color="auto"/>
      </w:divBdr>
    </w:div>
    <w:div w:id="1383096372">
      <w:bodyDiv w:val="1"/>
      <w:marLeft w:val="0"/>
      <w:marRight w:val="0"/>
      <w:marTop w:val="0"/>
      <w:marBottom w:val="0"/>
      <w:divBdr>
        <w:top w:val="none" w:sz="0" w:space="0" w:color="auto"/>
        <w:left w:val="none" w:sz="0" w:space="0" w:color="auto"/>
        <w:bottom w:val="none" w:sz="0" w:space="0" w:color="auto"/>
        <w:right w:val="none" w:sz="0" w:space="0" w:color="auto"/>
      </w:divBdr>
    </w:div>
    <w:div w:id="1389114927">
      <w:bodyDiv w:val="1"/>
      <w:marLeft w:val="0"/>
      <w:marRight w:val="0"/>
      <w:marTop w:val="0"/>
      <w:marBottom w:val="0"/>
      <w:divBdr>
        <w:top w:val="none" w:sz="0" w:space="0" w:color="auto"/>
        <w:left w:val="none" w:sz="0" w:space="0" w:color="auto"/>
        <w:bottom w:val="none" w:sz="0" w:space="0" w:color="auto"/>
        <w:right w:val="none" w:sz="0" w:space="0" w:color="auto"/>
      </w:divBdr>
    </w:div>
    <w:div w:id="1403680677">
      <w:bodyDiv w:val="1"/>
      <w:marLeft w:val="0"/>
      <w:marRight w:val="0"/>
      <w:marTop w:val="0"/>
      <w:marBottom w:val="0"/>
      <w:divBdr>
        <w:top w:val="none" w:sz="0" w:space="0" w:color="auto"/>
        <w:left w:val="none" w:sz="0" w:space="0" w:color="auto"/>
        <w:bottom w:val="none" w:sz="0" w:space="0" w:color="auto"/>
        <w:right w:val="none" w:sz="0" w:space="0" w:color="auto"/>
      </w:divBdr>
    </w:div>
    <w:div w:id="1406996600">
      <w:bodyDiv w:val="1"/>
      <w:marLeft w:val="0"/>
      <w:marRight w:val="0"/>
      <w:marTop w:val="0"/>
      <w:marBottom w:val="0"/>
      <w:divBdr>
        <w:top w:val="none" w:sz="0" w:space="0" w:color="auto"/>
        <w:left w:val="none" w:sz="0" w:space="0" w:color="auto"/>
        <w:bottom w:val="none" w:sz="0" w:space="0" w:color="auto"/>
        <w:right w:val="none" w:sz="0" w:space="0" w:color="auto"/>
      </w:divBdr>
    </w:div>
    <w:div w:id="1447191039">
      <w:bodyDiv w:val="1"/>
      <w:marLeft w:val="0"/>
      <w:marRight w:val="0"/>
      <w:marTop w:val="0"/>
      <w:marBottom w:val="0"/>
      <w:divBdr>
        <w:top w:val="none" w:sz="0" w:space="0" w:color="auto"/>
        <w:left w:val="none" w:sz="0" w:space="0" w:color="auto"/>
        <w:bottom w:val="none" w:sz="0" w:space="0" w:color="auto"/>
        <w:right w:val="none" w:sz="0" w:space="0" w:color="auto"/>
      </w:divBdr>
    </w:div>
    <w:div w:id="1585258411">
      <w:bodyDiv w:val="1"/>
      <w:marLeft w:val="0"/>
      <w:marRight w:val="0"/>
      <w:marTop w:val="0"/>
      <w:marBottom w:val="0"/>
      <w:divBdr>
        <w:top w:val="none" w:sz="0" w:space="0" w:color="auto"/>
        <w:left w:val="none" w:sz="0" w:space="0" w:color="auto"/>
        <w:bottom w:val="none" w:sz="0" w:space="0" w:color="auto"/>
        <w:right w:val="none" w:sz="0" w:space="0" w:color="auto"/>
      </w:divBdr>
    </w:div>
    <w:div w:id="1605458840">
      <w:bodyDiv w:val="1"/>
      <w:marLeft w:val="0"/>
      <w:marRight w:val="0"/>
      <w:marTop w:val="0"/>
      <w:marBottom w:val="0"/>
      <w:divBdr>
        <w:top w:val="none" w:sz="0" w:space="0" w:color="auto"/>
        <w:left w:val="none" w:sz="0" w:space="0" w:color="auto"/>
        <w:bottom w:val="none" w:sz="0" w:space="0" w:color="auto"/>
        <w:right w:val="none" w:sz="0" w:space="0" w:color="auto"/>
      </w:divBdr>
    </w:div>
    <w:div w:id="1625959495">
      <w:bodyDiv w:val="1"/>
      <w:marLeft w:val="0"/>
      <w:marRight w:val="0"/>
      <w:marTop w:val="0"/>
      <w:marBottom w:val="0"/>
      <w:divBdr>
        <w:top w:val="none" w:sz="0" w:space="0" w:color="auto"/>
        <w:left w:val="none" w:sz="0" w:space="0" w:color="auto"/>
        <w:bottom w:val="none" w:sz="0" w:space="0" w:color="auto"/>
        <w:right w:val="none" w:sz="0" w:space="0" w:color="auto"/>
      </w:divBdr>
    </w:div>
    <w:div w:id="1627278737">
      <w:bodyDiv w:val="1"/>
      <w:marLeft w:val="0"/>
      <w:marRight w:val="0"/>
      <w:marTop w:val="0"/>
      <w:marBottom w:val="0"/>
      <w:divBdr>
        <w:top w:val="none" w:sz="0" w:space="0" w:color="auto"/>
        <w:left w:val="none" w:sz="0" w:space="0" w:color="auto"/>
        <w:bottom w:val="none" w:sz="0" w:space="0" w:color="auto"/>
        <w:right w:val="none" w:sz="0" w:space="0" w:color="auto"/>
      </w:divBdr>
    </w:div>
    <w:div w:id="1643071407">
      <w:bodyDiv w:val="1"/>
      <w:marLeft w:val="0"/>
      <w:marRight w:val="0"/>
      <w:marTop w:val="0"/>
      <w:marBottom w:val="0"/>
      <w:divBdr>
        <w:top w:val="none" w:sz="0" w:space="0" w:color="auto"/>
        <w:left w:val="none" w:sz="0" w:space="0" w:color="auto"/>
        <w:bottom w:val="none" w:sz="0" w:space="0" w:color="auto"/>
        <w:right w:val="none" w:sz="0" w:space="0" w:color="auto"/>
      </w:divBdr>
    </w:div>
    <w:div w:id="1644117502">
      <w:bodyDiv w:val="1"/>
      <w:marLeft w:val="0"/>
      <w:marRight w:val="0"/>
      <w:marTop w:val="0"/>
      <w:marBottom w:val="0"/>
      <w:divBdr>
        <w:top w:val="none" w:sz="0" w:space="0" w:color="auto"/>
        <w:left w:val="none" w:sz="0" w:space="0" w:color="auto"/>
        <w:bottom w:val="none" w:sz="0" w:space="0" w:color="auto"/>
        <w:right w:val="none" w:sz="0" w:space="0" w:color="auto"/>
      </w:divBdr>
    </w:div>
    <w:div w:id="1649750458">
      <w:bodyDiv w:val="1"/>
      <w:marLeft w:val="0"/>
      <w:marRight w:val="0"/>
      <w:marTop w:val="0"/>
      <w:marBottom w:val="0"/>
      <w:divBdr>
        <w:top w:val="none" w:sz="0" w:space="0" w:color="auto"/>
        <w:left w:val="none" w:sz="0" w:space="0" w:color="auto"/>
        <w:bottom w:val="none" w:sz="0" w:space="0" w:color="auto"/>
        <w:right w:val="none" w:sz="0" w:space="0" w:color="auto"/>
      </w:divBdr>
    </w:div>
    <w:div w:id="1665084591">
      <w:bodyDiv w:val="1"/>
      <w:marLeft w:val="0"/>
      <w:marRight w:val="0"/>
      <w:marTop w:val="0"/>
      <w:marBottom w:val="0"/>
      <w:divBdr>
        <w:top w:val="none" w:sz="0" w:space="0" w:color="auto"/>
        <w:left w:val="none" w:sz="0" w:space="0" w:color="auto"/>
        <w:bottom w:val="none" w:sz="0" w:space="0" w:color="auto"/>
        <w:right w:val="none" w:sz="0" w:space="0" w:color="auto"/>
      </w:divBdr>
    </w:div>
    <w:div w:id="1674064116">
      <w:bodyDiv w:val="1"/>
      <w:marLeft w:val="0"/>
      <w:marRight w:val="0"/>
      <w:marTop w:val="0"/>
      <w:marBottom w:val="0"/>
      <w:divBdr>
        <w:top w:val="none" w:sz="0" w:space="0" w:color="auto"/>
        <w:left w:val="none" w:sz="0" w:space="0" w:color="auto"/>
        <w:bottom w:val="none" w:sz="0" w:space="0" w:color="auto"/>
        <w:right w:val="none" w:sz="0" w:space="0" w:color="auto"/>
      </w:divBdr>
    </w:div>
    <w:div w:id="1687250875">
      <w:bodyDiv w:val="1"/>
      <w:marLeft w:val="0"/>
      <w:marRight w:val="0"/>
      <w:marTop w:val="0"/>
      <w:marBottom w:val="0"/>
      <w:divBdr>
        <w:top w:val="none" w:sz="0" w:space="0" w:color="auto"/>
        <w:left w:val="none" w:sz="0" w:space="0" w:color="auto"/>
        <w:bottom w:val="none" w:sz="0" w:space="0" w:color="auto"/>
        <w:right w:val="none" w:sz="0" w:space="0" w:color="auto"/>
      </w:divBdr>
    </w:div>
    <w:div w:id="1718242082">
      <w:bodyDiv w:val="1"/>
      <w:marLeft w:val="0"/>
      <w:marRight w:val="0"/>
      <w:marTop w:val="0"/>
      <w:marBottom w:val="0"/>
      <w:divBdr>
        <w:top w:val="none" w:sz="0" w:space="0" w:color="auto"/>
        <w:left w:val="none" w:sz="0" w:space="0" w:color="auto"/>
        <w:bottom w:val="none" w:sz="0" w:space="0" w:color="auto"/>
        <w:right w:val="none" w:sz="0" w:space="0" w:color="auto"/>
      </w:divBdr>
    </w:div>
    <w:div w:id="1719743337">
      <w:bodyDiv w:val="1"/>
      <w:marLeft w:val="0"/>
      <w:marRight w:val="0"/>
      <w:marTop w:val="0"/>
      <w:marBottom w:val="0"/>
      <w:divBdr>
        <w:top w:val="none" w:sz="0" w:space="0" w:color="auto"/>
        <w:left w:val="none" w:sz="0" w:space="0" w:color="auto"/>
        <w:bottom w:val="none" w:sz="0" w:space="0" w:color="auto"/>
        <w:right w:val="none" w:sz="0" w:space="0" w:color="auto"/>
      </w:divBdr>
    </w:div>
    <w:div w:id="1729067912">
      <w:bodyDiv w:val="1"/>
      <w:marLeft w:val="0"/>
      <w:marRight w:val="0"/>
      <w:marTop w:val="0"/>
      <w:marBottom w:val="0"/>
      <w:divBdr>
        <w:top w:val="none" w:sz="0" w:space="0" w:color="auto"/>
        <w:left w:val="none" w:sz="0" w:space="0" w:color="auto"/>
        <w:bottom w:val="none" w:sz="0" w:space="0" w:color="auto"/>
        <w:right w:val="none" w:sz="0" w:space="0" w:color="auto"/>
      </w:divBdr>
    </w:div>
    <w:div w:id="1755130578">
      <w:bodyDiv w:val="1"/>
      <w:marLeft w:val="0"/>
      <w:marRight w:val="0"/>
      <w:marTop w:val="0"/>
      <w:marBottom w:val="0"/>
      <w:divBdr>
        <w:top w:val="none" w:sz="0" w:space="0" w:color="auto"/>
        <w:left w:val="none" w:sz="0" w:space="0" w:color="auto"/>
        <w:bottom w:val="none" w:sz="0" w:space="0" w:color="auto"/>
        <w:right w:val="none" w:sz="0" w:space="0" w:color="auto"/>
      </w:divBdr>
    </w:div>
    <w:div w:id="1755131576">
      <w:bodyDiv w:val="1"/>
      <w:marLeft w:val="0"/>
      <w:marRight w:val="0"/>
      <w:marTop w:val="0"/>
      <w:marBottom w:val="0"/>
      <w:divBdr>
        <w:top w:val="none" w:sz="0" w:space="0" w:color="auto"/>
        <w:left w:val="none" w:sz="0" w:space="0" w:color="auto"/>
        <w:bottom w:val="none" w:sz="0" w:space="0" w:color="auto"/>
        <w:right w:val="none" w:sz="0" w:space="0" w:color="auto"/>
      </w:divBdr>
    </w:div>
    <w:div w:id="1759643085">
      <w:bodyDiv w:val="1"/>
      <w:marLeft w:val="0"/>
      <w:marRight w:val="0"/>
      <w:marTop w:val="0"/>
      <w:marBottom w:val="0"/>
      <w:divBdr>
        <w:top w:val="none" w:sz="0" w:space="0" w:color="auto"/>
        <w:left w:val="none" w:sz="0" w:space="0" w:color="auto"/>
        <w:bottom w:val="none" w:sz="0" w:space="0" w:color="auto"/>
        <w:right w:val="none" w:sz="0" w:space="0" w:color="auto"/>
      </w:divBdr>
    </w:div>
    <w:div w:id="1774012425">
      <w:bodyDiv w:val="1"/>
      <w:marLeft w:val="0"/>
      <w:marRight w:val="0"/>
      <w:marTop w:val="0"/>
      <w:marBottom w:val="0"/>
      <w:divBdr>
        <w:top w:val="none" w:sz="0" w:space="0" w:color="auto"/>
        <w:left w:val="none" w:sz="0" w:space="0" w:color="auto"/>
        <w:bottom w:val="none" w:sz="0" w:space="0" w:color="auto"/>
        <w:right w:val="none" w:sz="0" w:space="0" w:color="auto"/>
      </w:divBdr>
    </w:div>
    <w:div w:id="1808544319">
      <w:bodyDiv w:val="1"/>
      <w:marLeft w:val="0"/>
      <w:marRight w:val="0"/>
      <w:marTop w:val="0"/>
      <w:marBottom w:val="0"/>
      <w:divBdr>
        <w:top w:val="none" w:sz="0" w:space="0" w:color="auto"/>
        <w:left w:val="none" w:sz="0" w:space="0" w:color="auto"/>
        <w:bottom w:val="none" w:sz="0" w:space="0" w:color="auto"/>
        <w:right w:val="none" w:sz="0" w:space="0" w:color="auto"/>
      </w:divBdr>
    </w:div>
    <w:div w:id="1809516680">
      <w:bodyDiv w:val="1"/>
      <w:marLeft w:val="0"/>
      <w:marRight w:val="0"/>
      <w:marTop w:val="0"/>
      <w:marBottom w:val="0"/>
      <w:divBdr>
        <w:top w:val="none" w:sz="0" w:space="0" w:color="auto"/>
        <w:left w:val="none" w:sz="0" w:space="0" w:color="auto"/>
        <w:bottom w:val="none" w:sz="0" w:space="0" w:color="auto"/>
        <w:right w:val="none" w:sz="0" w:space="0" w:color="auto"/>
      </w:divBdr>
    </w:div>
    <w:div w:id="1901865481">
      <w:bodyDiv w:val="1"/>
      <w:marLeft w:val="0"/>
      <w:marRight w:val="0"/>
      <w:marTop w:val="0"/>
      <w:marBottom w:val="0"/>
      <w:divBdr>
        <w:top w:val="none" w:sz="0" w:space="0" w:color="auto"/>
        <w:left w:val="none" w:sz="0" w:space="0" w:color="auto"/>
        <w:bottom w:val="none" w:sz="0" w:space="0" w:color="auto"/>
        <w:right w:val="none" w:sz="0" w:space="0" w:color="auto"/>
      </w:divBdr>
    </w:div>
    <w:div w:id="1937858592">
      <w:bodyDiv w:val="1"/>
      <w:marLeft w:val="0"/>
      <w:marRight w:val="0"/>
      <w:marTop w:val="0"/>
      <w:marBottom w:val="0"/>
      <w:divBdr>
        <w:top w:val="none" w:sz="0" w:space="0" w:color="auto"/>
        <w:left w:val="none" w:sz="0" w:space="0" w:color="auto"/>
        <w:bottom w:val="none" w:sz="0" w:space="0" w:color="auto"/>
        <w:right w:val="none" w:sz="0" w:space="0" w:color="auto"/>
      </w:divBdr>
    </w:div>
    <w:div w:id="1959143400">
      <w:bodyDiv w:val="1"/>
      <w:marLeft w:val="0"/>
      <w:marRight w:val="0"/>
      <w:marTop w:val="0"/>
      <w:marBottom w:val="0"/>
      <w:divBdr>
        <w:top w:val="none" w:sz="0" w:space="0" w:color="auto"/>
        <w:left w:val="none" w:sz="0" w:space="0" w:color="auto"/>
        <w:bottom w:val="none" w:sz="0" w:space="0" w:color="auto"/>
        <w:right w:val="none" w:sz="0" w:space="0" w:color="auto"/>
      </w:divBdr>
    </w:div>
    <w:div w:id="1986658457">
      <w:bodyDiv w:val="1"/>
      <w:marLeft w:val="0"/>
      <w:marRight w:val="0"/>
      <w:marTop w:val="0"/>
      <w:marBottom w:val="0"/>
      <w:divBdr>
        <w:top w:val="none" w:sz="0" w:space="0" w:color="auto"/>
        <w:left w:val="none" w:sz="0" w:space="0" w:color="auto"/>
        <w:bottom w:val="none" w:sz="0" w:space="0" w:color="auto"/>
        <w:right w:val="none" w:sz="0" w:space="0" w:color="auto"/>
      </w:divBdr>
    </w:div>
    <w:div w:id="2006739460">
      <w:bodyDiv w:val="1"/>
      <w:marLeft w:val="0"/>
      <w:marRight w:val="0"/>
      <w:marTop w:val="0"/>
      <w:marBottom w:val="0"/>
      <w:divBdr>
        <w:top w:val="none" w:sz="0" w:space="0" w:color="auto"/>
        <w:left w:val="none" w:sz="0" w:space="0" w:color="auto"/>
        <w:bottom w:val="none" w:sz="0" w:space="0" w:color="auto"/>
        <w:right w:val="none" w:sz="0" w:space="0" w:color="auto"/>
      </w:divBdr>
    </w:div>
    <w:div w:id="213903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b="1"/>
              <a:t>The meat department | Dollar and volume sale vs. YA</a:t>
            </a:r>
            <a:endParaRPr lang="nl-NL" sz="1100" b="1"/>
          </a:p>
        </c:rich>
      </c:tx>
      <c:layout>
        <c:manualLayout>
          <c:xMode val="edge"/>
          <c:yMode val="edge"/>
          <c:x val="3.1307779235928826E-2"/>
          <c:y val="2.3809523809523808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title>
    <c:autoTitleDeleted val="0"/>
    <c:plotArea>
      <c:layout>
        <c:manualLayout>
          <c:layoutTarget val="inner"/>
          <c:xMode val="edge"/>
          <c:yMode val="edge"/>
          <c:x val="9.250984251968504E-2"/>
          <c:y val="0.14009967504061993"/>
          <c:w val="0.88202719451735201"/>
          <c:h val="0.81624953130858646"/>
        </c:manualLayout>
      </c:layout>
      <c:lineChart>
        <c:grouping val="standard"/>
        <c:varyColors val="0"/>
        <c:ser>
          <c:idx val="0"/>
          <c:order val="0"/>
          <c:tx>
            <c:strRef>
              <c:f>Blad1!$B$1</c:f>
              <c:strCache>
                <c:ptCount val="1"/>
                <c:pt idx="0">
                  <c:v>$ vs. YA</c:v>
                </c:pt>
              </c:strCache>
            </c:strRef>
          </c:tx>
          <c:spPr>
            <a:ln w="28575" cap="rnd">
              <a:solidFill>
                <a:srgbClr val="00B0F0"/>
              </a:solidFill>
              <a:round/>
            </a:ln>
            <a:effectLst/>
          </c:spPr>
          <c:marker>
            <c:symbol val="circle"/>
            <c:size val="5"/>
            <c:spPr>
              <a:solidFill>
                <a:srgbClr val="00B0F0"/>
              </a:solidFill>
              <a:ln w="9525">
                <a:noFill/>
              </a:ln>
              <a:effectLst/>
            </c:spPr>
          </c:marker>
          <c:dLbls>
            <c:dLbl>
              <c:idx val="1"/>
              <c:layout>
                <c:manualLayout>
                  <c:x val="-2.6312844323440953E-2"/>
                  <c:y val="-8.34494872036534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8A-434B-9304-D351709861EA}"/>
                </c:ext>
              </c:extLst>
            </c:dLbl>
            <c:dLbl>
              <c:idx val="14"/>
              <c:layout>
                <c:manualLayout>
                  <c:x val="-4.6391546824223698E-3"/>
                  <c:y val="-9.456016039344374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2F-44F2-8EFD-7D0D9C4E07CA}"/>
                </c:ext>
              </c:extLst>
            </c:dLbl>
            <c:spPr>
              <a:noFill/>
              <a:ln>
                <a:noFill/>
              </a:ln>
              <a:effectLst/>
            </c:spPr>
            <c:txPr>
              <a:bodyPr rot="0" spcFirstLastPara="1" vertOverflow="ellipsis" vert="horz" wrap="square" anchor="ctr" anchorCtr="1"/>
              <a:lstStyle/>
              <a:p>
                <a:pPr>
                  <a:defRPr sz="900" b="0" i="0" u="none" strike="noStrike" kern="1200" baseline="0">
                    <a:solidFill>
                      <a:srgbClr val="00B0F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Blad1!$A$2:$A$16</c:f>
              <c:strCache>
                <c:ptCount val="15"/>
                <c:pt idx="0">
                  <c:v>2020</c:v>
                </c:pt>
                <c:pt idx="1">
                  <c:v>2021</c:v>
                </c:pt>
                <c:pt idx="2">
                  <c:v>Q1 22</c:v>
                </c:pt>
                <c:pt idx="3">
                  <c:v>Q2 22</c:v>
                </c:pt>
                <c:pt idx="4">
                  <c:v>Q3 22</c:v>
                </c:pt>
                <c:pt idx="5">
                  <c:v>Q4 22</c:v>
                </c:pt>
                <c:pt idx="6">
                  <c:v>Q1 23</c:v>
                </c:pt>
                <c:pt idx="7">
                  <c:v>Q2 23</c:v>
                </c:pt>
                <c:pt idx="8">
                  <c:v>Q3 23</c:v>
                </c:pt>
                <c:pt idx="9">
                  <c:v>Q4 23</c:v>
                </c:pt>
                <c:pt idx="10">
                  <c:v>Q1 24</c:v>
                </c:pt>
                <c:pt idx="11">
                  <c:v>Q2 24</c:v>
                </c:pt>
                <c:pt idx="12">
                  <c:v>Q3 24</c:v>
                </c:pt>
                <c:pt idx="13">
                  <c:v>Q4 24</c:v>
                </c:pt>
                <c:pt idx="14">
                  <c:v>Jan-25</c:v>
                </c:pt>
              </c:strCache>
            </c:strRef>
          </c:cat>
          <c:val>
            <c:numRef>
              <c:f>Blad1!$B$2:$B$16</c:f>
              <c:numCache>
                <c:formatCode>0.0%</c:formatCode>
                <c:ptCount val="15"/>
                <c:pt idx="0">
                  <c:v>0.20627481378257578</c:v>
                </c:pt>
                <c:pt idx="1">
                  <c:v>9.4229442837711497E-3</c:v>
                </c:pt>
                <c:pt idx="2">
                  <c:v>7.3137270206167518E-2</c:v>
                </c:pt>
                <c:pt idx="3">
                  <c:v>8.8950284432041768E-2</c:v>
                </c:pt>
                <c:pt idx="4">
                  <c:v>6.2927433016991302E-2</c:v>
                </c:pt>
                <c:pt idx="5">
                  <c:v>4.1018010600672318E-2</c:v>
                </c:pt>
                <c:pt idx="6">
                  <c:v>9.3492732373047973E-3</c:v>
                </c:pt>
                <c:pt idx="7">
                  <c:v>-3.724121771272859E-4</c:v>
                </c:pt>
                <c:pt idx="8">
                  <c:v>-8.4158877524025365E-3</c:v>
                </c:pt>
                <c:pt idx="9">
                  <c:v>3.2584874881709798E-3</c:v>
                </c:pt>
                <c:pt idx="10">
                  <c:v>4.3999999999999997E-2</c:v>
                </c:pt>
                <c:pt idx="11">
                  <c:v>2.9000000000000001E-2</c:v>
                </c:pt>
                <c:pt idx="12">
                  <c:v>6.0999999999999999E-2</c:v>
                </c:pt>
                <c:pt idx="13">
                  <c:v>4.9000000000000002E-2</c:v>
                </c:pt>
                <c:pt idx="14">
                  <c:v>7.8E-2</c:v>
                </c:pt>
              </c:numCache>
            </c:numRef>
          </c:val>
          <c:smooth val="0"/>
          <c:extLst>
            <c:ext xmlns:c16="http://schemas.microsoft.com/office/drawing/2014/chart" uri="{C3380CC4-5D6E-409C-BE32-E72D297353CC}">
              <c16:uniqueId val="{00000000-768A-434B-9304-D351709861EA}"/>
            </c:ext>
          </c:extLst>
        </c:ser>
        <c:ser>
          <c:idx val="1"/>
          <c:order val="1"/>
          <c:tx>
            <c:strRef>
              <c:f>Blad1!$C$1</c:f>
              <c:strCache>
                <c:ptCount val="1"/>
                <c:pt idx="0">
                  <c:v>Lbs vs. YA</c:v>
                </c:pt>
              </c:strCache>
            </c:strRef>
          </c:tx>
          <c:spPr>
            <a:ln w="28575" cap="rnd">
              <a:solidFill>
                <a:schemeClr val="tx2">
                  <a:lumMod val="75000"/>
                </a:schemeClr>
              </a:solidFill>
              <a:round/>
            </a:ln>
            <a:effectLst/>
          </c:spPr>
          <c:marker>
            <c:symbol val="circle"/>
            <c:size val="5"/>
            <c:spPr>
              <a:solidFill>
                <a:schemeClr val="tx2">
                  <a:lumMod val="75000"/>
                </a:schemeClr>
              </a:solidFill>
              <a:ln w="9525">
                <a:solidFill>
                  <a:schemeClr val="tx2">
                    <a:lumMod val="75000"/>
                  </a:schemeClr>
                </a:solidFill>
              </a:ln>
              <a:effectLst/>
            </c:spPr>
          </c:marker>
          <c:dLbls>
            <c:dLbl>
              <c:idx val="1"/>
              <c:layout>
                <c:manualLayout>
                  <c:x val="-3.8742266255455515E-2"/>
                  <c:y val="2.97169981064662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8A-434B-9304-D351709861EA}"/>
                </c:ext>
              </c:extLst>
            </c:dLbl>
            <c:dLbl>
              <c:idx val="2"/>
              <c:layout>
                <c:manualLayout>
                  <c:x val="-3.300338533723457E-2"/>
                  <c:y val="3.84221123610908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8A-434B-9304-D351709861EA}"/>
                </c:ext>
              </c:extLst>
            </c:dLbl>
            <c:dLbl>
              <c:idx val="6"/>
              <c:layout>
                <c:manualLayout>
                  <c:x val="-4.4481147173676461E-2"/>
                  <c:y val="5.14797837430277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68A-434B-9304-D351709861EA}"/>
                </c:ext>
              </c:extLst>
            </c:dLbl>
            <c:dLbl>
              <c:idx val="7"/>
              <c:layout>
                <c:manualLayout>
                  <c:x val="-3.5877645853809093E-2"/>
                  <c:y val="-6.60392586944043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8A-434B-9304-D351709861EA}"/>
                </c:ext>
              </c:extLst>
            </c:dLbl>
            <c:dLbl>
              <c:idx val="8"/>
              <c:layout>
                <c:manualLayout>
                  <c:x val="-4.0655226561529166E-2"/>
                  <c:y val="4.71272266157154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68A-434B-9304-D351709861EA}"/>
                </c:ext>
              </c:extLst>
            </c:dLbl>
            <c:dLbl>
              <c:idx val="9"/>
              <c:layout>
                <c:manualLayout>
                  <c:x val="-4.0655226561529305E-2"/>
                  <c:y val="4.71272266157153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8A-434B-9304-D351709861EA}"/>
                </c:ext>
              </c:extLst>
            </c:dLbl>
            <c:dLbl>
              <c:idx val="11"/>
              <c:layout>
                <c:manualLayout>
                  <c:x val="-3.8742266255455515E-2"/>
                  <c:y val="7.3242569379589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68A-434B-9304-D351709861EA}"/>
                </c:ext>
              </c:extLst>
            </c:dLbl>
            <c:dLbl>
              <c:idx val="12"/>
              <c:layout>
                <c:manualLayout>
                  <c:x val="-2.5427309391204148E-2"/>
                  <c:y val="3.4069555233778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68A-434B-9304-D351709861EA}"/>
                </c:ext>
              </c:extLst>
            </c:dLbl>
            <c:dLbl>
              <c:idx val="13"/>
              <c:layout>
                <c:manualLayout>
                  <c:x val="-2.9694867768501679E-2"/>
                  <c:y val="3.84221123610908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B6-433C-A334-ABE65B405236}"/>
                </c:ext>
              </c:extLst>
            </c:dLbl>
            <c:dLbl>
              <c:idx val="14"/>
              <c:layout>
                <c:manualLayout>
                  <c:x val="-1.7743836539802652E-3"/>
                  <c:y val="5.58323408703400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2F-44F2-8EFD-7D0D9C4E07CA}"/>
                </c:ext>
              </c:extLst>
            </c:dLbl>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Blad1!$A$2:$A$16</c:f>
              <c:strCache>
                <c:ptCount val="15"/>
                <c:pt idx="0">
                  <c:v>2020</c:v>
                </c:pt>
                <c:pt idx="1">
                  <c:v>2021</c:v>
                </c:pt>
                <c:pt idx="2">
                  <c:v>Q1 22</c:v>
                </c:pt>
                <c:pt idx="3">
                  <c:v>Q2 22</c:v>
                </c:pt>
                <c:pt idx="4">
                  <c:v>Q3 22</c:v>
                </c:pt>
                <c:pt idx="5">
                  <c:v>Q4 22</c:v>
                </c:pt>
                <c:pt idx="6">
                  <c:v>Q1 23</c:v>
                </c:pt>
                <c:pt idx="7">
                  <c:v>Q2 23</c:v>
                </c:pt>
                <c:pt idx="8">
                  <c:v>Q3 23</c:v>
                </c:pt>
                <c:pt idx="9">
                  <c:v>Q4 23</c:v>
                </c:pt>
                <c:pt idx="10">
                  <c:v>Q1 24</c:v>
                </c:pt>
                <c:pt idx="11">
                  <c:v>Q2 24</c:v>
                </c:pt>
                <c:pt idx="12">
                  <c:v>Q3 24</c:v>
                </c:pt>
                <c:pt idx="13">
                  <c:v>Q4 24</c:v>
                </c:pt>
                <c:pt idx="14">
                  <c:v>Jan-25</c:v>
                </c:pt>
              </c:strCache>
            </c:strRef>
          </c:cat>
          <c:val>
            <c:numRef>
              <c:f>Blad1!$C$2:$C$16</c:f>
              <c:numCache>
                <c:formatCode>0.0%</c:formatCode>
                <c:ptCount val="15"/>
                <c:pt idx="0">
                  <c:v>0.12446268727598607</c:v>
                </c:pt>
                <c:pt idx="1">
                  <c:v>-5.8176372553449929E-2</c:v>
                </c:pt>
                <c:pt idx="2">
                  <c:v>-5.0948427773689915E-2</c:v>
                </c:pt>
                <c:pt idx="3">
                  <c:v>-1.3069725459707996E-3</c:v>
                </c:pt>
                <c:pt idx="4">
                  <c:v>-3.0755223992858503E-3</c:v>
                </c:pt>
                <c:pt idx="5">
                  <c:v>-1.9763213835110784E-3</c:v>
                </c:pt>
                <c:pt idx="6">
                  <c:v>-1.0421958657709477E-2</c:v>
                </c:pt>
                <c:pt idx="7">
                  <c:v>7.098421033454853E-4</c:v>
                </c:pt>
                <c:pt idx="8">
                  <c:v>-1.1598576481308628E-2</c:v>
                </c:pt>
                <c:pt idx="9">
                  <c:v>-1.6949906693065675E-2</c:v>
                </c:pt>
                <c:pt idx="10">
                  <c:v>3.5999999999999997E-2</c:v>
                </c:pt>
                <c:pt idx="11">
                  <c:v>-5.0000000000000001E-3</c:v>
                </c:pt>
                <c:pt idx="12">
                  <c:v>3.4000000000000002E-2</c:v>
                </c:pt>
                <c:pt idx="13">
                  <c:v>2.1999999999999999E-2</c:v>
                </c:pt>
                <c:pt idx="14">
                  <c:v>3.5000000000000003E-2</c:v>
                </c:pt>
              </c:numCache>
            </c:numRef>
          </c:val>
          <c:smooth val="0"/>
          <c:extLst>
            <c:ext xmlns:c16="http://schemas.microsoft.com/office/drawing/2014/chart" uri="{C3380CC4-5D6E-409C-BE32-E72D297353CC}">
              <c16:uniqueId val="{00000001-768A-434B-9304-D351709861EA}"/>
            </c:ext>
          </c:extLst>
        </c:ser>
        <c:dLbls>
          <c:showLegendKey val="0"/>
          <c:showVal val="0"/>
          <c:showCatName val="0"/>
          <c:showSerName val="0"/>
          <c:showPercent val="0"/>
          <c:showBubbleSize val="0"/>
        </c:dLbls>
        <c:marker val="1"/>
        <c:smooth val="0"/>
        <c:axId val="971202607"/>
        <c:axId val="971188463"/>
      </c:lineChart>
      <c:catAx>
        <c:axId val="971202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71188463"/>
        <c:crosses val="autoZero"/>
        <c:auto val="1"/>
        <c:lblAlgn val="ctr"/>
        <c:lblOffset val="100"/>
        <c:noMultiLvlLbl val="0"/>
      </c:catAx>
      <c:valAx>
        <c:axId val="97118846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71202607"/>
        <c:crosses val="autoZero"/>
        <c:crossBetween val="between"/>
      </c:valAx>
      <c:spPr>
        <a:noFill/>
        <a:ln>
          <a:noFill/>
        </a:ln>
        <a:effectLst/>
      </c:spPr>
    </c:plotArea>
    <c:legend>
      <c:legendPos val="t"/>
      <c:layout>
        <c:manualLayout>
          <c:xMode val="edge"/>
          <c:yMode val="edge"/>
          <c:x val="0.63825843520375847"/>
          <c:y val="3.7420634920634917E-2"/>
          <c:w val="0.28587715631672295"/>
          <c:h val="7.13625394141168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82A48F4E56677346B8B6B6DC9D1A203F" ma:contentTypeVersion="13" ma:contentTypeDescription="Een nieuw document maken." ma:contentTypeScope="" ma:versionID="d57e4307d27a30ad0d6cc2bf7168855b">
  <xsd:schema xmlns:xsd="http://www.w3.org/2001/XMLSchema" xmlns:xs="http://www.w3.org/2001/XMLSchema" xmlns:p="http://schemas.microsoft.com/office/2006/metadata/properties" xmlns:ns3="04ecfae2-967b-44ca-8562-dbbba9285d98" xmlns:ns4="c8776cbc-5a4b-4a58-aaa1-d6097b0be41a" targetNamespace="http://schemas.microsoft.com/office/2006/metadata/properties" ma:root="true" ma:fieldsID="642f5543e661a72305d0b2498dc2a97b" ns3:_="" ns4:_="">
    <xsd:import namespace="04ecfae2-967b-44ca-8562-dbbba9285d98"/>
    <xsd:import namespace="c8776cbc-5a4b-4a58-aaa1-d6097b0be41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ecfae2-967b-44ca-8562-dbbba9285d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776cbc-5a4b-4a58-aaa1-d6097b0be41a"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SharingHintHash" ma:index="16"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6DCF78-6123-424C-B8BA-493B8FF4FC3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AD09CB-37A9-4EFA-9F6E-CBE7238B2853}">
  <ds:schemaRefs>
    <ds:schemaRef ds:uri="http://schemas.microsoft.com/sharepoint/v3/contenttype/forms"/>
  </ds:schemaRefs>
</ds:datastoreItem>
</file>

<file path=customXml/itemProps3.xml><?xml version="1.0" encoding="utf-8"?>
<ds:datastoreItem xmlns:ds="http://schemas.openxmlformats.org/officeDocument/2006/customXml" ds:itemID="{68635D13-2E99-43C7-976F-A3A820F0512B}">
  <ds:schemaRefs>
    <ds:schemaRef ds:uri="http://schemas.openxmlformats.org/officeDocument/2006/bibliography"/>
  </ds:schemaRefs>
</ds:datastoreItem>
</file>

<file path=customXml/itemProps4.xml><?xml version="1.0" encoding="utf-8"?>
<ds:datastoreItem xmlns:ds="http://schemas.openxmlformats.org/officeDocument/2006/customXml" ds:itemID="{85CA2469-2F2A-4F5C-8C07-123F4AD017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ecfae2-967b-44ca-8562-dbbba9285d98"/>
    <ds:schemaRef ds:uri="c8776cbc-5a4b-4a58-aaa1-d6097b0be4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2427</Words>
  <Characters>13834</Characters>
  <Application>Microsoft Office Word</Application>
  <DocSecurity>0</DocSecurity>
  <Lines>115</Lines>
  <Paragraphs>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16229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Tom Super</cp:lastModifiedBy>
  <cp:revision>2</cp:revision>
  <dcterms:created xsi:type="dcterms:W3CDTF">2025-02-28T13:44:00Z</dcterms:created>
  <dcterms:modified xsi:type="dcterms:W3CDTF">2025-02-28T13:44:00Z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0x01010082A48F4E56677346B8B6B6DC9D1A203F</vt:lpwstr>
  </property>
</Properties>
</file>